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13</w:t>
      </w:r>
    </w:p>
    <w:p>
      <w:pPr>
        <w:pStyle w:val="Subtitle"/>
      </w:pPr>
      <w:r>
        <w:t xml:space="preserve">PAI 721: Introduction to Statistics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p>
      <w:pPr>
        <w:pStyle w:val="FirstParagraph"/>
      </w:pPr>
      <w:r>
        <w:t xml:space="preserve">Nothing to see here (yet)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13</dc:title>
  <dc:creator>Prof. Jack Reilly</dc:creator>
  <cp:keywords/>
  <dcterms:created xsi:type="dcterms:W3CDTF">2026-01-15T21:44:29Z</dcterms:created>
  <dcterms:modified xsi:type="dcterms:W3CDTF">2026-01-15T21:44:29Z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PAI 721: Introduction to Statistics</vt:lpwstr>
  </property>
  <property fmtid="{D5CDD505-2E9C-101B-9397-08002B2CF9AE}" pid="13" name="toc-title">
    <vt:lpwstr>Table of contents</vt:lpwstr>
  </property>
</Properties>
</file>