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12"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9">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0">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1">
        <w:r>
          <w:rPr>
            <w:rStyle w:val="Hyperlink"/>
          </w:rPr>
          <w:t xml:space="preserve">right here</w:t>
        </w:r>
      </w:hyperlink>
    </w:p>
    <w:bookmarkEnd w:id="12"/>
    <w:bookmarkStart w:id="21" w:name="course-information"/>
    <w:p>
      <w:pPr>
        <w:pStyle w:val="Heading1"/>
      </w:pPr>
      <w:r>
        <w:t xml:space="preserve">Course Information</w:t>
      </w:r>
    </w:p>
    <w:bookmarkStart w:id="1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3"/>
    <w:bookmarkStart w:id="17"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4"/>
      </w:r>
    </w:p>
    <w:p>
      <w:pPr>
        <w:pStyle w:val="BodyText"/>
      </w:pPr>
      <w:r>
        <w:rPr>
          <w:b/>
          <w:bCs/>
        </w:rPr>
        <w:t xml:space="preserve">Zoom Hours</w:t>
      </w:r>
      <w:r>
        <w:t xml:space="preserve">: Friday, 1-3 (</w:t>
      </w:r>
      <w:hyperlink r:id="rId15">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6">
        <w:r>
          <w:rPr>
            <w:rStyle w:val="Hyperlink"/>
          </w:rPr>
          <w:t xml:space="preserve">jlreilly@syr.edu</w:t>
        </w:r>
      </w:hyperlink>
    </w:p>
    <w:bookmarkEnd w:id="17"/>
    <w:bookmarkStart w:id="1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18"/>
    <w:bookmarkStart w:id="1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19"/>
    <w:bookmarkStart w:id="20" w:name="prerequisites"/>
    <w:p>
      <w:pPr>
        <w:pStyle w:val="Heading2"/>
      </w:pPr>
      <w:r>
        <w:t xml:space="preserve">Prerequisites</w:t>
      </w:r>
    </w:p>
    <w:p>
      <w:pPr>
        <w:pStyle w:val="FirstParagraph"/>
      </w:pPr>
      <w:r>
        <w:t xml:space="preserve">A thorough understanding of high school algebra and geometry.</w:t>
      </w:r>
    </w:p>
    <w:bookmarkEnd w:id="20"/>
    <w:bookmarkEnd w:id="21"/>
    <w:bookmarkStart w:id="37" w:name="materials"/>
    <w:p>
      <w:pPr>
        <w:pStyle w:val="Heading1"/>
      </w:pPr>
      <w:r>
        <w:t xml:space="preserve">Materials</w:t>
      </w:r>
    </w:p>
    <w:bookmarkStart w:id="29"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2">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3">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28">
        <w:r>
          <w:rPr>
            <w:rStyle w:val="Hyperlink"/>
          </w:rPr>
          <w:t xml:space="preserve">https://stats.oarc.ucla.edu/stata/modules/</w:t>
        </w:r>
      </w:hyperlink>
    </w:p>
    <w:bookmarkEnd w:id="29"/>
    <w:bookmarkStart w:id="33"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1">
        <w:r>
          <w:rPr>
            <w:rStyle w:val="Hyperlink"/>
          </w:rPr>
          <w:t xml:space="preserve">http://rds.syr.edu</w:t>
        </w:r>
      </w:hyperlink>
      <w:r>
        <w:t xml:space="preserve">. Information on how to log in to the remote desktop is available</w:t>
      </w:r>
      <w:r>
        <w:t xml:space="preserve"> </w:t>
      </w:r>
      <w:hyperlink r:id="rId32">
        <w:r>
          <w:rPr>
            <w:rStyle w:val="Hyperlink"/>
            <w:b/>
            <w:bCs/>
          </w:rPr>
          <w:t xml:space="preserve">here</w:t>
        </w:r>
      </w:hyperlink>
      <w:r>
        <w:t xml:space="preserve">.</w:t>
      </w:r>
    </w:p>
    <w:bookmarkEnd w:id="33"/>
    <w:bookmarkStart w:id="34"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4"/>
    <w:bookmarkStart w:id="36"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35">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6"/>
    <w:bookmarkEnd w:id="37"/>
    <w:bookmarkStart w:id="52" w:name="course-requirements"/>
    <w:p>
      <w:pPr>
        <w:pStyle w:val="Heading1"/>
      </w:pPr>
      <w:r>
        <w:t xml:space="preserve">Course Requirements</w:t>
      </w:r>
    </w:p>
    <w:bookmarkStart w:id="38"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38"/>
    <w:bookmarkStart w:id="41"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1"/>
    <w:bookmarkStart w:id="48" w:name="weekly-assignments"/>
    <w:p>
      <w:pPr>
        <w:pStyle w:val="Heading2"/>
      </w:pPr>
      <w:r>
        <w:t xml:space="preserve">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2"/>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48"/>
    <w:bookmarkStart w:id="50"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49"/>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0"/>
    <w:bookmarkStart w:id="51" w:name="midterm-and-final"/>
    <w:p>
      <w:pPr>
        <w:pStyle w:val="Heading2"/>
      </w:pPr>
      <w:r>
        <w:t xml:space="preserve">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1"/>
    <w:bookmarkEnd w:id="52"/>
    <w:bookmarkStart w:id="60" w:name="course-expectations-guidelines"/>
    <w:p>
      <w:pPr>
        <w:pStyle w:val="Heading1"/>
      </w:pPr>
      <w:r>
        <w:t xml:space="preserve">Course Expectations &amp; Guidelines</w:t>
      </w:r>
    </w:p>
    <w:bookmarkStart w:id="53"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3"/>
    <w:bookmarkStart w:id="55"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4">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5"/>
    <w:bookmarkStart w:id="59" w:name="e-mail"/>
    <w:p>
      <w:pPr>
        <w:pStyle w:val="Heading2"/>
      </w:pPr>
      <w:r>
        <w:t xml:space="preserve">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6"/>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59"/>
    <w:bookmarkEnd w:id="60"/>
    <w:bookmarkStart w:id="61" w:name="acknowledgments"/>
    <w:p>
      <w:pPr>
        <w:pStyle w:val="Heading1"/>
      </w:pPr>
      <w:r>
        <w:t xml:space="preserve">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In addition to formal office hours, I have an open door policy; feel free to stop by if you see the door open. I am usually around between 3:30 and 4 Tuesdays and Thursdays and free to meet, but give me a heads up if you plan on coming around at that time so I know to be on the lookout for you - I’m sometimes in another room with another class.</w:t>
      </w:r>
    </w:p>
  </w:footnote>
  <w:footnote w:id="42">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49">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6">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35" Target="http://blackboard.syr.edu"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9" Target="https://blackboard.syracuse.edu/%22"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16"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9" Target="https://blackboard.syracuse.edu/%22"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16"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2026-05-05T20:46:58Z</dcterms:created>
  <dcterms:modified xsi:type="dcterms:W3CDTF">2026-05-05T20:46:58Z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