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📝 Assignments</w:t>
      </w:r>
    </w:p>
    <w:p>
      <w:pPr>
        <w:pStyle w:val="Subtitle"/>
      </w:pPr>
      <w:r>
        <w:t xml:space="preserve">PST 315: Methods of Policy Analysis and Presentation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FirstParagraph"/>
      </w:pPr>
      <w:r>
        <w:t xml:space="preserve">Hello and welcome to the assignments page for our course. All assignments are</w:t>
      </w:r>
      <w:r>
        <w:t xml:space="preserve"> </w:t>
      </w:r>
      <w:r>
        <w:t xml:space="preserve">posted here, and each one is due</w:t>
      </w:r>
      <w:r>
        <w:t xml:space="preserve"> </w:t>
      </w:r>
      <w:r>
        <w:rPr>
          <w:b/>
          <w:bCs/>
        </w:rPr>
        <w:t xml:space="preserve">Friday</w:t>
      </w:r>
      <w:r>
        <w:t xml:space="preserve"> </w:t>
      </w:r>
      <w:r>
        <w:t xml:space="preserve">of the week listed.</w:t>
      </w:r>
    </w:p>
    <w:p>
      <w:pPr>
        <w:pStyle w:val="BodyText"/>
      </w:pPr>
      <w:r>
        <w:t xml:space="preserve">Note that, while you can find assignments here, submission itself goes through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course Blackboard</w:t>
        </w:r>
      </w:hyperlink>
      <w:r>
        <w:t xml:space="preserve"> </w:t>
      </w:r>
      <w:r>
        <w:t xml:space="preserve">— with one exception, the</w:t>
      </w:r>
      <w:r>
        <w:t xml:space="preserve"> </w:t>
      </w:r>
      <w:r>
        <w:t xml:space="preserve">Project Application, which is submitted through a Qualtrics link.</w:t>
      </w:r>
    </w:p>
    <w:p>
      <w:pPr>
        <w:pStyle w:val="BodyText"/>
      </w:pPr>
      <w:r>
        <w:t xml:space="preserve">For how assignments are weighted, how group projects are handled, and the late</w:t>
      </w:r>
      <w:r>
        <w:t xml:space="preserve"> </w:t>
      </w:r>
      <w:r>
        <w:t xml:space="preserve">policy, see</w:t>
      </w:r>
      <w:r>
        <w:t xml:space="preserve"> </w:t>
      </w:r>
      <w:hyperlink r:id="rId10">
        <w:r>
          <w:rPr>
            <w:rStyle w:val="Hyperlink"/>
          </w:rPr>
          <w:t xml:space="preserve">Logistics</w:t>
        </w:r>
      </w:hyperlink>
      <w:r>
        <w:t xml:space="preserve">.</w:t>
      </w:r>
    </w:p>
    <w:p>
      <w:pPr>
        <w:pStyle w:val="BodyText"/>
      </w:pPr>
      <w:r>
        <w:t xml:space="preserve">Each assignment page carries its instructions, any templates you need to</w:t>
      </w:r>
      <w:r>
        <w:t xml:space="preserve"> </w:t>
      </w:r>
      <w:r>
        <w:t xml:space="preserve">download, and the</w:t>
      </w:r>
      <w:r>
        <w:t xml:space="preserve"> </w:t>
      </w:r>
      <w:r>
        <w:rPr>
          <w:b/>
          <w:bCs/>
        </w:rPr>
        <w:t xml:space="preserve">Guidelines</w:t>
      </w:r>
      <w:r>
        <w:t xml:space="preserve"> </w:t>
      </w:r>
      <w:r>
        <w:t xml:space="preserve">that apply to it. Guidelines appear under the</w:t>
      </w:r>
      <w:r>
        <w:t xml:space="preserve"> </w:t>
      </w:r>
      <w:r>
        <w:t xml:space="preserve">assignment where they are first needed; later assignments link back to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Still to come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Project Application and the two Excel workshops will be posted closer to</w:t>
            </w:r>
            <w:r>
              <w:t xml:space="preserve"> </w:t>
            </w:r>
            <w:r>
              <w:t xml:space="preserve">their due dates.</w:t>
            </w:r>
          </w:p>
          <w:p/>
        </w:tc>
      </w:tr>
    </w:tbl>
    <w:bookmarkStart w:id="19" w:name="getting-started"/>
    <w:p>
      <w:pPr>
        <w:pStyle w:val="Heading2"/>
      </w:pPr>
      <w:r>
        <w:t xml:space="preserve">Getting Started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10"/>
        <w:gridCol w:w="1504"/>
        <w:gridCol w:w="15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Project Application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1 (Aug 28)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Client Email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2 (Sep 4)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First Client Meeting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3 (Sep 11)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Finalized Contract &amp; Timeline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4 (Sep 18)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Second Client Meeting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4 (Sep 18)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</w:tbl>
    <w:bookmarkEnd w:id="19"/>
    <w:bookmarkStart w:id="25" w:name="project-development-organization"/>
    <w:p>
      <w:pPr>
        <w:pStyle w:val="Heading2"/>
      </w:pPr>
      <w:r>
        <w:t xml:space="preserve">Project Development &amp; Organization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10"/>
        <w:gridCol w:w="1504"/>
        <w:gridCol w:w="15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Organizational Assessment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5 (Sep 25)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Weekly Task Plan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5 (Sep 25)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Draft Executive Summary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6 (Oct 2)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Excel Coding Workshop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6 (Oct 2)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Excel Graphing Workshop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7 (Oct 9)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25"/>
    <w:bookmarkStart w:id="27" w:name="practice-report"/>
    <w:p>
      <w:pPr>
        <w:pStyle w:val="Heading2"/>
      </w:pPr>
      <w:r>
        <w:t xml:space="preserve">Practice Report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10"/>
        <w:gridCol w:w="1504"/>
        <w:gridCol w:w="15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Practice Report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8 (Oct 16)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27"/>
    <w:bookmarkStart w:id="32" w:name="report-presentation"/>
    <w:p>
      <w:pPr>
        <w:pStyle w:val="Heading2"/>
      </w:pPr>
      <w:r>
        <w:t xml:space="preserve">Report &amp; Presentation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10"/>
        <w:gridCol w:w="1504"/>
        <w:gridCol w:w="15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Formatted Report Shell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9 (Oct 23)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Rough Draft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11 (Nov 6)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Final Report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13 (Nov 20)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Final Presentation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14 (Nov 30)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32"/>
    <w:bookmarkStart w:id="35" w:name="wrap-up"/>
    <w:p>
      <w:pPr>
        <w:pStyle w:val="Heading2"/>
      </w:pPr>
      <w:r>
        <w:t xml:space="preserve">Wrap-Up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10"/>
        <w:gridCol w:w="1504"/>
        <w:gridCol w:w="15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Professional Materials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15 (Dec 11)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Final Reflection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15 (Dec 11)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*Items marked with an asterisk are not separately graded; they count toward your</w:t>
      </w:r>
      <w:r>
        <w:t xml:space="preserve"> </w:t>
      </w:r>
      <w:r>
        <w:t xml:space="preserve">professionalism points.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0" Target="../logistics.qmd" TargetMode="External" /><Relationship Type="http://schemas.openxmlformats.org/officeDocument/2006/relationships/hyperlink" Id="rId14" Target="01-project-application.qmd" TargetMode="External" /><Relationship Type="http://schemas.openxmlformats.org/officeDocument/2006/relationships/hyperlink" Id="rId15" Target="02-client-email.qmd" TargetMode="External" /><Relationship Type="http://schemas.openxmlformats.org/officeDocument/2006/relationships/hyperlink" Id="rId16" Target="03-first-client-meeting.qmd" TargetMode="External" /><Relationship Type="http://schemas.openxmlformats.org/officeDocument/2006/relationships/hyperlink" Id="rId17" Target="04-contract-timeline.qmd" TargetMode="External" /><Relationship Type="http://schemas.openxmlformats.org/officeDocument/2006/relationships/hyperlink" Id="rId18" Target="05-second-client-meeting.qmd" TargetMode="External" /><Relationship Type="http://schemas.openxmlformats.org/officeDocument/2006/relationships/hyperlink" Id="rId20" Target="06-organizational-assessment.qmd" TargetMode="External" /><Relationship Type="http://schemas.openxmlformats.org/officeDocument/2006/relationships/hyperlink" Id="rId21" Target="07-weekly-task-plan.qmd" TargetMode="External" /><Relationship Type="http://schemas.openxmlformats.org/officeDocument/2006/relationships/hyperlink" Id="rId22" Target="08-draft-executive-summary.qmd" TargetMode="External" /><Relationship Type="http://schemas.openxmlformats.org/officeDocument/2006/relationships/hyperlink" Id="rId23" Target="09-excel-coding-workshop.qmd" TargetMode="External" /><Relationship Type="http://schemas.openxmlformats.org/officeDocument/2006/relationships/hyperlink" Id="rId24" Target="10-excel-graphing-workshop.qmd" TargetMode="External" /><Relationship Type="http://schemas.openxmlformats.org/officeDocument/2006/relationships/hyperlink" Id="rId26" Target="11-practice-report.qmd" TargetMode="External" /><Relationship Type="http://schemas.openxmlformats.org/officeDocument/2006/relationships/hyperlink" Id="rId28" Target="12-formatted-report-shell.qmd" TargetMode="External" /><Relationship Type="http://schemas.openxmlformats.org/officeDocument/2006/relationships/hyperlink" Id="rId29" Target="13-rough-draft.qmd" TargetMode="External" /><Relationship Type="http://schemas.openxmlformats.org/officeDocument/2006/relationships/hyperlink" Id="rId30" Target="14-final-report.qmd" TargetMode="External" /><Relationship Type="http://schemas.openxmlformats.org/officeDocument/2006/relationships/hyperlink" Id="rId31" Target="15-final-presentation.qmd" TargetMode="External" /><Relationship Type="http://schemas.openxmlformats.org/officeDocument/2006/relationships/hyperlink" Id="rId33" Target="16-professional-materials.qmd" TargetMode="External" /><Relationship Type="http://schemas.openxmlformats.org/officeDocument/2006/relationships/hyperlink" Id="rId34" Target="17-final-reflection.qmd" TargetMode="External" /><Relationship Type="http://schemas.openxmlformats.org/officeDocument/2006/relationships/hyperlink" Id="rId9" Target="https://blackboard.syr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logistics.qmd" TargetMode="External" /><Relationship Type="http://schemas.openxmlformats.org/officeDocument/2006/relationships/hyperlink" Id="rId14" Target="01-project-application.qmd" TargetMode="External" /><Relationship Type="http://schemas.openxmlformats.org/officeDocument/2006/relationships/hyperlink" Id="rId15" Target="02-client-email.qmd" TargetMode="External" /><Relationship Type="http://schemas.openxmlformats.org/officeDocument/2006/relationships/hyperlink" Id="rId16" Target="03-first-client-meeting.qmd" TargetMode="External" /><Relationship Type="http://schemas.openxmlformats.org/officeDocument/2006/relationships/hyperlink" Id="rId17" Target="04-contract-timeline.qmd" TargetMode="External" /><Relationship Type="http://schemas.openxmlformats.org/officeDocument/2006/relationships/hyperlink" Id="rId18" Target="05-second-client-meeting.qmd" TargetMode="External" /><Relationship Type="http://schemas.openxmlformats.org/officeDocument/2006/relationships/hyperlink" Id="rId20" Target="06-organizational-assessment.qmd" TargetMode="External" /><Relationship Type="http://schemas.openxmlformats.org/officeDocument/2006/relationships/hyperlink" Id="rId21" Target="07-weekly-task-plan.qmd" TargetMode="External" /><Relationship Type="http://schemas.openxmlformats.org/officeDocument/2006/relationships/hyperlink" Id="rId22" Target="08-draft-executive-summary.qmd" TargetMode="External" /><Relationship Type="http://schemas.openxmlformats.org/officeDocument/2006/relationships/hyperlink" Id="rId23" Target="09-excel-coding-workshop.qmd" TargetMode="External" /><Relationship Type="http://schemas.openxmlformats.org/officeDocument/2006/relationships/hyperlink" Id="rId24" Target="10-excel-graphing-workshop.qmd" TargetMode="External" /><Relationship Type="http://schemas.openxmlformats.org/officeDocument/2006/relationships/hyperlink" Id="rId26" Target="11-practice-report.qmd" TargetMode="External" /><Relationship Type="http://schemas.openxmlformats.org/officeDocument/2006/relationships/hyperlink" Id="rId28" Target="12-formatted-report-shell.qmd" TargetMode="External" /><Relationship Type="http://schemas.openxmlformats.org/officeDocument/2006/relationships/hyperlink" Id="rId29" Target="13-rough-draft.qmd" TargetMode="External" /><Relationship Type="http://schemas.openxmlformats.org/officeDocument/2006/relationships/hyperlink" Id="rId30" Target="14-final-report.qmd" TargetMode="External" /><Relationship Type="http://schemas.openxmlformats.org/officeDocument/2006/relationships/hyperlink" Id="rId31" Target="15-final-presentation.qmd" TargetMode="External" /><Relationship Type="http://schemas.openxmlformats.org/officeDocument/2006/relationships/hyperlink" Id="rId33" Target="16-professional-materials.qmd" TargetMode="External" /><Relationship Type="http://schemas.openxmlformats.org/officeDocument/2006/relationships/hyperlink" Id="rId34" Target="17-final-reflection.qmd" TargetMode="External" /><Relationship Type="http://schemas.openxmlformats.org/officeDocument/2006/relationships/hyperlink" Id="rId9" Target="https://blackboard.syr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📝 Assignments</dc:title>
  <dc:creator>Prof. Jack Reilly</dc:creator>
  <cp:keywords/>
  <dcterms:created xsi:type="dcterms:W3CDTF">2026-08-20T19:03:00Z</dcterms:created>
  <dcterms:modified xsi:type="dcterms:W3CDTF">2026-08-20T19:03:00Z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PST 315: Methods of Policy Analysis and Presentation</vt:lpwstr>
  </property>
  <property fmtid="{D5CDD505-2E9C-101B-9397-08002B2CF9AE}" pid="13" name="toc-title">
    <vt:lpwstr>Table of contents</vt:lpwstr>
  </property>
</Properties>
</file>