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8A60F" w14:textId="4E115F2A" w:rsidR="00CC2569" w:rsidRDefault="00716CA5" w:rsidP="00A31234">
      <w:pPr>
        <w:tabs>
          <w:tab w:val="left" w:pos="720"/>
        </w:tabs>
        <w:rPr>
          <w:rFonts w:ascii="Arial" w:hAnsi="Arial" w:cs="Arial"/>
        </w:rPr>
      </w:pPr>
      <w:bookmarkStart w:id="0" w:name="OLE_LINK2"/>
      <w:bookmarkStart w:id="1" w:name="OLE_LINK3"/>
      <w:bookmarkStart w:id="2" w:name="_GoBack"/>
      <w:bookmarkEnd w:id="2"/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A31234">
        <w:rPr>
          <w:rFonts w:ascii="Arial" w:hAnsi="Arial" w:cs="Arial"/>
        </w:rPr>
        <w:t>13</w:t>
      </w:r>
      <w:r w:rsidRPr="009D07E4">
        <w:rPr>
          <w:rFonts w:ascii="Arial" w:hAnsi="Arial" w:cs="Arial"/>
        </w:rPr>
        <w:t xml:space="preserve">] </w:t>
      </w:r>
      <w:r w:rsidR="00A31234">
        <w:rPr>
          <w:rFonts w:ascii="Arial" w:hAnsi="Arial" w:cs="Arial"/>
        </w:rPr>
        <w:t xml:space="preserve">Poincare’s Lemma for </w:t>
      </w:r>
      <w:r w:rsidR="00A31234">
        <w:rPr>
          <w:rFonts w:ascii="Arial" w:hAnsi="Arial" w:cs="Arial"/>
          <w:i/>
        </w:rPr>
        <w:t>p</w:t>
      </w:r>
      <w:r w:rsidR="00E97736">
        <w:rPr>
          <w:rFonts w:ascii="Arial" w:hAnsi="Arial" w:cs="Arial"/>
        </w:rPr>
        <w:t xml:space="preserve"> = 1</w:t>
      </w:r>
      <w:r w:rsidR="00A31234">
        <w:rPr>
          <w:rFonts w:ascii="Arial" w:hAnsi="Arial" w:cs="Arial"/>
        </w:rPr>
        <w:t xml:space="preserve"> </w:t>
      </w:r>
      <w:r w:rsidR="00F40418">
        <w:rPr>
          <w:rFonts w:ascii="Arial" w:hAnsi="Arial" w:cs="Arial"/>
        </w:rPr>
        <w:t xml:space="preserve">in </w:t>
      </w:r>
      <w:bookmarkStart w:id="3" w:name="OLE_LINK1"/>
      <w:bookmarkStart w:id="4" w:name="OLE_LINK4"/>
      <w:r w:rsidR="00EA1F29">
        <w:rPr>
          <w:rFonts w:ascii="Cambria Math" w:hAnsi="Cambria Math" w:cs="Cambria Math"/>
          <w:b/>
        </w:rPr>
        <w:t>ℝ</w:t>
      </w:r>
      <w:r w:rsidR="00A31234">
        <w:rPr>
          <w:rFonts w:ascii="Cambria Math" w:hAnsi="Cambria Math" w:cs="Cambria Math"/>
          <w:b/>
          <w:vertAlign w:val="superscript"/>
        </w:rPr>
        <w:t>2</w:t>
      </w:r>
      <w:bookmarkEnd w:id="3"/>
      <w:bookmarkEnd w:id="4"/>
      <w:r w:rsidR="00E97736">
        <w:rPr>
          <w:rFonts w:ascii="Arial" w:hAnsi="Arial" w:cs="Arial"/>
        </w:rPr>
        <w:t xml:space="preserve">. Let </w:t>
      </w:r>
      <w:r w:rsidR="00E97736" w:rsidRPr="00E97736">
        <w:rPr>
          <w:rFonts w:ascii="Symbol" w:hAnsi="Symbol" w:cs="Arial" w:hint="eastAsia"/>
          <w:i/>
          <w:position w:val="-10"/>
        </w:rPr>
        <w:object w:dxaOrig="2720" w:dyaOrig="320" w14:anchorId="5112C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05pt;height:15.9pt" o:ole="">
            <v:imagedata r:id="rId7" o:title=""/>
          </v:shape>
          <o:OLEObject Type="Embed" ProgID="Equation.DSMT4" ShapeID="_x0000_i1025" DrawAspect="Content" ObjectID="_1572957687" r:id="rId8"/>
        </w:object>
      </w:r>
      <w:r w:rsidR="00E97736">
        <w:rPr>
          <w:rFonts w:ascii="Arial" w:hAnsi="Arial" w:cs="Arial"/>
        </w:rPr>
        <w:t xml:space="preserve"> be a 1-form such that </w:t>
      </w:r>
      <w:r w:rsidR="00E97736">
        <w:rPr>
          <w:rFonts w:ascii="Arial" w:hAnsi="Arial" w:cs="Arial"/>
          <w:i/>
        </w:rPr>
        <w:t>d</w:t>
      </w:r>
      <w:r w:rsidR="00E97736">
        <w:rPr>
          <w:rFonts w:ascii="Symbol" w:hAnsi="Symbol" w:cs="Arial"/>
          <w:i/>
        </w:rPr>
        <w:t></w:t>
      </w:r>
      <w:r w:rsidR="00E97736">
        <w:rPr>
          <w:rFonts w:ascii="Arial" w:hAnsi="Arial" w:cs="Arial"/>
        </w:rPr>
        <w:t xml:space="preserve"> = 0. Show that there is a scalar field </w:t>
      </w:r>
      <w:proofErr w:type="gramStart"/>
      <w:r w:rsidR="00E97736">
        <w:rPr>
          <w:rFonts w:ascii="Symbol" w:hAnsi="Symbol" w:cs="Arial"/>
        </w:rPr>
        <w:t></w:t>
      </w:r>
      <w:r w:rsidR="00E97736">
        <w:rPr>
          <w:rFonts w:ascii="Arial" w:hAnsi="Arial" w:cs="Arial"/>
        </w:rPr>
        <w:t xml:space="preserve"> :</w:t>
      </w:r>
      <w:proofErr w:type="gramEnd"/>
      <w:r w:rsidR="00E97736">
        <w:rPr>
          <w:rFonts w:ascii="Arial" w:hAnsi="Arial" w:cs="Arial"/>
        </w:rPr>
        <w:t xml:space="preserve"> </w:t>
      </w:r>
      <w:bookmarkStart w:id="5" w:name="OLE_LINK17"/>
      <w:bookmarkStart w:id="6" w:name="OLE_LINK18"/>
      <w:r w:rsidR="00EA1F29">
        <w:rPr>
          <w:rFonts w:ascii="Cambria Math" w:hAnsi="Cambria Math" w:cs="Cambria Math"/>
          <w:b/>
        </w:rPr>
        <w:t>ℝ</w:t>
      </w:r>
      <w:bookmarkEnd w:id="5"/>
      <w:bookmarkEnd w:id="6"/>
      <w:r w:rsidR="00E97736">
        <w:rPr>
          <w:rFonts w:ascii="Cambria Math" w:hAnsi="Cambria Math" w:cs="Cambria Math"/>
          <w:b/>
          <w:vertAlign w:val="superscript"/>
        </w:rPr>
        <w:t>2</w:t>
      </w:r>
      <w:r w:rsidR="00E97736" w:rsidRPr="00E97736">
        <w:rPr>
          <w:rFonts w:ascii="Cambria Math" w:hAnsi="Cambria Math" w:cs="Cambria Math"/>
          <w:b/>
        </w:rPr>
        <w:t xml:space="preserve"> </w:t>
      </w:r>
      <w:r w:rsidR="00E97736" w:rsidRPr="00E97736">
        <w:rPr>
          <w:rFonts w:ascii="Cambria Math" w:hAnsi="Cambria Math" w:cs="Cambria Math"/>
          <w:b/>
        </w:rPr>
        <w:sym w:font="Symbol" w:char="F0AE"/>
      </w:r>
      <w:r w:rsidR="00E97736" w:rsidRPr="00E97736">
        <w:rPr>
          <w:rFonts w:ascii="Cambria Math" w:hAnsi="Cambria Math" w:cs="Cambria Math"/>
          <w:b/>
        </w:rPr>
        <w:t xml:space="preserve"> </w:t>
      </w:r>
      <w:r w:rsidR="00EA1F29">
        <w:rPr>
          <w:rFonts w:ascii="Cambria Math" w:hAnsi="Cambria Math" w:cs="Cambria Math"/>
          <w:b/>
        </w:rPr>
        <w:t>ℝ</w:t>
      </w:r>
      <w:r w:rsidR="00E97736">
        <w:rPr>
          <w:rFonts w:ascii="Cambria Math" w:hAnsi="Cambria Math" w:cs="Cambria Math"/>
          <w:b/>
          <w:vertAlign w:val="superscript"/>
        </w:rPr>
        <w:t xml:space="preserve"> </w:t>
      </w:r>
      <w:r w:rsidR="00E97736">
        <w:rPr>
          <w:rFonts w:ascii="Arial" w:hAnsi="Arial" w:cs="Arial"/>
        </w:rPr>
        <w:t xml:space="preserve">such that locally </w:t>
      </w:r>
      <w:r w:rsidR="00E97736">
        <w:rPr>
          <w:rFonts w:ascii="Symbol" w:hAnsi="Symbol" w:cs="Arial"/>
          <w:i/>
        </w:rPr>
        <w:t></w:t>
      </w:r>
      <w:r w:rsidR="00E97736">
        <w:rPr>
          <w:rFonts w:ascii="Arial" w:hAnsi="Arial" w:cs="Arial"/>
          <w:i/>
        </w:rPr>
        <w:t xml:space="preserve"> = </w:t>
      </w:r>
      <w:r w:rsidR="00E97736" w:rsidRPr="00E97736">
        <w:rPr>
          <w:rFonts w:ascii="Arial" w:hAnsi="Arial" w:cs="Arial"/>
        </w:rPr>
        <w:t>d</w:t>
      </w:r>
      <w:r w:rsidR="00E97736" w:rsidRPr="00EC4E8E">
        <w:rPr>
          <w:rFonts w:ascii="Symbol" w:hAnsi="Symbol" w:cs="Arial"/>
        </w:rPr>
        <w:t></w:t>
      </w:r>
      <w:r w:rsidR="00E97736">
        <w:rPr>
          <w:rFonts w:ascii="Arial" w:hAnsi="Arial" w:cs="Arial"/>
        </w:rPr>
        <w:t>.</w:t>
      </w:r>
    </w:p>
    <w:p w14:paraId="49D443DA" w14:textId="73C76DCC" w:rsidR="00E97736" w:rsidRDefault="00CB17BA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D904E4" wp14:editId="1FC1F97A">
                <wp:simplePos x="0" y="0"/>
                <wp:positionH relativeFrom="column">
                  <wp:align>right</wp:align>
                </wp:positionH>
                <wp:positionV relativeFrom="paragraph">
                  <wp:posOffset>3175</wp:posOffset>
                </wp:positionV>
                <wp:extent cx="2390775" cy="1488440"/>
                <wp:effectExtent l="0" t="0" r="0" b="10160"/>
                <wp:wrapTight wrapText="bothSides">
                  <wp:wrapPolygon edited="0">
                    <wp:start x="16982" y="0"/>
                    <wp:lineTo x="15834" y="1106"/>
                    <wp:lineTo x="15834" y="2580"/>
                    <wp:lineTo x="16293" y="6266"/>
                    <wp:lineTo x="14687" y="7372"/>
                    <wp:lineTo x="14687" y="11058"/>
                    <wp:lineTo x="8491" y="12164"/>
                    <wp:lineTo x="229" y="15113"/>
                    <wp:lineTo x="229" y="21379"/>
                    <wp:lineTo x="18818" y="21379"/>
                    <wp:lineTo x="18818" y="18061"/>
                    <wp:lineTo x="17670" y="12164"/>
                    <wp:lineTo x="17670" y="6266"/>
                    <wp:lineTo x="19506" y="6266"/>
                    <wp:lineTo x="21112" y="3317"/>
                    <wp:lineTo x="21112" y="0"/>
                    <wp:lineTo x="16982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488440"/>
                          <a:chOff x="0" y="0"/>
                          <a:chExt cx="2390775" cy="148886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866900" y="119380"/>
                            <a:ext cx="0" cy="982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304800" y="1099820"/>
                            <a:ext cx="15663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167130"/>
                            <a:ext cx="550333" cy="32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2096" w14:textId="38EF1E02" w:rsidR="006A6DAB" w:rsidRPr="00CB17BA" w:rsidRDefault="006A6DAB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CB17BA">
                                <w:rPr>
                                  <w:rFonts w:ascii="Arial" w:hAnsi="Arial"/>
                                </w:rPr>
                                <w:t>(0</w:t>
                              </w:r>
                              <w:proofErr w:type="gramStart"/>
                              <w:r w:rsidRPr="00CB17BA">
                                <w:rPr>
                                  <w:rFonts w:ascii="Arial" w:hAnsi="Arial"/>
                                </w:rPr>
                                <w:t>,0</w:t>
                              </w:r>
                              <w:proofErr w:type="gramEnd"/>
                              <w:r w:rsidRPr="00CB17BA">
                                <w:rPr>
                                  <w:rFonts w:ascii="Arial" w:hAnsi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598295" y="1167130"/>
                            <a:ext cx="5499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8D534" w14:textId="149A7F1B" w:rsidR="006A6DAB" w:rsidRPr="00CB17BA" w:rsidRDefault="006A6DAB" w:rsidP="00CB17BA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CB17BA">
                                <w:rPr>
                                  <w:rFonts w:ascii="Arial" w:hAnsi="Arial"/>
                                </w:rPr>
                                <w:t>(</w:t>
                              </w:r>
                              <w:proofErr w:type="gramStart"/>
                              <w:r w:rsidRPr="00CB17BA">
                                <w:rPr>
                                  <w:rFonts w:ascii="Arial" w:hAnsi="Arial"/>
                                </w:rPr>
                                <w:t>x,</w:t>
                              </w:r>
                              <w:proofErr w:type="gramEnd"/>
                              <w:r w:rsidRPr="00CB17BA">
                                <w:rPr>
                                  <w:rFonts w:ascii="Arial" w:hAnsi="Arial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40865" y="0"/>
                            <a:ext cx="5499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B462D" w14:textId="70CC60DA" w:rsidR="006A6DAB" w:rsidRPr="00CB17BA" w:rsidRDefault="006A6DAB" w:rsidP="00CB17BA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CB17BA">
                                <w:rPr>
                                  <w:rFonts w:ascii="Arial" w:hAnsi="Arial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CB17BA">
                                <w:rPr>
                                  <w:rFonts w:ascii="Arial" w:hAnsi="Arial"/>
                                </w:rPr>
                                <w:t>x,</w:t>
                              </w:r>
                              <w:proofErr w:type="gramEnd"/>
                              <w:r w:rsidRPr="00CB17BA">
                                <w:rPr>
                                  <w:rFonts w:ascii="Arial" w:hAnsi="Arial"/>
                                </w:rPr>
                                <w:t>y</w:t>
                              </w:r>
                              <w:proofErr w:type="spellEnd"/>
                              <w:r w:rsidRPr="00CB17BA">
                                <w:rPr>
                                  <w:rFonts w:ascii="Arial" w:hAnsi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87655" y="1040130"/>
                            <a:ext cx="118534" cy="1185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11655" y="1038860"/>
                            <a:ext cx="118110" cy="118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11655" y="85090"/>
                            <a:ext cx="118110" cy="118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95655" y="841788"/>
                            <a:ext cx="3810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04D91" w14:textId="624033BA" w:rsidR="006A6DAB" w:rsidRPr="00CB17BA" w:rsidRDefault="006A6DAB" w:rsidP="00CB17BA">
                              <w:pPr>
                                <w:rPr>
                                  <w:rFonts w:ascii="Arial" w:hAnsi="Arial"/>
                                  <w:vertAlign w:val="subscript"/>
                                </w:rPr>
                              </w:pPr>
                              <w:bookmarkStart w:id="7" w:name="OLE_LINK5"/>
                              <w:bookmarkStart w:id="8" w:name="OLE_LINK6"/>
                              <w:r w:rsidRPr="00EC4E8E">
                                <w:rPr>
                                  <w:rFonts w:ascii="MurrayHilD" w:hAnsi="MurrayHilD" w:cs="Apple Chancery"/>
                                </w:rPr>
                                <w:t>l</w:t>
                              </w:r>
                              <w:bookmarkEnd w:id="7"/>
                              <w:bookmarkEnd w:id="8"/>
                              <w:r>
                                <w:rPr>
                                  <w:rFonts w:ascii="Arial" w:hAnsi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80941" y="463122"/>
                            <a:ext cx="3810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A2B34" w14:textId="7665304C" w:rsidR="006A6DAB" w:rsidRPr="00CB17BA" w:rsidRDefault="006A6DAB" w:rsidP="00CB17BA">
                              <w:pPr>
                                <w:rPr>
                                  <w:rFonts w:ascii="Arial" w:hAnsi="Arial"/>
                                  <w:vertAlign w:val="subscript"/>
                                </w:rPr>
                              </w:pPr>
                              <w:proofErr w:type="gramStart"/>
                              <w:r w:rsidRPr="00EC4E8E">
                                <w:rPr>
                                  <w:rFonts w:ascii="MurrayHilD" w:hAnsi="MurrayHilD" w:cs="Apple Chancery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vertAlign w:val="subscript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1" o:spid="_x0000_s1026" style="position:absolute;margin-left:137.05pt;margin-top:.25pt;width:188.25pt;height:117.2pt;z-index:251658240;mso-position-horizontal:right" coordsize="2390775,1488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cGUYwFAABiKQAADgAAAGRycy9lMm9Eb2MueG1s7Frbb+o2GH+ftP/Byjslzg0HlR5RWs4mVafV&#10;2uk8u8GBaEmcOW6hm/a/77OdhBKgpUzrpjYv4MT37/L7bjn9sspS9MhEmfB8ZOET20Isj/gsyecj&#10;69e7aY9YqJQ0n9GU52xkPbHS+nL24w+ny2LIHL7g6YwJBIvk5XBZjKyFlMWw3y+jBctoecILlkNn&#10;zEVGJTyKeX8m6BJWz9K+Y9tBf8nFrBA8YmUJby9Mp3Wm149jFsnrOC6ZROnIgrNJ/Sv077367Z+d&#10;0uFc0GKRRNUx6BGnyGiSw6bNUhdUUvQgkq2lsiQSvOSxPIl41udxnERM3wFug+3Wbb4K/lDou8yH&#10;y3nRkAlI26LT0ctG3x5vBEpmwDtsoZxmwCO9LYJnIM6ymA9hzFdR3BY3onoxN0/qvqtYZOofboJW&#10;mqxPDVnZSqIIXjpuaA8GvoUi6MMeIZ5XET5aAHe25kWLy30zSeCpU/XXG8MmV6VUR1DbaZL/aU8m&#10;55du4PSmjh30vPvQ6YUkHPdwQEI7cJyL8+DyL6BrRrE3XALzCxCdO5h/zlfTlM4rQqvuwyid0WhD&#10;LjHua4kwR4WF9ZHro/YVURsaLguQ/HLN3PKwLZXc75KZ2wUtmJaZUjGuZm7N21spaDJfSDTheQ7a&#10;wQWq+KyHT/KKyeWwBH7v4DAmQRDaoEqKlzh0ScVKRX3FbOhRbA6Jg902rwpRyq+MZ0g1Rlaa5Oqk&#10;dEgfgYWGVvUQIJgijDmEbsmnlKnBaf4Li0FilWDp2Ror2CQV6JGCltMoYrnUlwIx0aPVtDhJ02ai&#10;/frEaryayjSONJPx65ObGXpnnstmcpbkXOxaQK7qI8dmfE0Bc29Fgns+e9Ls0aQBmVHq+Q7C47wg&#10;PI4BiZeEB8VpUvwE0qKvXQGFa3ukliI7BGlpiRH2g8B1XSNMuu+ZztdC0skRSGdL/P/HcgTcNAZG&#10;QS0CrEXuM+lR9gXJFbxWoqItTa3/a7TfMDMYBwPstgTH9+1GblwHD14DIQEgqAVzJwjRYc6ngBxw&#10;HIUl6rd5odFljQ8GwrQZ2jJIE3/gjAd+2AvGPu552Ca98dh2ehfTsT22vekk9M7/W4NUk3of1B6A&#10;mP8C1B6w6xFQO/vtVaiVq/tVJYIGdZHgxncsi2iagPm6oqW8oQKcRbB44ADLa/iJU74cWbxqWWjB&#10;xR+73qvxYOah10LK/xhZ5e8PVDALpT/n4ACEWLlISOoHD4QHHsTznvvnPflDNuFg+cCBg9Ppphov&#10;07oZC559B39hrHaFLppHsPfIknVzIo1LDH52xMZjY8V5VlB5ld8WUY3dCnfvVt+pKCrklaDI33jt&#10;cmwZcjPWKM34QfI40VZ+bcsqG/d+pszbgiDto6gTgbP0FgjCPhitEJxa7QftAiIvDDEQW3lDAEQu&#10;tI2LU7vMLSvWAVHt8WjHswMi7dwpIDLhWW0SOzz6QHgE+NFyifyaz2/FI+LZJDB41HaJOiSCJMub&#10;Y/TOJQIKrKPPBomakK9Dog+EREGNRNeQRUFBC4VeDsccMgj8yhWyPXsrJsOY+BCHmfyfab/oCrEU&#10;MgblP8sNHZCl2R2wuLuyM5tJpf25oQMyUkcELGmTznolN/Qho5RIik8Xpww2tHHwJm3EBBIjjTq6&#10;hAQtfwDUEdeRSdXu1DFWYWqlXia7vDdV26ljlUH4NGkDKGIaN10bR3K0OhLfDjtlZNm+ak1nG9+Y&#10;wfuMtjGslbEpI4QthTy0jDAI/dpQEg8PiFZsU0hWpUyXYFvVqLoM3vNvLl6tbXdx8+64uSl2dXHz&#10;B4qblSPdSuGZTP9RNQVihx6UcaBk4AUudnSqpQOkza+lukTeyNobmxxY29Qlhab01QHS+wCS/vAL&#10;PuSDQtfGl4LPn3URbP1p5NnfAAAA//8DAFBLAwQUAAYACAAAACEANBdRLt0AAAAFAQAADwAAAGRy&#10;cy9kb3ducmV2LnhtbEyPQUvDQBCF74L/YRnBm92ksVVjJqUU9VQEW0G8TZNpEprdDdltkv57x5Pe&#10;5vEe732TrSbTqoF73ziLEM8iUGwLVza2Qvjcv949gvKBbEmts4xwYQ+r/Poqo7R0o/3gYRcqJSXW&#10;p4RQh9ClWvuiZkN+5jq24h1dbyiI7Ctd9jRKuWn1PIqW2lBjZaGmjjc1F6fd2SC8jTSuk/hl2J6O&#10;m8v3fvH+tY0Z8fZmWj+DCjyFvzD84gs65MJ0cGdbetUiyCMBYQFKvORhKccBYZ7cP4HOM/2fPv8B&#10;AAD//wMAUEsBAi0AFAAGAAgAAAAhAOSZw8D7AAAA4QEAABMAAAAAAAAAAAAAAAAAAAAAAFtDb250&#10;ZW50X1R5cGVzXS54bWxQSwECLQAUAAYACAAAACEAI7Jq4dcAAACUAQAACwAAAAAAAAAAAAAAAAAs&#10;AQAAX3JlbHMvLnJlbHNQSwECLQAUAAYACAAAACEA0ncGUYwFAABiKQAADgAAAAAAAAAAAAAAAAAs&#10;AgAAZHJzL2Uyb0RvYy54bWxQSwECLQAUAAYACAAAACEANBdRLt0AAAAFAQAADwAAAAAAAAAAAAAA&#10;AADkBwAAZHJzL2Rvd25yZXYueG1sUEsFBgAAAAAEAAQA8wAAAO4IAAAAAA==&#10;">
                <v:line id="Straight Connector 1" o:spid="_x0000_s1027" style="position:absolute;visibility:visible;mso-wrap-style:square" from="1866900,119380" to="1866900,11015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X9VL8AAADaAAAADwAAAGRycy9kb3ducmV2LnhtbERPTWvCQBC9F/wPywje6kYP0qauIoLQ&#10;UyCJ0uuwO82GZmdjdquxv74bKPQ0PN7nbPej68SNhtB6VrBaZiCItTctNwrO9en5BUSIyAY7z6Tg&#10;QQH2u9nTFnPj71zSrYqNSCEcclRgY+xzKYO25DAsfU+cuE8/OIwJDo00A95TuOvkOss20mHLqcFi&#10;T0dL+qv6dgr0+aO5XA9clPXrRf9gYQpnjVKL+Xh4AxFpjP/iP/e7SfNhemW6cvc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X9VL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2" o:spid="_x0000_s1028" style="position:absolute;flip:x;visibility:visible;mso-wrap-style:square" from="304800,1099820" to="1871133,109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mVbcMAAADaAAAADwAAAGRycy9kb3ducmV2LnhtbESPQWsCMRSE7wX/Q3hCbzWrlaKrUcTS&#10;4qE9uPoDHslzs7h5WTbp7ra/3hQEj8PMfMOst4OrRUdtqDwrmE4yEMTam4pLBefTx8sCRIjIBmvP&#10;pOCXAmw3o6c15sb3fKSuiKVIEA45KrAxNrmUQVtyGCa+IU7exbcOY5JtKU2LfYK7Ws6y7E06rDgt&#10;WGxob0lfix+n4PWr09NlY6teL4/7z3nxd/h270o9j4fdCkSkIT7C9/bBKJjB/5V0A+Tm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ZlW3DAAAA2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top:1167130;width:550333;height:3217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BE72096" w14:textId="38EF1E02" w:rsidR="006A6DAB" w:rsidRPr="00CB17BA" w:rsidRDefault="006A6DAB">
                        <w:pPr>
                          <w:rPr>
                            <w:rFonts w:ascii="Arial" w:hAnsi="Arial"/>
                          </w:rPr>
                        </w:pPr>
                        <w:r w:rsidRPr="00CB17BA">
                          <w:rPr>
                            <w:rFonts w:ascii="Arial" w:hAnsi="Arial"/>
                          </w:rPr>
                          <w:t>(0,0)</w:t>
                        </w:r>
                      </w:p>
                    </w:txbxContent>
                  </v:textbox>
                </v:shape>
                <v:shape id="Text Box 4" o:spid="_x0000_s1030" type="#_x0000_t202" style="position:absolute;left:1598295;top:1167130;width:54991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358D534" w14:textId="149A7F1B" w:rsidR="006A6DAB" w:rsidRPr="00CB17BA" w:rsidRDefault="006A6DAB" w:rsidP="00CB17BA">
                        <w:pPr>
                          <w:rPr>
                            <w:rFonts w:ascii="Arial" w:hAnsi="Arial"/>
                          </w:rPr>
                        </w:pPr>
                        <w:r w:rsidRPr="00CB17BA">
                          <w:rPr>
                            <w:rFonts w:ascii="Arial" w:hAnsi="Arial"/>
                          </w:rPr>
                          <w:t>(x,0)</w:t>
                        </w:r>
                      </w:p>
                    </w:txbxContent>
                  </v:textbox>
                </v:shape>
                <v:shape id="Text Box 5" o:spid="_x0000_s1031" type="#_x0000_t202" style="position:absolute;left:1840865;width:54991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ACB462D" w14:textId="70CC60DA" w:rsidR="006A6DAB" w:rsidRPr="00CB17BA" w:rsidRDefault="006A6DAB" w:rsidP="00CB17BA">
                        <w:pPr>
                          <w:rPr>
                            <w:rFonts w:ascii="Arial" w:hAnsi="Arial"/>
                          </w:rPr>
                        </w:pPr>
                        <w:r w:rsidRPr="00CB17BA">
                          <w:rPr>
                            <w:rFonts w:ascii="Arial" w:hAnsi="Arial"/>
                          </w:rPr>
                          <w:t>(</w:t>
                        </w:r>
                        <w:proofErr w:type="spellStart"/>
                        <w:r w:rsidRPr="00CB17BA">
                          <w:rPr>
                            <w:rFonts w:ascii="Arial" w:hAnsi="Arial"/>
                          </w:rPr>
                          <w:t>x,y</w:t>
                        </w:r>
                        <w:proofErr w:type="spellEnd"/>
                        <w:r w:rsidRPr="00CB17BA">
                          <w:rPr>
                            <w:rFonts w:ascii="Arial" w:hAnsi="Arial"/>
                          </w:rPr>
                          <w:t>)</w:t>
                        </w:r>
                      </w:p>
                    </w:txbxContent>
                  </v:textbox>
                </v:shape>
                <v:oval id="Oval 6" o:spid="_x0000_s1032" style="position:absolute;left:287655;top:1040130;width:118534;height:1185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0g/SwgAA&#10;ANoAAAAPAAAAZHJzL2Rvd25yZXYueG1sRI9Bi8IwFITvgv8hPMGLrKnCFukaRQVBj1uXxePb5m1b&#10;bV5qE23990YQPA4z8w0zX3amEjdqXGlZwWQcgSDOrC45V/Bz2H7MQDiPrLGyTAru5GC56PfmmGjb&#10;8jfdUp+LAGGXoILC+zqR0mUFGXRjWxMH7982Bn2QTS51g22Am0pOoyiWBksOCwXWtCkoO6dXo2BN&#10;WTz92582o+2q/T369BMvo1qp4aBbfYHw1Pl3+NXeaQUxPK+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SD9L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7" o:spid="_x0000_s1033" style="position:absolute;left:1811655;top:1038860;width:118110;height:118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qpJwgAA&#10;ANoAAAAPAAAAZHJzL2Rvd25yZXYueG1sRI9Bi8IwFITvwv6H8AQvoqmCrnSN4gqCHq3Lsse3zbOt&#10;Ni+1ibb+eyMIHoeZ+YaZL1tTihvVrrCsYDSMQBCnVhecKfg5bAYzEM4jaywtk4I7OVguPjpzjLVt&#10;eE+3xGciQNjFqCD3voqldGlOBt3QVsTBO9raoA+yzqSusQlwU8pxFE2lwYLDQo4VrXNKz8nVKPim&#10;dDr+353W/c2q+f3zyQQv/UqpXrddfYHw1Pp3+NXeagWf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eqk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8" o:spid="_x0000_s1034" style="position:absolute;left:1811655;top:85090;width:118110;height:118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T47vwAA&#10;ANoAAAAPAAAAZHJzL2Rvd25yZXYueG1sRE9Ni8IwEL0L+x/CLHgRTVdQpJoWVxD0aBXxODZjW7eZ&#10;dJto6783h4U9Pt73Ku1NLZ7Uusqygq9JBII4t7riQsHpuB0vQDiPrLG2TApe5CBNPgYrjLXt+EDP&#10;zBcihLCLUUHpfRNL6fKSDLqJbYgDd7OtQR9gW0jdYhfCTS2nUTSXBisODSU2tCkp/8keRsE35fPp&#10;dX/fjLbr7nzx2Qx/R41Sw89+vQThqff/4j/3TisIW8OVcANk8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BPju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9" o:spid="_x0000_s1035" type="#_x0000_t202" style="position:absolute;left:795655;top:841788;width:38100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1B204D91" w14:textId="624033BA" w:rsidR="006A6DAB" w:rsidRPr="00CB17BA" w:rsidRDefault="006A6DAB" w:rsidP="00CB17BA">
                        <w:pPr>
                          <w:rPr>
                            <w:rFonts w:ascii="Arial" w:hAnsi="Arial"/>
                            <w:vertAlign w:val="subscript"/>
                          </w:rPr>
                        </w:pPr>
                        <w:bookmarkStart w:id="8" w:name="OLE_LINK5"/>
                        <w:bookmarkStart w:id="9" w:name="OLE_LINK6"/>
                        <w:r w:rsidRPr="00EC4E8E">
                          <w:rPr>
                            <w:rFonts w:ascii="MurrayHilD" w:hAnsi="MurrayHilD" w:cs="Apple Chancery"/>
                          </w:rPr>
                          <w:t>l</w:t>
                        </w:r>
                        <w:bookmarkEnd w:id="8"/>
                        <w:bookmarkEnd w:id="9"/>
                        <w:r>
                          <w:rPr>
                            <w:rFonts w:ascii="Arial" w:hAnsi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6" type="#_x0000_t202" style="position:absolute;left:1580941;top:463122;width:38100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1DA2B34" w14:textId="7665304C" w:rsidR="006A6DAB" w:rsidRPr="00CB17BA" w:rsidRDefault="006A6DAB" w:rsidP="00CB17BA">
                        <w:pPr>
                          <w:rPr>
                            <w:rFonts w:ascii="Arial" w:hAnsi="Arial"/>
                            <w:vertAlign w:val="subscript"/>
                          </w:rPr>
                        </w:pPr>
                        <w:r w:rsidRPr="00EC4E8E">
                          <w:rPr>
                            <w:rFonts w:ascii="MurrayHilD" w:hAnsi="MurrayHilD" w:cs="Apple Chancery"/>
                          </w:rPr>
                          <w:t>l</w:t>
                        </w:r>
                        <w:r>
                          <w:rPr>
                            <w:rFonts w:ascii="Arial" w:hAnsi="Arial"/>
                            <w:vertAlign w:val="subscript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F3BF06A" w14:textId="44BCF234" w:rsidR="00E97736" w:rsidRDefault="00EC4E8E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From problem [12.11], </w:t>
      </w:r>
    </w:p>
    <w:bookmarkStart w:id="9" w:name="OLE_LINK19"/>
    <w:bookmarkStart w:id="10" w:name="OLE_LINK20"/>
    <w:p w14:paraId="712C1F62" w14:textId="144489C4" w:rsidR="00EC4E8E" w:rsidRDefault="00376ECA" w:rsidP="00A31234">
      <w:pPr>
        <w:tabs>
          <w:tab w:val="left" w:pos="720"/>
        </w:tabs>
        <w:rPr>
          <w:rFonts w:ascii="Arial" w:hAnsi="Arial" w:cs="Arial"/>
        </w:rPr>
      </w:pPr>
      <w:r w:rsidRPr="00EC4E8E">
        <w:rPr>
          <w:rFonts w:ascii="Arial" w:hAnsi="Arial" w:cs="Arial"/>
          <w:position w:val="-66"/>
        </w:rPr>
        <w:object w:dxaOrig="2960" w:dyaOrig="1440" w14:anchorId="1FA49B9F">
          <v:shape id="_x0000_i1026" type="#_x0000_t75" style="width:148.2pt;height:73.85pt" o:ole="">
            <v:imagedata r:id="rId9" o:title=""/>
          </v:shape>
          <o:OLEObject Type="Embed" ProgID="Equation.DSMT4" ShapeID="_x0000_i1026" DrawAspect="Content" ObjectID="_1572957688" r:id="rId10"/>
        </w:object>
      </w:r>
      <w:bookmarkEnd w:id="0"/>
      <w:bookmarkEnd w:id="1"/>
      <w:bookmarkEnd w:id="9"/>
      <w:bookmarkEnd w:id="10"/>
      <w:r w:rsidR="00EC4E8E">
        <w:rPr>
          <w:rFonts w:ascii="Arial" w:hAnsi="Arial" w:cs="Arial"/>
        </w:rPr>
        <w:t xml:space="preserve"> </w:t>
      </w:r>
    </w:p>
    <w:p w14:paraId="6982F3C3" w14:textId="7A2E488E" w:rsidR="00E97736" w:rsidRDefault="00E97736" w:rsidP="00A31234">
      <w:pPr>
        <w:tabs>
          <w:tab w:val="left" w:pos="720"/>
        </w:tabs>
        <w:rPr>
          <w:rFonts w:ascii="Arial" w:hAnsi="Arial" w:cs="Arial"/>
        </w:rPr>
      </w:pPr>
    </w:p>
    <w:p w14:paraId="7B6DADDF" w14:textId="08DB7B98" w:rsidR="00CB17BA" w:rsidRPr="00EC4E8E" w:rsidRDefault="00EC4E8E" w:rsidP="00A31234">
      <w:pPr>
        <w:tabs>
          <w:tab w:val="left" w:pos="720"/>
        </w:tabs>
        <w:rPr>
          <w:rFonts w:ascii="Arial" w:hAnsi="Arial" w:cs="Arial"/>
        </w:rPr>
      </w:pPr>
      <w:bookmarkStart w:id="11" w:name="OLE_LINK21"/>
      <w:bookmarkStart w:id="12" w:name="OLE_LINK22"/>
      <w:r>
        <w:rPr>
          <w:rFonts w:ascii="Arial" w:hAnsi="Arial" w:cs="Arial"/>
        </w:rPr>
        <w:t>Without loss of generality, let’s choose our local point to be (0</w:t>
      </w:r>
      <w:proofErr w:type="gramStart"/>
      <w:r>
        <w:rPr>
          <w:rFonts w:ascii="Arial" w:hAnsi="Arial" w:cs="Arial"/>
        </w:rPr>
        <w:t>,0</w:t>
      </w:r>
      <w:proofErr w:type="gramEnd"/>
      <w:r>
        <w:rPr>
          <w:rFonts w:ascii="Arial" w:hAnsi="Arial" w:cs="Arial"/>
        </w:rPr>
        <w:t>), and assume the point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) is in an open connected neighborhood of (0,0) so that we can joint them with the lines </w:t>
      </w:r>
      <w:bookmarkStart w:id="13" w:name="OLE_LINK7"/>
      <w:bookmarkStart w:id="14" w:name="OLE_LINK8"/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1</w:t>
      </w:r>
      <w:r>
        <w:rPr>
          <w:rFonts w:ascii="Arial" w:hAnsi="Arial" w:cs="Apple Chancery"/>
        </w:rPr>
        <w:t xml:space="preserve"> and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2</w:t>
      </w:r>
      <w:bookmarkEnd w:id="13"/>
      <w:bookmarkEnd w:id="14"/>
      <w:r w:rsidR="00816999">
        <w:rPr>
          <w:rFonts w:ascii="Arial" w:hAnsi="Arial" w:cs="Apple Chancery"/>
        </w:rPr>
        <w:t xml:space="preserve"> as shown.</w:t>
      </w:r>
      <w:r>
        <w:rPr>
          <w:rFonts w:ascii="Arial" w:hAnsi="Arial" w:cs="Apple Chancery"/>
        </w:rPr>
        <w:t xml:space="preserve"> </w:t>
      </w:r>
    </w:p>
    <w:bookmarkEnd w:id="11"/>
    <w:bookmarkEnd w:id="12"/>
    <w:p w14:paraId="39B4420B" w14:textId="71FBBA7B" w:rsidR="00CB17BA" w:rsidRDefault="00CB17BA" w:rsidP="00A31234">
      <w:pPr>
        <w:tabs>
          <w:tab w:val="left" w:pos="720"/>
        </w:tabs>
        <w:rPr>
          <w:rFonts w:ascii="Arial" w:hAnsi="Arial" w:cs="Arial"/>
        </w:rPr>
      </w:pPr>
    </w:p>
    <w:p w14:paraId="5356678D" w14:textId="1039B0DB" w:rsidR="00CB17BA" w:rsidRDefault="00EC4E8E" w:rsidP="00A31234">
      <w:pPr>
        <w:tabs>
          <w:tab w:val="left" w:pos="720"/>
        </w:tabs>
        <w:rPr>
          <w:rFonts w:ascii="Arial" w:hAnsi="Arial" w:cs="Apple Chancery"/>
        </w:rPr>
      </w:pPr>
      <w:bookmarkStart w:id="15" w:name="OLE_LINK23"/>
      <w:bookmarkStart w:id="16" w:name="OLE_LINK24"/>
      <w:r>
        <w:rPr>
          <w:rFonts w:ascii="Arial" w:hAnsi="Arial" w:cs="Arial"/>
        </w:rPr>
        <w:t xml:space="preserve">Define </w:t>
      </w:r>
      <w:r w:rsidRPr="00EC4E8E">
        <w:rPr>
          <w:rFonts w:ascii="Arial" w:hAnsi="Arial" w:cs="Arial"/>
          <w:position w:val="-20"/>
        </w:rPr>
        <w:object w:dxaOrig="3760" w:dyaOrig="580" w14:anchorId="7FD34A63">
          <v:shape id="_x0000_i1027" type="#_x0000_t75" style="width:187.95pt;height:29pt" o:ole="">
            <v:imagedata r:id="rId11" o:title=""/>
          </v:shape>
          <o:OLEObject Type="Embed" ProgID="Equation.DSMT4" ShapeID="_x0000_i1027" DrawAspect="Content" ObjectID="_1572957689" r:id="rId12"/>
        </w:object>
      </w:r>
      <w:r>
        <w:rPr>
          <w:rFonts w:ascii="Arial" w:hAnsi="Arial" w:cs="Arial"/>
        </w:rPr>
        <w:t xml:space="preserve"> That is, we integrate from (0</w:t>
      </w:r>
      <w:proofErr w:type="gramStart"/>
      <w:r>
        <w:rPr>
          <w:rFonts w:ascii="Arial" w:hAnsi="Arial" w:cs="Arial"/>
        </w:rPr>
        <w:t>,0</w:t>
      </w:r>
      <w:proofErr w:type="gramEnd"/>
      <w:r>
        <w:rPr>
          <w:rFonts w:ascii="Arial" w:hAnsi="Arial" w:cs="Arial"/>
        </w:rPr>
        <w:t>) to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) </w:t>
      </w:r>
      <w:r w:rsidR="002E0E5C">
        <w:rPr>
          <w:rFonts w:ascii="Arial" w:hAnsi="Arial" w:cs="Arial"/>
        </w:rPr>
        <w:t xml:space="preserve">using </w:t>
      </w:r>
      <w:r w:rsidR="002E0E5C">
        <w:rPr>
          <w:rFonts w:ascii="Arial" w:hAnsi="Arial" w:cs="Arial"/>
          <w:i/>
        </w:rPr>
        <w:t>A</w:t>
      </w:r>
      <w:r w:rsidR="002E0E5C">
        <w:rPr>
          <w:rFonts w:ascii="Arial" w:hAnsi="Arial" w:cs="Arial"/>
        </w:rPr>
        <w:t xml:space="preserve"> along </w:t>
      </w:r>
      <w:r w:rsidR="002E0E5C">
        <w:rPr>
          <w:rFonts w:ascii="MurrayHilD" w:hAnsi="MurrayHilD" w:cs="Apple Chancery"/>
        </w:rPr>
        <w:t>l</w:t>
      </w:r>
      <w:r w:rsidR="002E0E5C">
        <w:rPr>
          <w:rFonts w:ascii="Arial" w:hAnsi="Arial" w:cs="Apple Chancery"/>
          <w:vertAlign w:val="subscript"/>
        </w:rPr>
        <w:t>1</w:t>
      </w:r>
      <w:r w:rsidR="002E0E5C">
        <w:rPr>
          <w:rFonts w:ascii="Arial" w:hAnsi="Arial" w:cs="Apple Chancery"/>
        </w:rPr>
        <w:t xml:space="preserve"> and </w:t>
      </w:r>
      <w:r w:rsidR="002E0E5C">
        <w:rPr>
          <w:rFonts w:ascii="Arial" w:hAnsi="Arial" w:cs="Apple Chancery"/>
          <w:i/>
        </w:rPr>
        <w:t xml:space="preserve">B </w:t>
      </w:r>
      <w:r w:rsidR="002E0E5C">
        <w:rPr>
          <w:rFonts w:ascii="Arial" w:hAnsi="Arial" w:cs="Apple Chancery"/>
        </w:rPr>
        <w:t xml:space="preserve">along </w:t>
      </w:r>
      <w:r w:rsidR="002E0E5C">
        <w:rPr>
          <w:rFonts w:ascii="MurrayHilD" w:hAnsi="MurrayHilD" w:cs="Apple Chancery"/>
        </w:rPr>
        <w:t>l</w:t>
      </w:r>
      <w:r w:rsidR="002E0E5C">
        <w:rPr>
          <w:rFonts w:ascii="Arial" w:hAnsi="Arial" w:cs="Apple Chancery"/>
          <w:vertAlign w:val="subscript"/>
        </w:rPr>
        <w:t>2</w:t>
      </w:r>
      <w:r>
        <w:rPr>
          <w:rFonts w:ascii="Arial" w:hAnsi="Arial" w:cs="Apple Chancery"/>
        </w:rPr>
        <w:t>.</w:t>
      </w:r>
    </w:p>
    <w:p w14:paraId="0ADB4CD4" w14:textId="77777777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</w:p>
    <w:p w14:paraId="3B1B0A58" w14:textId="57C78A64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  <w:bookmarkStart w:id="17" w:name="OLE_LINK9"/>
      <w:bookmarkStart w:id="18" w:name="OLE_LINK10"/>
      <w:r>
        <w:rPr>
          <w:rFonts w:ascii="Arial" w:hAnsi="Arial" w:cs="Apple Chancery"/>
        </w:rPr>
        <w:t xml:space="preserve">Restricted to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2</w:t>
      </w:r>
      <w:r>
        <w:rPr>
          <w:rFonts w:ascii="Arial" w:hAnsi="Arial" w:cs="Apple Chancery"/>
        </w:rPr>
        <w:t xml:space="preserve">, </w:t>
      </w:r>
      <w:r w:rsidRPr="00EC4E8E">
        <w:rPr>
          <w:rFonts w:ascii="Arial" w:hAnsi="Arial" w:cs="Apple Chancery"/>
          <w:position w:val="-12"/>
        </w:rPr>
        <w:object w:dxaOrig="1620" w:dyaOrig="380" w14:anchorId="1FF71722">
          <v:shape id="_x0000_i1028" type="#_x0000_t75" style="width:80.9pt;height:19.15pt" o:ole="">
            <v:imagedata r:id="rId13" o:title=""/>
          </v:shape>
          <o:OLEObject Type="Embed" ProgID="Equation.DSMT4" ShapeID="_x0000_i1028" DrawAspect="Content" ObjectID="_1572957690" r:id="rId14"/>
        </w:object>
      </w:r>
      <w:r>
        <w:rPr>
          <w:rFonts w:ascii="Arial" w:hAnsi="Arial" w:cs="Apple Chancery"/>
        </w:rPr>
        <w:t xml:space="preserve">is a function of just </w:t>
      </w:r>
      <w:r>
        <w:rPr>
          <w:rFonts w:ascii="Arial" w:hAnsi="Arial" w:cs="Apple Chancery"/>
          <w:i/>
        </w:rPr>
        <w:t>y</w:t>
      </w:r>
      <w:r>
        <w:rPr>
          <w:rFonts w:ascii="Arial" w:hAnsi="Arial" w:cs="Apple Chancery"/>
        </w:rPr>
        <w:t>. Let</w:t>
      </w:r>
      <w:r w:rsidR="00376ECA">
        <w:rPr>
          <w:rFonts w:ascii="Arial" w:hAnsi="Arial" w:cs="Apple Chancery"/>
        </w:rPr>
        <w:t xml:space="preserve"> </w:t>
      </w:r>
      <w:r w:rsidR="00376ECA">
        <w:rPr>
          <w:rFonts w:ascii="Arial" w:hAnsi="Arial" w:cs="Apple Chancery"/>
          <w:i/>
        </w:rPr>
        <w:t>b</w:t>
      </w:r>
      <w:r w:rsidR="00376ECA">
        <w:rPr>
          <w:rFonts w:ascii="Arial" w:hAnsi="Arial" w:cs="Apple Chancery"/>
        </w:rPr>
        <w:t>(</w:t>
      </w:r>
      <w:r w:rsidR="00376ECA">
        <w:rPr>
          <w:rFonts w:ascii="Arial" w:hAnsi="Arial" w:cs="Apple Chancery"/>
          <w:i/>
        </w:rPr>
        <w:t>y</w:t>
      </w:r>
      <w:r w:rsidR="00376ECA">
        <w:rPr>
          <w:rFonts w:ascii="Arial" w:hAnsi="Arial" w:cs="Apple Chancery"/>
        </w:rPr>
        <w:t xml:space="preserve">) be the antiderivative of </w:t>
      </w:r>
      <w:r w:rsidR="00376ECA" w:rsidRPr="00EC4E8E">
        <w:rPr>
          <w:rFonts w:ascii="Arial" w:hAnsi="Arial" w:cs="Apple Chancery"/>
          <w:position w:val="-12"/>
        </w:rPr>
        <w:object w:dxaOrig="680" w:dyaOrig="380" w14:anchorId="7910B369">
          <v:shape id="_x0000_i1029" type="#_x0000_t75" style="width:34.15pt;height:19.15pt" o:ole="">
            <v:imagedata r:id="rId15" o:title=""/>
          </v:shape>
          <o:OLEObject Type="Embed" ProgID="Equation.DSMT4" ShapeID="_x0000_i1029" DrawAspect="Content" ObjectID="_1572957691" r:id="rId16"/>
        </w:object>
      </w:r>
      <w:r w:rsidR="00376ECA">
        <w:rPr>
          <w:rFonts w:ascii="Arial" w:hAnsi="Arial" w:cs="Apple Chancery"/>
        </w:rPr>
        <w:t xml:space="preserve"> That is,</w:t>
      </w:r>
      <w:r>
        <w:rPr>
          <w:rFonts w:ascii="Arial" w:hAnsi="Arial" w:cs="Apple Chancery"/>
        </w:rPr>
        <w:t xml:space="preserve"> </w:t>
      </w:r>
      <w:r w:rsidR="00376ECA" w:rsidRPr="00EC4E8E">
        <w:rPr>
          <w:rFonts w:ascii="Arial" w:hAnsi="Arial" w:cs="Apple Chancery"/>
          <w:position w:val="-20"/>
        </w:rPr>
        <w:object w:dxaOrig="2600" w:dyaOrig="580" w14:anchorId="43CF16C9">
          <v:shape id="_x0000_i1030" type="#_x0000_t75" style="width:129.95pt;height:29pt" o:ole="">
            <v:imagedata r:id="rId17" o:title=""/>
          </v:shape>
          <o:OLEObject Type="Embed" ProgID="Equation.DSMT4" ShapeID="_x0000_i1030" DrawAspect="Content" ObjectID="_1572957692" r:id="rId18"/>
        </w:object>
      </w:r>
      <w:r>
        <w:rPr>
          <w:rFonts w:ascii="Arial" w:hAnsi="Arial" w:cs="Apple Chancery"/>
        </w:rPr>
        <w:t xml:space="preserve"> </w:t>
      </w:r>
      <w:bookmarkEnd w:id="17"/>
      <w:bookmarkEnd w:id="18"/>
      <w:proofErr w:type="gramStart"/>
      <w:r w:rsidR="00376ECA">
        <w:rPr>
          <w:rFonts w:ascii="Arial" w:hAnsi="Arial" w:cs="Apple Chancery"/>
        </w:rPr>
        <w:t>S</w:t>
      </w:r>
      <w:r>
        <w:rPr>
          <w:rFonts w:ascii="Arial" w:hAnsi="Arial" w:cs="Apple Chancery"/>
        </w:rPr>
        <w:t>o</w:t>
      </w:r>
      <w:proofErr w:type="gramEnd"/>
      <w:r>
        <w:rPr>
          <w:rFonts w:ascii="Arial" w:hAnsi="Arial" w:cs="Apple Chancery"/>
        </w:rPr>
        <w:t>,</w:t>
      </w:r>
    </w:p>
    <w:p w14:paraId="175343A5" w14:textId="77777777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</w:p>
    <w:bookmarkStart w:id="19" w:name="OLE_LINK13"/>
    <w:bookmarkStart w:id="20" w:name="OLE_LINK14"/>
    <w:p w14:paraId="0864DA1A" w14:textId="77777777" w:rsidR="00EC4E8E" w:rsidRDefault="00376ECA" w:rsidP="00A31234">
      <w:pPr>
        <w:tabs>
          <w:tab w:val="left" w:pos="720"/>
        </w:tabs>
        <w:rPr>
          <w:rFonts w:ascii="Arial" w:hAnsi="Arial" w:cs="Apple Chancery"/>
          <w:position w:val="-28"/>
        </w:rPr>
      </w:pPr>
      <w:r w:rsidRPr="00376ECA">
        <w:rPr>
          <w:rFonts w:ascii="Arial" w:hAnsi="Arial" w:cs="Apple Chancery"/>
          <w:position w:val="-48"/>
        </w:rPr>
        <w:object w:dxaOrig="9060" w:dyaOrig="1060" w14:anchorId="2277B9B2">
          <v:shape id="_x0000_i1031" type="#_x0000_t75" style="width:453.05pt;height:52.85pt" o:ole="">
            <v:imagedata r:id="rId19" o:title=""/>
          </v:shape>
          <o:OLEObject Type="Embed" ProgID="Equation.DSMT4" ShapeID="_x0000_i1031" DrawAspect="Content" ObjectID="_1572957693" r:id="rId20"/>
        </w:object>
      </w:r>
      <w:bookmarkEnd w:id="19"/>
      <w:bookmarkEnd w:id="20"/>
    </w:p>
    <w:p w14:paraId="7F4F7C7E" w14:textId="77777777" w:rsidR="00376ECA" w:rsidRDefault="00376ECA" w:rsidP="00A31234">
      <w:pPr>
        <w:tabs>
          <w:tab w:val="left" w:pos="720"/>
        </w:tabs>
        <w:rPr>
          <w:rFonts w:ascii="Arial" w:hAnsi="Arial" w:cs="Apple Chancery"/>
        </w:rPr>
      </w:pPr>
    </w:p>
    <w:p w14:paraId="3C07C6D6" w14:textId="7F7B1391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  <w:r>
        <w:rPr>
          <w:rFonts w:ascii="Arial" w:hAnsi="Arial" w:cs="Apple Chancery"/>
        </w:rPr>
        <w:t xml:space="preserve">Restricted to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1</w:t>
      </w:r>
      <w:r>
        <w:rPr>
          <w:rFonts w:ascii="Arial" w:hAnsi="Arial" w:cs="Apple Chancery"/>
        </w:rPr>
        <w:t xml:space="preserve">, </w:t>
      </w:r>
      <w:r w:rsidRPr="00EC4E8E">
        <w:rPr>
          <w:rFonts w:ascii="Arial" w:hAnsi="Arial" w:cs="Apple Chancery"/>
          <w:position w:val="-12"/>
        </w:rPr>
        <w:object w:dxaOrig="1580" w:dyaOrig="380" w14:anchorId="2436FDDB">
          <v:shape id="_x0000_i1032" type="#_x0000_t75" style="width:79pt;height:19.15pt" o:ole="">
            <v:imagedata r:id="rId21" o:title=""/>
          </v:shape>
          <o:OLEObject Type="Embed" ProgID="Equation.DSMT4" ShapeID="_x0000_i1032" DrawAspect="Content" ObjectID="_1572957694" r:id="rId22"/>
        </w:object>
      </w:r>
      <w:r>
        <w:rPr>
          <w:rFonts w:ascii="Arial" w:hAnsi="Arial" w:cs="Apple Chancery"/>
        </w:rPr>
        <w:t xml:space="preserve">is a function of just </w:t>
      </w:r>
      <w:r>
        <w:rPr>
          <w:rFonts w:ascii="Arial" w:hAnsi="Arial" w:cs="Apple Chancery"/>
          <w:i/>
        </w:rPr>
        <w:t>x</w:t>
      </w:r>
      <w:r>
        <w:rPr>
          <w:rFonts w:ascii="Arial" w:hAnsi="Arial" w:cs="Apple Chancery"/>
        </w:rPr>
        <w:t xml:space="preserve">. Let </w:t>
      </w:r>
      <w:bookmarkStart w:id="21" w:name="OLE_LINK11"/>
      <w:bookmarkStart w:id="22" w:name="OLE_LINK12"/>
      <w:r w:rsidR="00AA6365">
        <w:rPr>
          <w:rFonts w:ascii="Arial" w:hAnsi="Arial" w:cs="Apple Chancery"/>
          <w:i/>
        </w:rPr>
        <w:t>a</w:t>
      </w:r>
      <w:r w:rsidR="00AA6365">
        <w:rPr>
          <w:rFonts w:ascii="Arial" w:hAnsi="Arial" w:cs="Apple Chancery"/>
        </w:rPr>
        <w:t>(</w:t>
      </w:r>
      <w:r w:rsidR="00AA6365">
        <w:rPr>
          <w:rFonts w:ascii="Arial" w:hAnsi="Arial" w:cs="Apple Chancery"/>
          <w:i/>
        </w:rPr>
        <w:t>x</w:t>
      </w:r>
      <w:r w:rsidR="00AA6365">
        <w:rPr>
          <w:rFonts w:ascii="Arial" w:hAnsi="Arial" w:cs="Apple Chancery"/>
        </w:rPr>
        <w:t xml:space="preserve">) be the antiderivative of </w:t>
      </w:r>
      <w:r w:rsidR="00AA6365" w:rsidRPr="00EC4E8E">
        <w:rPr>
          <w:rFonts w:ascii="Arial" w:hAnsi="Arial" w:cs="Apple Chancery"/>
          <w:position w:val="-12"/>
        </w:rPr>
        <w:object w:dxaOrig="680" w:dyaOrig="380" w14:anchorId="26FC0D2D">
          <v:shape id="_x0000_i1033" type="#_x0000_t75" style="width:34.15pt;height:19.15pt" o:ole="">
            <v:imagedata r:id="rId23" o:title=""/>
          </v:shape>
          <o:OLEObject Type="Embed" ProgID="Equation.DSMT4" ShapeID="_x0000_i1033" DrawAspect="Content" ObjectID="_1572957695" r:id="rId24"/>
        </w:object>
      </w:r>
      <w:r w:rsidR="00AA6365">
        <w:rPr>
          <w:rFonts w:ascii="Arial" w:hAnsi="Arial" w:cs="Apple Chancery"/>
        </w:rPr>
        <w:t xml:space="preserve"> </w:t>
      </w:r>
      <w:proofErr w:type="gramStart"/>
      <w:r w:rsidR="00AA6365">
        <w:rPr>
          <w:rFonts w:ascii="Arial" w:hAnsi="Arial" w:cs="Apple Chancery"/>
        </w:rPr>
        <w:t>That</w:t>
      </w:r>
      <w:proofErr w:type="gramEnd"/>
      <w:r w:rsidR="00AA6365">
        <w:rPr>
          <w:rFonts w:ascii="Arial" w:hAnsi="Arial" w:cs="Apple Chancery"/>
        </w:rPr>
        <w:t xml:space="preserve"> is, </w:t>
      </w:r>
      <w:r w:rsidR="00AA6365" w:rsidRPr="00EC4E8E">
        <w:rPr>
          <w:rFonts w:ascii="Arial" w:hAnsi="Arial" w:cs="Apple Chancery"/>
          <w:position w:val="-20"/>
        </w:rPr>
        <w:object w:dxaOrig="4040" w:dyaOrig="580" w14:anchorId="6CB5723A">
          <v:shape id="_x0000_i1034" type="#_x0000_t75" style="width:201.95pt;height:29pt" o:ole="">
            <v:imagedata r:id="rId25" o:title=""/>
          </v:shape>
          <o:OLEObject Type="Embed" ProgID="Equation.DSMT4" ShapeID="_x0000_i1034" DrawAspect="Content" ObjectID="_1572957696" r:id="rId26"/>
        </w:object>
      </w:r>
      <w:bookmarkEnd w:id="21"/>
      <w:bookmarkEnd w:id="22"/>
      <w:r>
        <w:rPr>
          <w:rFonts w:ascii="Arial" w:hAnsi="Arial" w:cs="Apple Chancery"/>
        </w:rPr>
        <w:t xml:space="preserve"> </w:t>
      </w:r>
      <w:r w:rsidR="00AA6365">
        <w:rPr>
          <w:rFonts w:ascii="Arial" w:hAnsi="Arial" w:cs="Apple Chancery"/>
        </w:rPr>
        <w:t xml:space="preserve">Similarly, restricted to </w:t>
      </w:r>
      <w:r w:rsidR="00AA6365" w:rsidRPr="00EC4E8E">
        <w:rPr>
          <w:rFonts w:ascii="MurrayHilD" w:hAnsi="MurrayHilD" w:cs="Apple Chancery"/>
        </w:rPr>
        <w:t>l</w:t>
      </w:r>
      <w:r w:rsidR="00AA6365">
        <w:rPr>
          <w:rFonts w:ascii="Arial" w:hAnsi="Arial" w:cs="Apple Chancery"/>
          <w:vertAlign w:val="subscript"/>
        </w:rPr>
        <w:t>2</w:t>
      </w:r>
      <w:r w:rsidR="00AA6365">
        <w:rPr>
          <w:rFonts w:ascii="Arial" w:hAnsi="Arial" w:cs="Apple Chancery"/>
        </w:rPr>
        <w:t xml:space="preserve">, </w:t>
      </w:r>
      <w:r w:rsidR="00AA6365" w:rsidRPr="00AA6365">
        <w:rPr>
          <w:rFonts w:ascii="Arial" w:hAnsi="Arial" w:cs="Apple Chancery"/>
          <w:position w:val="-12"/>
        </w:rPr>
        <w:object w:dxaOrig="1480" w:dyaOrig="380" w14:anchorId="15070DA6">
          <v:shape id="_x0000_i1035" type="#_x0000_t75" style="width:73.85pt;height:19.15pt" o:ole="">
            <v:imagedata r:id="rId27" o:title=""/>
          </v:shape>
          <o:OLEObject Type="Embed" ProgID="Equation.DSMT4" ShapeID="_x0000_i1035" DrawAspect="Content" ObjectID="_1572957697" r:id="rId28"/>
        </w:object>
      </w:r>
      <w:r w:rsidR="00AA6365">
        <w:rPr>
          <w:rFonts w:ascii="Arial" w:hAnsi="Arial" w:cs="Apple Chancery"/>
        </w:rPr>
        <w:t xml:space="preserve"> is a function of just t. So,</w:t>
      </w:r>
    </w:p>
    <w:p w14:paraId="3ED2B879" w14:textId="77777777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</w:p>
    <w:p w14:paraId="1A1F080E" w14:textId="3487EC58" w:rsidR="00EC4E8E" w:rsidRPr="00EC4E8E" w:rsidRDefault="00E737A1" w:rsidP="00A31234">
      <w:pPr>
        <w:tabs>
          <w:tab w:val="left" w:pos="720"/>
        </w:tabs>
        <w:rPr>
          <w:rFonts w:ascii="Arial" w:hAnsi="Arial" w:cs="Arial"/>
        </w:rPr>
      </w:pPr>
      <w:r w:rsidRPr="00AA6365">
        <w:rPr>
          <w:rFonts w:ascii="Arial" w:hAnsi="Arial" w:cs="Apple Chancery"/>
          <w:position w:val="-86"/>
        </w:rPr>
        <w:object w:dxaOrig="9140" w:dyaOrig="1940" w14:anchorId="437D3CEF">
          <v:shape id="_x0000_i1036" type="#_x0000_t75" style="width:453.05pt;height:95.85pt" o:ole="">
            <v:imagedata r:id="rId29" o:title=""/>
          </v:shape>
          <o:OLEObject Type="Embed" ProgID="Equation.DSMT4" ShapeID="_x0000_i1036" DrawAspect="Content" ObjectID="_1572957698" r:id="rId30"/>
        </w:object>
      </w:r>
      <w:r w:rsidR="00EC4E8E">
        <w:rPr>
          <w:rFonts w:ascii="Arial" w:hAnsi="Arial" w:cs="Apple Chancery"/>
        </w:rPr>
        <w:t xml:space="preserve">        </w:t>
      </w:r>
    </w:p>
    <w:p w14:paraId="34CF77F8" w14:textId="12A33A5B" w:rsidR="00CB17BA" w:rsidRDefault="00CB17BA" w:rsidP="00A31234">
      <w:pPr>
        <w:tabs>
          <w:tab w:val="left" w:pos="720"/>
        </w:tabs>
        <w:rPr>
          <w:rFonts w:ascii="Arial" w:hAnsi="Arial" w:cs="Arial"/>
        </w:rPr>
      </w:pPr>
    </w:p>
    <w:p w14:paraId="637FE175" w14:textId="77777777" w:rsidR="005F2B2E" w:rsidRDefault="005F2B2E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Finally, we have </w:t>
      </w:r>
    </w:p>
    <w:p w14:paraId="29E022F4" w14:textId="3D410708" w:rsidR="00CB17BA" w:rsidRPr="00A4016B" w:rsidRDefault="005F2B2E" w:rsidP="00A31234">
      <w:pPr>
        <w:tabs>
          <w:tab w:val="left" w:pos="720"/>
        </w:tabs>
        <w:rPr>
          <w:rFonts w:ascii="Arial" w:hAnsi="Arial" w:cs="Arial"/>
        </w:rPr>
      </w:pPr>
      <w:r w:rsidRPr="005F2B2E">
        <w:rPr>
          <w:rFonts w:ascii="Arial" w:hAnsi="Arial" w:cs="Arial"/>
          <w:position w:val="-48"/>
        </w:rPr>
        <w:object w:dxaOrig="4820" w:dyaOrig="1080" w14:anchorId="0DABCC0F">
          <v:shape id="_x0000_i1037" type="#_x0000_t75" style="width:240.8pt;height:54.25pt" o:ole="">
            <v:imagedata r:id="rId31" o:title=""/>
          </v:shape>
          <o:OLEObject Type="Embed" ProgID="Equation.DSMT4" ShapeID="_x0000_i1037" DrawAspect="Content" ObjectID="_1572957699" r:id="rId32"/>
        </w:object>
      </w:r>
      <w:r>
        <w:rPr>
          <w:rFonts w:ascii="Arial" w:hAnsi="Arial" w:cs="Arial"/>
        </w:rPr>
        <w:t xml:space="preserve"> </w:t>
      </w:r>
    </w:p>
    <w:bookmarkEnd w:id="15"/>
    <w:bookmarkEnd w:id="16"/>
    <w:sectPr w:rsidR="00CB17BA" w:rsidRPr="00A4016B" w:rsidSect="00857FD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urrayHilD">
    <w:altName w:val="Mistral"/>
    <w:charset w:val="00"/>
    <w:family w:val="auto"/>
    <w:pitch w:val="variable"/>
    <w:sig w:usb0="00000001" w:usb1="000078FB" w:usb2="00000000" w:usb3="00000000" w:csb0="00000093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05F26"/>
    <w:rsid w:val="000151F2"/>
    <w:rsid w:val="0005085F"/>
    <w:rsid w:val="000548D3"/>
    <w:rsid w:val="00061AC4"/>
    <w:rsid w:val="00062357"/>
    <w:rsid w:val="00072BDC"/>
    <w:rsid w:val="00075D2E"/>
    <w:rsid w:val="000A7F58"/>
    <w:rsid w:val="000B4F97"/>
    <w:rsid w:val="000D0E2F"/>
    <w:rsid w:val="000D30F8"/>
    <w:rsid w:val="000D4196"/>
    <w:rsid w:val="000E0FA4"/>
    <w:rsid w:val="0010595A"/>
    <w:rsid w:val="00114F7E"/>
    <w:rsid w:val="00121A40"/>
    <w:rsid w:val="00125DF3"/>
    <w:rsid w:val="0012656F"/>
    <w:rsid w:val="0014320D"/>
    <w:rsid w:val="001529B4"/>
    <w:rsid w:val="001578C9"/>
    <w:rsid w:val="001829FF"/>
    <w:rsid w:val="0018467D"/>
    <w:rsid w:val="00190E3A"/>
    <w:rsid w:val="001940CF"/>
    <w:rsid w:val="001A3EDB"/>
    <w:rsid w:val="001A5C30"/>
    <w:rsid w:val="001D3A08"/>
    <w:rsid w:val="001D460A"/>
    <w:rsid w:val="001D712D"/>
    <w:rsid w:val="001E1717"/>
    <w:rsid w:val="001E3A1D"/>
    <w:rsid w:val="001E60D9"/>
    <w:rsid w:val="001F1448"/>
    <w:rsid w:val="001F4212"/>
    <w:rsid w:val="001F5A09"/>
    <w:rsid w:val="002108D9"/>
    <w:rsid w:val="002256C3"/>
    <w:rsid w:val="002260B4"/>
    <w:rsid w:val="00272921"/>
    <w:rsid w:val="00290726"/>
    <w:rsid w:val="00295A0F"/>
    <w:rsid w:val="00297165"/>
    <w:rsid w:val="002B2EF8"/>
    <w:rsid w:val="002C23AD"/>
    <w:rsid w:val="002C5CAB"/>
    <w:rsid w:val="002E0E5C"/>
    <w:rsid w:val="00303E20"/>
    <w:rsid w:val="00316F42"/>
    <w:rsid w:val="003254E7"/>
    <w:rsid w:val="0035009A"/>
    <w:rsid w:val="00376ECA"/>
    <w:rsid w:val="00381171"/>
    <w:rsid w:val="003813C9"/>
    <w:rsid w:val="00383E63"/>
    <w:rsid w:val="003B048D"/>
    <w:rsid w:val="003B3FB2"/>
    <w:rsid w:val="003B5161"/>
    <w:rsid w:val="003D297B"/>
    <w:rsid w:val="003E3154"/>
    <w:rsid w:val="003E3D69"/>
    <w:rsid w:val="003F1C65"/>
    <w:rsid w:val="0042220E"/>
    <w:rsid w:val="00434952"/>
    <w:rsid w:val="0044161C"/>
    <w:rsid w:val="004635DC"/>
    <w:rsid w:val="00464E0D"/>
    <w:rsid w:val="004900EC"/>
    <w:rsid w:val="0049457A"/>
    <w:rsid w:val="004A29B5"/>
    <w:rsid w:val="004A4BEE"/>
    <w:rsid w:val="004B22AA"/>
    <w:rsid w:val="004C3654"/>
    <w:rsid w:val="004C3B9A"/>
    <w:rsid w:val="004C5C79"/>
    <w:rsid w:val="004C630F"/>
    <w:rsid w:val="004D0197"/>
    <w:rsid w:val="00506829"/>
    <w:rsid w:val="00516CE4"/>
    <w:rsid w:val="00525A17"/>
    <w:rsid w:val="005273B0"/>
    <w:rsid w:val="00554F77"/>
    <w:rsid w:val="005550F1"/>
    <w:rsid w:val="0056195B"/>
    <w:rsid w:val="00575470"/>
    <w:rsid w:val="005818BF"/>
    <w:rsid w:val="005966D6"/>
    <w:rsid w:val="005A3A49"/>
    <w:rsid w:val="005B7394"/>
    <w:rsid w:val="005D06E6"/>
    <w:rsid w:val="005D433A"/>
    <w:rsid w:val="005F2B2E"/>
    <w:rsid w:val="00622959"/>
    <w:rsid w:val="00624327"/>
    <w:rsid w:val="00632EC6"/>
    <w:rsid w:val="00665F43"/>
    <w:rsid w:val="006827F5"/>
    <w:rsid w:val="00693571"/>
    <w:rsid w:val="00693E16"/>
    <w:rsid w:val="006A6DAB"/>
    <w:rsid w:val="006E2C59"/>
    <w:rsid w:val="006F3939"/>
    <w:rsid w:val="006F48F9"/>
    <w:rsid w:val="00701B76"/>
    <w:rsid w:val="00704257"/>
    <w:rsid w:val="007146E9"/>
    <w:rsid w:val="00716C94"/>
    <w:rsid w:val="00716CA5"/>
    <w:rsid w:val="00727FBE"/>
    <w:rsid w:val="0074227D"/>
    <w:rsid w:val="00751ED4"/>
    <w:rsid w:val="00753EDB"/>
    <w:rsid w:val="00774392"/>
    <w:rsid w:val="007B06A0"/>
    <w:rsid w:val="007D0B9E"/>
    <w:rsid w:val="007F0CE9"/>
    <w:rsid w:val="00800334"/>
    <w:rsid w:val="00802B39"/>
    <w:rsid w:val="00806038"/>
    <w:rsid w:val="00816999"/>
    <w:rsid w:val="00827481"/>
    <w:rsid w:val="008411BF"/>
    <w:rsid w:val="0085095C"/>
    <w:rsid w:val="00852DB7"/>
    <w:rsid w:val="00856765"/>
    <w:rsid w:val="00857FDB"/>
    <w:rsid w:val="00862603"/>
    <w:rsid w:val="00872EF6"/>
    <w:rsid w:val="00874BB5"/>
    <w:rsid w:val="00876175"/>
    <w:rsid w:val="00891F37"/>
    <w:rsid w:val="008A1B09"/>
    <w:rsid w:val="008A307E"/>
    <w:rsid w:val="008A44DE"/>
    <w:rsid w:val="008B42CC"/>
    <w:rsid w:val="008B483F"/>
    <w:rsid w:val="008B68E1"/>
    <w:rsid w:val="008E021F"/>
    <w:rsid w:val="008E3CCE"/>
    <w:rsid w:val="00905EBC"/>
    <w:rsid w:val="00910B67"/>
    <w:rsid w:val="00924076"/>
    <w:rsid w:val="009337A2"/>
    <w:rsid w:val="009451C4"/>
    <w:rsid w:val="009514D5"/>
    <w:rsid w:val="0095768D"/>
    <w:rsid w:val="0096662E"/>
    <w:rsid w:val="00984821"/>
    <w:rsid w:val="00985790"/>
    <w:rsid w:val="009A7F63"/>
    <w:rsid w:val="009D07E4"/>
    <w:rsid w:val="009D1E89"/>
    <w:rsid w:val="009D6007"/>
    <w:rsid w:val="00A0288D"/>
    <w:rsid w:val="00A124EB"/>
    <w:rsid w:val="00A141A7"/>
    <w:rsid w:val="00A1513F"/>
    <w:rsid w:val="00A30EDD"/>
    <w:rsid w:val="00A31234"/>
    <w:rsid w:val="00A4016B"/>
    <w:rsid w:val="00A51CB0"/>
    <w:rsid w:val="00A62E45"/>
    <w:rsid w:val="00A7569E"/>
    <w:rsid w:val="00AA6365"/>
    <w:rsid w:val="00AB1224"/>
    <w:rsid w:val="00AB2B56"/>
    <w:rsid w:val="00AB73D6"/>
    <w:rsid w:val="00AC2DBD"/>
    <w:rsid w:val="00AC6F1E"/>
    <w:rsid w:val="00AD705A"/>
    <w:rsid w:val="00AE1E2D"/>
    <w:rsid w:val="00AF2364"/>
    <w:rsid w:val="00B23BA0"/>
    <w:rsid w:val="00B5096A"/>
    <w:rsid w:val="00B63A22"/>
    <w:rsid w:val="00B84238"/>
    <w:rsid w:val="00B96AC8"/>
    <w:rsid w:val="00B96BDD"/>
    <w:rsid w:val="00BA28C2"/>
    <w:rsid w:val="00BA573F"/>
    <w:rsid w:val="00BB49D7"/>
    <w:rsid w:val="00BB4C0B"/>
    <w:rsid w:val="00BC1235"/>
    <w:rsid w:val="00BC7F4F"/>
    <w:rsid w:val="00BF2950"/>
    <w:rsid w:val="00C06086"/>
    <w:rsid w:val="00C16076"/>
    <w:rsid w:val="00C274AB"/>
    <w:rsid w:val="00C401C7"/>
    <w:rsid w:val="00C40647"/>
    <w:rsid w:val="00C554E2"/>
    <w:rsid w:val="00C8048E"/>
    <w:rsid w:val="00C85EB9"/>
    <w:rsid w:val="00C93A53"/>
    <w:rsid w:val="00CA6E04"/>
    <w:rsid w:val="00CA77FF"/>
    <w:rsid w:val="00CB17BA"/>
    <w:rsid w:val="00CC2569"/>
    <w:rsid w:val="00CE19F1"/>
    <w:rsid w:val="00CE6152"/>
    <w:rsid w:val="00CF1B61"/>
    <w:rsid w:val="00CF70DC"/>
    <w:rsid w:val="00D16114"/>
    <w:rsid w:val="00D16A70"/>
    <w:rsid w:val="00D300C2"/>
    <w:rsid w:val="00D430B8"/>
    <w:rsid w:val="00D8027E"/>
    <w:rsid w:val="00D962CD"/>
    <w:rsid w:val="00DB4D53"/>
    <w:rsid w:val="00DD1269"/>
    <w:rsid w:val="00DD412E"/>
    <w:rsid w:val="00DE2636"/>
    <w:rsid w:val="00DE7491"/>
    <w:rsid w:val="00DF0182"/>
    <w:rsid w:val="00DF4B1C"/>
    <w:rsid w:val="00DF7BDE"/>
    <w:rsid w:val="00E0228E"/>
    <w:rsid w:val="00E2166E"/>
    <w:rsid w:val="00E25F21"/>
    <w:rsid w:val="00E43314"/>
    <w:rsid w:val="00E55D4E"/>
    <w:rsid w:val="00E578F6"/>
    <w:rsid w:val="00E72F97"/>
    <w:rsid w:val="00E737A1"/>
    <w:rsid w:val="00E76D60"/>
    <w:rsid w:val="00E77C26"/>
    <w:rsid w:val="00E827D9"/>
    <w:rsid w:val="00E83BBC"/>
    <w:rsid w:val="00E9088C"/>
    <w:rsid w:val="00E930DE"/>
    <w:rsid w:val="00E97736"/>
    <w:rsid w:val="00EA0F92"/>
    <w:rsid w:val="00EA1F29"/>
    <w:rsid w:val="00EA531F"/>
    <w:rsid w:val="00EB4DBB"/>
    <w:rsid w:val="00EC037B"/>
    <w:rsid w:val="00EC4E8E"/>
    <w:rsid w:val="00EC638C"/>
    <w:rsid w:val="00EC79C4"/>
    <w:rsid w:val="00EE4DDD"/>
    <w:rsid w:val="00F140ED"/>
    <w:rsid w:val="00F14C3A"/>
    <w:rsid w:val="00F237D5"/>
    <w:rsid w:val="00F37860"/>
    <w:rsid w:val="00F40418"/>
    <w:rsid w:val="00F4729B"/>
    <w:rsid w:val="00F501A5"/>
    <w:rsid w:val="00F571A1"/>
    <w:rsid w:val="00F9075F"/>
    <w:rsid w:val="00FC7D16"/>
    <w:rsid w:val="00FF4BA5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0F6DA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55742-1CFB-4823-8B4A-EE559E13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Aero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4</cp:revision>
  <cp:lastPrinted>2017-11-17T22:35:00Z</cp:lastPrinted>
  <dcterms:created xsi:type="dcterms:W3CDTF">2017-11-17T22:35:00Z</dcterms:created>
  <dcterms:modified xsi:type="dcterms:W3CDTF">2017-11-23T21:55:00Z</dcterms:modified>
</cp:coreProperties>
</file>