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Master Roadmap: Step 3 — Core Production Copy &amp; Case Study Architecture (Updated for AI Acceleration &amp; Enterprise Safety)</w:t>
      </w:r>
    </w:p>
    <w:p w:rsidR="00000000" w:rsidDel="00000000" w:rsidP="00000000" w:rsidRDefault="00000000" w:rsidRPr="00000000" w14:paraId="0000000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&amp; Copywriting Strategy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3 provides the exact narrative execution for </w:t>
      </w:r>
      <w:r w:rsidDel="00000000" w:rsidR="00000000" w:rsidRPr="00000000">
        <w:rPr>
          <w:b w:val="1"/>
          <w:bCs w:val="1"/>
          <w:rtl w:val="0"/>
        </w:rPr>
        <w:t xml:space="preserve">jackiemiller.co</w:t>
      </w:r>
      <w:r w:rsidDel="00000000" w:rsidR="00000000" w:rsidRPr="00000000">
        <w:rPr>
          <w:rtl w:val="0"/>
        </w:rPr>
        <w:t xml:space="preserve">. Copy in high-compensation enterprise portfolios must solve an intense tension: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the pro-AI enterprise leader / recruiter:</w:t>
      </w:r>
      <w:r w:rsidDel="00000000" w:rsidR="00000000" w:rsidRPr="00000000">
        <w:rPr>
          <w:rtl w:val="0"/>
        </w:rPr>
        <w:t xml:space="preserve"> It must sound operationally fluent in modern AI tooling—referencing LLM orchestration, system prompt chaining, dynamic persona conditioning, and measurable cycle-time reduction.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the risk-averse VP, CLO, or compliance auditor:</w:t>
      </w:r>
      <w:r w:rsidDel="00000000" w:rsidR="00000000" w:rsidRPr="00000000">
        <w:rPr>
          <w:rtl w:val="0"/>
        </w:rPr>
        <w:t xml:space="preserve"> It must sound calm, disciplined, and legally grounded—dispelling nightmares of IP contamination, hallucinations, data leaks, and generic "AI slop."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copy avoids breathless Silicon Valley hyperbole while discarding legacy, slow-paced instructional jargon. It adopts the voice of an </w:t>
      </w:r>
      <w:r w:rsidDel="00000000" w:rsidR="00000000" w:rsidRPr="00000000">
        <w:rPr>
          <w:b w:val="1"/>
          <w:bCs w:val="1"/>
          <w:rtl w:val="0"/>
        </w:rPr>
        <w:t xml:space="preserve">Enterprise Learning Strategist and AI Architecture Lead</w:t>
      </w:r>
      <w:r w:rsidDel="00000000" w:rsidR="00000000" w:rsidRPr="00000000">
        <w:rPr>
          <w:rtl w:val="0"/>
        </w:rPr>
        <w:t xml:space="preserve">.</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Master Voice &amp; Lexicon Guide</w:t>
      </w:r>
    </w:p>
    <w:p w:rsidR="00000000" w:rsidDel="00000000" w:rsidP="00000000" w:rsidRDefault="00000000" w:rsidRPr="00000000" w14:paraId="00000008">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High-Value Keywords to Consistently Deploy</w:t>
      </w:r>
    </w:p>
    <w:p w:rsidR="00000000" w:rsidDel="00000000" w:rsidP="00000000" w:rsidRDefault="00000000" w:rsidRPr="00000000" w14:paraId="0000000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Velocity &amp; Scale:</w:t>
      </w:r>
      <w:r w:rsidDel="00000000" w:rsidR="00000000" w:rsidRPr="00000000">
        <w:rPr>
          <w:rtl w:val="0"/>
        </w:rPr>
        <w:t xml:space="preserve"> </w:t>
      </w:r>
      <w:r w:rsidDel="00000000" w:rsidR="00000000" w:rsidRPr="00000000">
        <w:rPr>
          <w:i w:val="1"/>
          <w:iCs w:val="1"/>
          <w:rtl w:val="0"/>
        </w:rPr>
        <w:t xml:space="preserve">Production compression, sprint velocity, rapid scaffolding, SME extraction pipeline, iterative prototyping, cycle-time reduction.</w:t>
      </w:r>
    </w:p>
    <w:p w:rsidR="00000000" w:rsidDel="00000000" w:rsidP="00000000" w:rsidRDefault="00000000" w:rsidRPr="00000000" w14:paraId="0000000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&amp; Persona Mechanics:</w:t>
      </w:r>
      <w:r w:rsidDel="00000000" w:rsidR="00000000" w:rsidRPr="00000000">
        <w:rPr>
          <w:rtl w:val="0"/>
        </w:rPr>
        <w:t xml:space="preserve"> </w:t>
      </w:r>
      <w:r w:rsidDel="00000000" w:rsidR="00000000" w:rsidRPr="00000000">
        <w:rPr>
          <w:i w:val="1"/>
          <w:iCs w:val="1"/>
          <w:rtl w:val="0"/>
        </w:rPr>
        <w:t xml:space="preserve">LLM orchestration, system prompt architecture, dynamic persona modeling, multi-turn conversational branching, synthetic stakeholder simulation, boundary constraints.</w:t>
      </w:r>
    </w:p>
    <w:p w:rsidR="00000000" w:rsidDel="00000000" w:rsidP="00000000" w:rsidRDefault="00000000" w:rsidRPr="00000000" w14:paraId="0000000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Governance &amp; Trust:</w:t>
      </w:r>
      <w:r w:rsidDel="00000000" w:rsidR="00000000" w:rsidRPr="00000000">
        <w:rPr>
          <w:rtl w:val="0"/>
        </w:rPr>
        <w:t xml:space="preserve"> </w:t>
      </w:r>
      <w:r w:rsidDel="00000000" w:rsidR="00000000" w:rsidRPr="00000000">
        <w:rPr>
          <w:i w:val="1"/>
          <w:iCs w:val="1"/>
          <w:rtl w:val="0"/>
        </w:rPr>
        <w:t xml:space="preserve">Zero-data-retention (ZDR), private sandbox environments, human-in-the-loop (HITL) validation, cognitive load governance, data sanitization, pedagogical integrity.</w:t>
      </w:r>
    </w:p>
    <w:p w:rsidR="00000000" w:rsidDel="00000000" w:rsidP="00000000" w:rsidRDefault="00000000" w:rsidRPr="00000000" w14:paraId="0000000C">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Banned &amp; Replaced Phrasing</w:t>
      </w:r>
    </w:p>
    <w:p w:rsidR="00000000" w:rsidDel="00000000" w:rsidP="00000000" w:rsidRDefault="00000000" w:rsidRPr="00000000" w14:paraId="0000000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Banned:</w:t>
      </w:r>
      <w:r w:rsidDel="00000000" w:rsidR="00000000" w:rsidRPr="00000000">
        <w:rPr>
          <w:rtl w:val="0"/>
        </w:rPr>
        <w:t xml:space="preserve"> "AI will replace instructional designers." ✔️ </w:t>
      </w:r>
      <w:r w:rsidDel="00000000" w:rsidR="00000000" w:rsidRPr="00000000">
        <w:rPr>
          <w:i w:val="1"/>
          <w:iCs w:val="1"/>
          <w:rtl w:val="0"/>
        </w:rPr>
        <w:t xml:space="preserve">Replaced with:</w:t>
      </w:r>
      <w:r w:rsidDel="00000000" w:rsidR="00000000" w:rsidRPr="00000000">
        <w:rPr>
          <w:rtl w:val="0"/>
        </w:rPr>
        <w:t xml:space="preserve"> "AI accelerates mechanical synthesis; human expertise drives pedagogical efficacy."</w:t>
      </w:r>
    </w:p>
    <w:p w:rsidR="00000000" w:rsidDel="00000000" w:rsidP="00000000" w:rsidRDefault="00000000" w:rsidRPr="00000000" w14:paraId="0000000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Banned:</w:t>
      </w:r>
      <w:r w:rsidDel="00000000" w:rsidR="00000000" w:rsidRPr="00000000">
        <w:rPr>
          <w:rtl w:val="0"/>
        </w:rPr>
        <w:t xml:space="preserve"> "I use ChatGPT to make courses quickly." ✔️ </w:t>
      </w:r>
      <w:r w:rsidDel="00000000" w:rsidR="00000000" w:rsidRPr="00000000">
        <w:rPr>
          <w:i w:val="1"/>
          <w:iCs w:val="1"/>
          <w:rtl w:val="0"/>
        </w:rPr>
        <w:t xml:space="preserve">Replaced with:</w:t>
      </w:r>
      <w:r w:rsidDel="00000000" w:rsidR="00000000" w:rsidRPr="00000000">
        <w:rPr>
          <w:rtl w:val="0"/>
        </w:rPr>
        <w:t xml:space="preserve"> "I build private LLM prompt chains and structured persona simulations that compress 12-week design lifecycles into 2-week agile sprints."</w:t>
      </w:r>
    </w:p>
    <w:p w:rsidR="00000000" w:rsidDel="00000000" w:rsidP="00000000" w:rsidRDefault="00000000" w:rsidRPr="00000000" w14:paraId="0000000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Banned:</w:t>
      </w:r>
      <w:r w:rsidDel="00000000" w:rsidR="00000000" w:rsidRPr="00000000">
        <w:rPr>
          <w:rtl w:val="0"/>
        </w:rPr>
        <w:t xml:space="preserve"> "Prompt Wizard / Prompt Master." ✔️ </w:t>
      </w:r>
      <w:r w:rsidDel="00000000" w:rsidR="00000000" w:rsidRPr="00000000">
        <w:rPr>
          <w:i w:val="1"/>
          <w:iCs w:val="1"/>
          <w:rtl w:val="0"/>
        </w:rPr>
        <w:t xml:space="preserve">Replaced with:</w:t>
      </w:r>
      <w:r w:rsidDel="00000000" w:rsidR="00000000" w:rsidRPr="00000000">
        <w:rPr>
          <w:rtl w:val="0"/>
        </w:rPr>
        <w:t xml:space="preserve"> "Applied Prompt Architect / System Prompt Engineer."</w:t>
      </w:r>
    </w:p>
    <w:p w:rsidR="00000000" w:rsidDel="00000000" w:rsidP="00000000" w:rsidRDefault="00000000" w:rsidRPr="00000000" w14:paraId="0000001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Banned:</w:t>
      </w:r>
      <w:r w:rsidDel="00000000" w:rsidR="00000000" w:rsidRPr="00000000">
        <w:rPr>
          <w:rtl w:val="0"/>
        </w:rPr>
        <w:t xml:space="preserve"> "Cheap, automated e-learning." ✔️ </w:t>
      </w:r>
      <w:r w:rsidDel="00000000" w:rsidR="00000000" w:rsidRPr="00000000">
        <w:rPr>
          <w:i w:val="1"/>
          <w:iCs w:val="1"/>
          <w:rtl w:val="0"/>
        </w:rPr>
        <w:t xml:space="preserve">Replaced with:</w:t>
      </w:r>
      <w:r w:rsidDel="00000000" w:rsidR="00000000" w:rsidRPr="00000000">
        <w:rPr>
          <w:rtl w:val="0"/>
        </w:rPr>
        <w:t xml:space="preserve"> "High-velocity, enterprise-grade learning architecture."</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Core Page Production Copy (Verbatim)</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A. Homepage (/) Copy</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Hero Section</w:t>
      </w:r>
    </w:p>
    <w:p w:rsidR="00000000" w:rsidDel="00000000" w:rsidP="00000000" w:rsidRDefault="00000000" w:rsidRPr="00000000" w14:paraId="0000001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Pre-Header:</w:t>
      </w:r>
      <w:r w:rsidDel="00000000" w:rsidR="00000000" w:rsidRPr="00000000">
        <w:rPr>
          <w:rtl w:val="0"/>
        </w:rPr>
        <w:t xml:space="preserve"> Jackie Miller · Senior Learning Experience Architect &amp; AI Workflow Lead</w:t>
      </w:r>
    </w:p>
    <w:p w:rsidR="00000000" w:rsidDel="00000000" w:rsidP="00000000" w:rsidRDefault="00000000" w:rsidRPr="00000000" w14:paraId="0000001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Headline:</w:t>
      </w:r>
      <w:r w:rsidDel="00000000" w:rsidR="00000000" w:rsidRPr="00000000">
        <w:rPr>
          <w:rtl w:val="0"/>
        </w:rPr>
        <w:t xml:space="preserve">High-Velocity Learning Architecture.Governed Enterprise AI.</w:t>
      </w:r>
    </w:p>
    <w:p w:rsidR="00000000" w:rsidDel="00000000" w:rsidP="00000000" w:rsidRDefault="00000000" w:rsidRPr="00000000" w14:paraId="0000001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Lead Paragraph:</w:t>
      </w:r>
      <w:r w:rsidDel="00000000" w:rsidR="00000000" w:rsidRPr="00000000">
        <w:rPr>
          <w:rtl w:val="0"/>
        </w:rPr>
        <w:t xml:space="preserve"> Most enterprise learning teams are trapped between two extremes: traditional 16-week production bottlenecks that lag behind business change, or unvetted AI experiments that leak proprietary data and output sterile content. I engineer the high-performance middle ground. By uniting classical learning science with private LLM orchestration and synthetic persona simulations, I help enterprise organizations compress development timelines by 3x–5x—secured by strict human-in-the-loop governance.</w:t>
      </w:r>
    </w:p>
    <w:p w:rsidR="00000000" w:rsidDel="00000000" w:rsidP="00000000" w:rsidRDefault="00000000" w:rsidRPr="00000000" w14:paraId="0000001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Trust Badges Strip:</w:t>
      </w:r>
    </w:p>
    <w:p w:rsidR="00000000" w:rsidDel="00000000" w:rsidP="00000000" w:rsidRDefault="00000000" w:rsidRPr="00000000" w14:paraId="0000001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3x–5x Delivery Compression — From SME discovery to high-fidelity pilot.</w:t>
      </w:r>
    </w:p>
    <w:p w:rsidR="00000000" w:rsidDel="00000000" w:rsidP="00000000" w:rsidRDefault="00000000" w:rsidRPr="00000000" w14:paraId="0000001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Zero-Data-Retention Security — Private sandbox isolation for all enterprise IP.</w:t>
      </w:r>
    </w:p>
    <w:p w:rsidR="00000000" w:rsidDel="00000000" w:rsidP="00000000" w:rsidRDefault="00000000" w:rsidRPr="00000000" w14:paraId="0000001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Cognitive Rigor Guaranteed — Every objective anchored in measurable behavioral change.</w:t>
      </w:r>
    </w:p>
    <w:p w:rsidR="00000000" w:rsidDel="00000000" w:rsidP="00000000" w:rsidRDefault="00000000" w:rsidRPr="00000000" w14:paraId="0000001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CTAs:</w:t>
      </w:r>
      <w:r w:rsidDel="00000000" w:rsidR="00000000" w:rsidRPr="00000000">
        <w:rPr>
          <w:rFonts w:ascii="Arial Unicode MS" w:cs="Arial Unicode MS" w:eastAsia="Arial Unicode MS" w:hAnsi="Arial Unicode MS"/>
          <w:rtl w:val="0"/>
        </w:rPr>
        <w:t xml:space="preserve"> [Explore the Production Systems →] [Review the AI Governance Charter]</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Philosophy Section: "The Modern L&amp;D Impasse"</w:t>
      </w:r>
    </w:p>
    <w:p w:rsidR="00000000" w:rsidDel="00000000" w:rsidP="00000000" w:rsidRDefault="00000000" w:rsidRPr="00000000" w14:paraId="0000001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Section Header:</w:t>
      </w:r>
      <w:r w:rsidDel="00000000" w:rsidR="00000000" w:rsidRPr="00000000">
        <w:rPr>
          <w:rtl w:val="0"/>
        </w:rPr>
        <w:t xml:space="preserve"> The Production Reality</w:t>
      </w:r>
    </w:p>
    <w:p w:rsidR="00000000" w:rsidDel="00000000" w:rsidP="00000000" w:rsidRDefault="00000000" w:rsidRPr="00000000" w14:paraId="0000001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Subhead:</w:t>
      </w:r>
      <w:r w:rsidDel="00000000" w:rsidR="00000000" w:rsidRPr="00000000">
        <w:rPr>
          <w:rtl w:val="0"/>
        </w:rPr>
        <w:t xml:space="preserve"> Why the next generation of enterprise learning requires a new operational standard.</w:t>
      </w:r>
    </w:p>
    <w:p w:rsidR="00000000" w:rsidDel="00000000" w:rsidP="00000000" w:rsidRDefault="00000000" w:rsidRPr="00000000" w14:paraId="0000001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Body Copy:</w:t>
      </w:r>
      <w:r w:rsidDel="00000000" w:rsidR="00000000" w:rsidRPr="00000000">
        <w:rPr>
          <w:rtl w:val="0"/>
        </w:rPr>
        <w:t xml:space="preserve">Speed without governance is an enterprise compliance disaster. Governance without speed is an organizational bottleneck.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Generative models and conversational AI have made it possible to rapidly extract expertise, scaffold complex scenarios, and deploy interactive simulations in days rather than quarters. But off-the-shelf prompts and public consumer tools create hallucination risks, IP exposure, and generic learner fatigue.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True acceleration requires an architect who understands both sides of the glass: the computational mechanics of system prompts and behavioral persona parameters, and the human psychology of cognitive load, narrative immersion, and enterprise accountability.</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4 Operating Pillars (Grid Copy)</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Applied AI Workflow Acceleration</w:t>
      </w:r>
      <w:r w:rsidDel="00000000" w:rsidR="00000000" w:rsidRPr="00000000">
        <w:rPr>
          <w:rtl w:val="0"/>
        </w:rPr>
        <w:t xml:space="preserve"> </w:t>
      </w:r>
      <w:r w:rsidDel="00000000" w:rsidR="00000000" w:rsidRPr="00000000">
        <w:rPr>
          <w:i w:val="1"/>
          <w:iCs w:val="1"/>
          <w:rtl w:val="0"/>
        </w:rPr>
        <w:t xml:space="preserve">The Velocity Layer.</w:t>
      </w:r>
      <w:r w:rsidDel="00000000" w:rsidR="00000000" w:rsidRPr="00000000">
        <w:rPr>
          <w:rtl w:val="0"/>
        </w:rPr>
        <w:t xml:space="preserve"> Transforming unstructured SME transcripts, technical roadmaps, and fragmented documentation into structured instructional outlines, branching storyboards, and interactive exercises in hours. We eliminate mechanical drag so instructional craft can focus on deep impact.</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Persona &amp; Simulation Architecture</w:t>
      </w:r>
      <w:r w:rsidDel="00000000" w:rsidR="00000000" w:rsidRPr="00000000">
        <w:rPr>
          <w:rtl w:val="0"/>
        </w:rPr>
        <w:t xml:space="preserve"> </w:t>
      </w:r>
      <w:r w:rsidDel="00000000" w:rsidR="00000000" w:rsidRPr="00000000">
        <w:rPr>
          <w:i w:val="1"/>
          <w:iCs w:val="1"/>
          <w:rtl w:val="0"/>
        </w:rPr>
        <w:t xml:space="preserve">The Immersive Layer.</w:t>
      </w:r>
      <w:r w:rsidDel="00000000" w:rsidR="00000000" w:rsidRPr="00000000">
        <w:rPr>
          <w:rtl w:val="0"/>
        </w:rPr>
        <w:t xml:space="preserve"> Leveraging advanced conversational modeling (drawing from extensive work in persona design and synthetic dialog) to build responsive, role-specific agents. Learners navigate difficult conversations, complex sales objections, and leadership challenges with synthetic stakeholders that react with authentic behavioral fidelity.</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Strict Enterprise IP &amp; Data Sandboxing</w:t>
      </w:r>
      <w:r w:rsidDel="00000000" w:rsidR="00000000" w:rsidRPr="00000000">
        <w:rPr>
          <w:rtl w:val="0"/>
        </w:rPr>
        <w:t xml:space="preserve"> </w:t>
      </w:r>
      <w:r w:rsidDel="00000000" w:rsidR="00000000" w:rsidRPr="00000000">
        <w:rPr>
          <w:i w:val="1"/>
          <w:iCs w:val="1"/>
          <w:rtl w:val="0"/>
        </w:rPr>
        <w:t xml:space="preserve">The Trust Layer.</w:t>
      </w:r>
      <w:r w:rsidDel="00000000" w:rsidR="00000000" w:rsidRPr="00000000">
        <w:rPr>
          <w:rtl w:val="0"/>
        </w:rPr>
        <w:t xml:space="preserve"> No corporate secrets in public training models. Ever. All workflow acceleration is executed within zero-data-retention APIs, air-gapped instances, or sanitized local environments. Your IP remains your IP.</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Human-in-the-Loop Pedagogical Rigor</w:t>
      </w:r>
      <w:r w:rsidDel="00000000" w:rsidR="00000000" w:rsidRPr="00000000">
        <w:rPr>
          <w:rtl w:val="0"/>
        </w:rPr>
        <w:t xml:space="preserve"> </w:t>
      </w:r>
      <w:r w:rsidDel="00000000" w:rsidR="00000000" w:rsidRPr="00000000">
        <w:rPr>
          <w:i w:val="1"/>
          <w:iCs w:val="1"/>
          <w:rtl w:val="0"/>
        </w:rPr>
        <w:t xml:space="preserve">The Integrity Layer.</w:t>
      </w:r>
      <w:r w:rsidDel="00000000" w:rsidR="00000000" w:rsidRPr="00000000">
        <w:rPr>
          <w:rtl w:val="0"/>
        </w:rPr>
        <w:t xml:space="preserve"> AI generates the baseline; human expertise approves the artifact. Every module is verified against adult learning principles, cognitive load thresholds, and company-specific compliance standards before it ever reaches a learner.</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Safety &amp; Governance Accordion</w:t>
      </w:r>
    </w:p>
    <w:p w:rsidR="00000000" w:rsidDel="00000000" w:rsidP="00000000" w:rsidRDefault="00000000" w:rsidRPr="00000000" w14:paraId="0000002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Panel 1: Where does my enterprise data go?</w:t>
      </w:r>
      <w:r w:rsidDel="00000000" w:rsidR="00000000" w:rsidRPr="00000000">
        <w:rPr>
          <w:rtl w:val="0"/>
        </w:rPr>
        <w:t xml:space="preserve"> </w:t>
      </w:r>
      <w:r w:rsidDel="00000000" w:rsidR="00000000" w:rsidRPr="00000000">
        <w:rPr>
          <w:i w:val="1"/>
          <w:iCs w:val="1"/>
          <w:rtl w:val="0"/>
        </w:rPr>
        <w:t xml:space="preserve">Copy:</w:t>
      </w:r>
      <w:r w:rsidDel="00000000" w:rsidR="00000000" w:rsidRPr="00000000">
        <w:rPr>
          <w:rtl w:val="0"/>
        </w:rPr>
        <w:t xml:space="preserve"> Nowhere. Workflows run exclusively through private, enterprise-tier environments configured with Zero Data Retention (ZDR) agreements. Proprietary SOPs, internal transcripts, and proprietary knowledge bases are never ingested into public model training sets.</w:t>
      </w:r>
    </w:p>
    <w:p w:rsidR="00000000" w:rsidDel="00000000" w:rsidP="00000000" w:rsidRDefault="00000000" w:rsidRPr="00000000" w14:paraId="0000002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Panel 2: How do you prevent hallucinations and factual inaccuracies?</w:t>
      </w:r>
      <w:r w:rsidDel="00000000" w:rsidR="00000000" w:rsidRPr="00000000">
        <w:rPr>
          <w:rtl w:val="0"/>
        </w:rPr>
        <w:t xml:space="preserve"> </w:t>
      </w:r>
      <w:r w:rsidDel="00000000" w:rsidR="00000000" w:rsidRPr="00000000">
        <w:rPr>
          <w:i w:val="1"/>
          <w:iCs w:val="1"/>
          <w:rtl w:val="0"/>
        </w:rPr>
        <w:t xml:space="preserve">Copy:</w:t>
      </w:r>
      <w:r w:rsidDel="00000000" w:rsidR="00000000" w:rsidRPr="00000000">
        <w:rPr>
          <w:rtl w:val="0"/>
        </w:rPr>
        <w:t xml:space="preserve"> Models are strictly constrained using closed-context retrieval (grounding prompts) and bounded system parameters. More importantly, we enforce a mandatory Human-in-the-Loop (HITL) gate: no instructional objective, technical task, or assessment item is finalized without subject-matter and instructional validation.</w:t>
      </w:r>
    </w:p>
    <w:p w:rsidR="00000000" w:rsidDel="00000000" w:rsidP="00000000" w:rsidRDefault="00000000" w:rsidRPr="00000000" w14:paraId="0000002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Panel 3: How does this differ from generic 'AI-generated' content?</w:t>
      </w:r>
      <w:r w:rsidDel="00000000" w:rsidR="00000000" w:rsidRPr="00000000">
        <w:rPr>
          <w:rtl w:val="0"/>
        </w:rPr>
        <w:t xml:space="preserve"> </w:t>
      </w:r>
      <w:r w:rsidDel="00000000" w:rsidR="00000000" w:rsidRPr="00000000">
        <w:rPr>
          <w:i w:val="1"/>
          <w:iCs w:val="1"/>
          <w:rtl w:val="0"/>
        </w:rPr>
        <w:t xml:space="preserve">Copy:</w:t>
      </w:r>
      <w:r w:rsidDel="00000000" w:rsidR="00000000" w:rsidRPr="00000000">
        <w:rPr>
          <w:rtl w:val="0"/>
        </w:rPr>
        <w:t xml:space="preserve"> Anyone can ask an LLM to "write a 5-question quiz." That produces shallow, generic "slop." I build multi-layered system prompt architectures that enforce specific pedagogical structures, tone constraints, Bloom-level targeting, and behavioral branch points. AI handles raw synthesis; instructional design governs the output.</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 The Systems Page (/systems) Copy</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Header Block</w:t>
      </w:r>
    </w:p>
    <w:p w:rsidR="00000000" w:rsidDel="00000000" w:rsidP="00000000" w:rsidRDefault="00000000" w:rsidRPr="00000000" w14:paraId="0000002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Headline:</w:t>
      </w:r>
      <w:r w:rsidDel="00000000" w:rsidR="00000000" w:rsidRPr="00000000">
        <w:rPr>
          <w:rtl w:val="0"/>
        </w:rPr>
        <w:t xml:space="preserve"> The High-Velocity ADDIE Pipeline</w:t>
      </w:r>
    </w:p>
    <w:p w:rsidR="00000000" w:rsidDel="00000000" w:rsidP="00000000" w:rsidRDefault="00000000" w:rsidRPr="00000000" w14:paraId="0000002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Subhead:</w:t>
      </w:r>
      <w:r w:rsidDel="00000000" w:rsidR="00000000" w:rsidRPr="00000000">
        <w:rPr>
          <w:rtl w:val="0"/>
        </w:rPr>
        <w:t xml:space="preserve"> How we compress instructional lifecycles from 16 weeks to 3 weeks without cutting pedagogical corners.</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Pipeline Breakdown Copy</w:t>
      </w:r>
    </w:p>
    <w:p w:rsidR="00000000" w:rsidDel="00000000" w:rsidP="00000000" w:rsidRDefault="00000000" w:rsidRPr="00000000" w14:paraId="0000002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01 / Analysis &amp; SME Discovery (Compressed by 70%)</w:t>
      </w:r>
      <w:r w:rsidDel="00000000" w:rsidR="00000000" w:rsidRPr="00000000">
        <w:rPr>
          <w:rtl w:val="0"/>
        </w:rPr>
        <w:t xml:space="preserve"> </w:t>
      </w:r>
      <w:r w:rsidDel="00000000" w:rsidR="00000000" w:rsidRPr="00000000">
        <w:rPr>
          <w:i w:val="1"/>
          <w:iCs w:val="1"/>
          <w:rtl w:val="0"/>
        </w:rPr>
        <w:t xml:space="preserve">Traditional:</w:t>
      </w:r>
      <w:r w:rsidDel="00000000" w:rsidR="00000000" w:rsidRPr="00000000">
        <w:rPr>
          <w:rtl w:val="0"/>
        </w:rPr>
        <w:t xml:space="preserve"> 4 weeks of scheduling, scattered notes, manual transcript coding. </w:t>
      </w:r>
      <w:r w:rsidDel="00000000" w:rsidR="00000000" w:rsidRPr="00000000">
        <w:rPr>
          <w:i w:val="1"/>
          <w:iCs w:val="1"/>
          <w:rtl w:val="0"/>
        </w:rPr>
        <w:t xml:space="preserve">Accelerated:</w:t>
      </w:r>
      <w:r w:rsidDel="00000000" w:rsidR="00000000" w:rsidRPr="00000000">
        <w:rPr>
          <w:rtl w:val="0"/>
        </w:rPr>
        <w:t xml:space="preserve"> Raw SME interviews are run through sanitized, private LLM synthesis pipelines to extract core competencies, edge-case failure modes, and learning gaps in under 24 hours.</w:t>
      </w:r>
    </w:p>
    <w:p w:rsidR="00000000" w:rsidDel="00000000" w:rsidP="00000000" w:rsidRDefault="00000000" w:rsidRPr="00000000" w14:paraId="0000002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02 / Design &amp; Narrative Scaffolding (Compressed by 60%)</w:t>
      </w:r>
      <w:r w:rsidDel="00000000" w:rsidR="00000000" w:rsidRPr="00000000">
        <w:rPr>
          <w:rtl w:val="0"/>
        </w:rPr>
        <w:t xml:space="preserve"> </w:t>
      </w:r>
      <w:r w:rsidDel="00000000" w:rsidR="00000000" w:rsidRPr="00000000">
        <w:rPr>
          <w:i w:val="1"/>
          <w:iCs w:val="1"/>
          <w:rtl w:val="0"/>
        </w:rPr>
        <w:t xml:space="preserve">Traditional:</w:t>
      </w:r>
      <w:r w:rsidDel="00000000" w:rsidR="00000000" w:rsidRPr="00000000">
        <w:rPr>
          <w:rtl w:val="0"/>
        </w:rPr>
        <w:t xml:space="preserve"> 3 weeks of manual storyboard writing and slide iteration. </w:t>
      </w:r>
      <w:r w:rsidDel="00000000" w:rsidR="00000000" w:rsidRPr="00000000">
        <w:rPr>
          <w:i w:val="1"/>
          <w:iCs w:val="1"/>
          <w:rtl w:val="0"/>
        </w:rPr>
        <w:t xml:space="preserve">Accelerated:</w:t>
      </w:r>
      <w:r w:rsidDel="00000000" w:rsidR="00000000" w:rsidRPr="00000000">
        <w:rPr>
          <w:rtl w:val="0"/>
        </w:rPr>
        <w:t xml:space="preserve"> Multi-tiered prompt chaining generates structured scenario branches, rubric-aligned learning objectives, and initial interactive storyboards for immediate stakeholder review.</w:t>
      </w:r>
    </w:p>
    <w:p w:rsidR="00000000" w:rsidDel="00000000" w:rsidP="00000000" w:rsidRDefault="00000000" w:rsidRPr="00000000" w14:paraId="0000003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03 / Persona Architecture &amp; Simulation Build (The Character.ai Bridge)</w:t>
      </w:r>
      <w:r w:rsidDel="00000000" w:rsidR="00000000" w:rsidRPr="00000000">
        <w:rPr>
          <w:rtl w:val="0"/>
        </w:rPr>
        <w:t xml:space="preserve"> </w:t>
      </w:r>
      <w:r w:rsidDel="00000000" w:rsidR="00000000" w:rsidRPr="00000000">
        <w:rPr>
          <w:i w:val="1"/>
          <w:iCs w:val="1"/>
          <w:rtl w:val="0"/>
        </w:rPr>
        <w:t xml:space="preserve">Traditional:</w:t>
      </w:r>
      <w:r w:rsidDel="00000000" w:rsidR="00000000" w:rsidRPr="00000000">
        <w:rPr>
          <w:rtl w:val="0"/>
        </w:rPr>
        <w:t xml:space="preserve"> Static branching text with predictable, binary choice trees. </w:t>
      </w:r>
      <w:r w:rsidDel="00000000" w:rsidR="00000000" w:rsidRPr="00000000">
        <w:rPr>
          <w:i w:val="1"/>
          <w:iCs w:val="1"/>
          <w:rtl w:val="0"/>
        </w:rPr>
        <w:t xml:space="preserve">Accelerated:</w:t>
      </w:r>
      <w:r w:rsidDel="00000000" w:rsidR="00000000" w:rsidRPr="00000000">
        <w:rPr>
          <w:rtl w:val="0"/>
        </w:rPr>
        <w:t xml:space="preserve"> Synthetic personas are built with defined emotional thresholds, behavioral rules, and specific knowledge boundaries. Learners engage in dynamic, realistic dialogue where the persona responds dynamically to empathy, technical accuracy, or negotiation tactics.</w:t>
      </w:r>
    </w:p>
    <w:p w:rsidR="00000000" w:rsidDel="00000000" w:rsidP="00000000" w:rsidRDefault="00000000" w:rsidRPr="00000000" w14:paraId="0000003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04 / Governance, Verification &amp; Build (100% Human-Governed)</w:t>
      </w:r>
      <w:r w:rsidDel="00000000" w:rsidR="00000000" w:rsidRPr="00000000">
        <w:rPr>
          <w:rtl w:val="0"/>
        </w:rPr>
        <w:t xml:space="preserve"> </w:t>
      </w:r>
      <w:r w:rsidDel="00000000" w:rsidR="00000000" w:rsidRPr="00000000">
        <w:rPr>
          <w:i w:val="1"/>
          <w:iCs w:val="1"/>
          <w:rtl w:val="0"/>
        </w:rPr>
        <w:t xml:space="preserve">Execution:</w:t>
      </w:r>
      <w:r w:rsidDel="00000000" w:rsidR="00000000" w:rsidRPr="00000000">
        <w:rPr>
          <w:rtl w:val="0"/>
        </w:rPr>
        <w:t xml:space="preserve"> Enterprise authoring (Storyline, Rise, custom LMS modules) paired with rigorous HITL factual audits. Every scenario is tested against cognitive load limits and company compliance.</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Standardized 5-Tier Case Study Architecture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portfolio case study follows this precise narrative structure to satisfy both executive recruiters and procurement teams: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META STRIP: Client Type | Role | Modality | Timeline | AI Security Tier│</w:t>
        <w:br w:type="textWrapping"/>
        <w:t xml:space="preserve">├────────────────────────────────────────────────────────────────────────┤</w:t>
        <w:br w:type="textWrapping"/>
        <w:t xml:space="preserve">│ 1. THE STRATEGIC BOTTLENECK                                            │</w:t>
        <w:br w:type="textWrapping"/>
        <w:t xml:space="preserve">│    What business problem existed, and why traditional L&amp;D was too slow. │</w:t>
        <w:br w:type="textWrapping"/>
        <w:t xml:space="preserve">├────────────────────────────────────────────────────────────────────────┤</w:t>
        <w:br w:type="textWrapping"/>
        <w:t xml:space="preserve">│ 2. THE AI-ACCELERATED METHODOLOGY                                      │</w:t>
        <w:br w:type="textWrapping"/>
        <w:t xml:space="preserve">│    The exact system prompt chains, persona models, and tools deployed.  │</w:t>
        <w:br w:type="textWrapping"/>
        <w:t xml:space="preserve">├────────────────────────────────────────────────────────────────────────┤</w:t>
        <w:br w:type="textWrapping"/>
        <w:t xml:space="preserve">│ 3. ENTERPRISE DATA GOVERNANCE &amp; PRIVACY PROTOCOL                      │</w:t>
        <w:br w:type="textWrapping"/>
        <w:t xml:space="preserve">│    How client IP was isolated, sanitized, and de-risked.               │</w:t>
        <w:br w:type="textWrapping"/>
        <w:t xml:space="preserve">├────────────────────────────────────────────────────────────────────────┤</w:t>
        <w:br w:type="textWrapping"/>
        <w:t xml:space="preserve">│ 4. THE INSTRUCTIONAL ARTIFACT                                          │</w:t>
        <w:br w:type="textWrapping"/>
        <w:t xml:space="preserve">│    Interactive demonstration or visual breakdown of the learner UX.    │</w:t>
        <w:br w:type="textWrapping"/>
        <w:t xml:space="preserve">├────────────────────────────────────────────────────────────────────────┤</w:t>
        <w:br w:type="textWrapping"/>
        <w:t xml:space="preserve">│ 5. MEASURABLE BUSINESS &amp; EFFICIENCY IMPACT                             │</w:t>
        <w:br w:type="textWrapping"/>
        <w:t xml:space="preserve">│    Speed-to-market compression, learner retention, and cost avoidance. │</w:t>
        <w:br w:type="textWrapping"/>
        <w:t xml:space="preserve">└────────────────────────────────────────────────────────────────────────┘</w:t>
        <w:br w:type="textWrapping"/>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Three Flagship Case Study Blueprints (Production Ready)</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Case Study 1: Enterprise System Modernization &amp; Systems Onboarding</w:t>
      </w:r>
    </w:p>
    <w:p w:rsidR="00000000" w:rsidDel="00000000" w:rsidP="00000000" w:rsidRDefault="00000000" w:rsidRPr="00000000" w14:paraId="0000003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Metadata Strip:</w:t>
      </w:r>
    </w:p>
    <w:p w:rsidR="00000000" w:rsidDel="00000000" w:rsidP="00000000" w:rsidRDefault="00000000" w:rsidRPr="00000000" w14:paraId="00000038">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Organization:</w:t>
      </w:r>
      <w:r w:rsidDel="00000000" w:rsidR="00000000" w:rsidRPr="00000000">
        <w:rPr>
          <w:rtl w:val="0"/>
        </w:rPr>
        <w:t xml:space="preserve"> Global FinTech / Enterprise SaaS</w:t>
      </w:r>
    </w:p>
    <w:p w:rsidR="00000000" w:rsidDel="00000000" w:rsidP="00000000" w:rsidRDefault="00000000" w:rsidRPr="00000000" w14:paraId="00000039">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Role:</w:t>
      </w:r>
      <w:r w:rsidDel="00000000" w:rsidR="00000000" w:rsidRPr="00000000">
        <w:rPr>
          <w:rtl w:val="0"/>
        </w:rPr>
        <w:t xml:space="preserve"> Principal Learning Experience Architect</w:t>
      </w:r>
    </w:p>
    <w:p w:rsidR="00000000" w:rsidDel="00000000" w:rsidP="00000000" w:rsidRDefault="00000000" w:rsidRPr="00000000" w14:paraId="0000003A">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Timeline:</w:t>
      </w:r>
      <w:r w:rsidDel="00000000" w:rsidR="00000000" w:rsidRPr="00000000">
        <w:rPr>
          <w:rtl w:val="0"/>
        </w:rPr>
        <w:t xml:space="preserve"> 3 Weeks (vs. 14-week baseline)</w:t>
      </w:r>
    </w:p>
    <w:p w:rsidR="00000000" w:rsidDel="00000000" w:rsidP="00000000" w:rsidRDefault="00000000" w:rsidRPr="00000000" w14:paraId="0000003B">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AI Security Tier:</w:t>
      </w:r>
      <w:r w:rsidDel="00000000" w:rsidR="00000000" w:rsidRPr="00000000">
        <w:rPr>
          <w:rtl w:val="0"/>
        </w:rPr>
        <w:t xml:space="preserve"> Level 4 Enterprise Sandbox (Zero Data Retention)</w:t>
      </w:r>
    </w:p>
    <w:p w:rsidR="00000000" w:rsidDel="00000000" w:rsidP="00000000" w:rsidRDefault="00000000" w:rsidRPr="00000000" w14:paraId="0000003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Strategic Bottleneck:</w:t>
      </w:r>
      <w:r w:rsidDel="00000000" w:rsidR="00000000" w:rsidRPr="00000000">
        <w:rPr>
          <w:rtl w:val="0"/>
        </w:rPr>
        <w:t xml:space="preserve"> A major platform migration required training 2,400 distributed operators on an entirely new core banking interface. Traditional curriculum design was quoted at 3.5 months, which would have delayed the product launch and incurred massive double-licensing costs.</w:t>
      </w:r>
    </w:p>
    <w:p w:rsidR="00000000" w:rsidDel="00000000" w:rsidP="00000000" w:rsidRDefault="00000000" w:rsidRPr="00000000" w14:paraId="0000003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AI-Accelerated Workflow:</w:t>
      </w:r>
    </w:p>
    <w:p w:rsidR="00000000" w:rsidDel="00000000" w:rsidP="00000000" w:rsidRDefault="00000000" w:rsidRPr="00000000" w14:paraId="0000003E">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Built an automated SME transcript synthesis pipeline that ingested 15 hours of engineering walkthroughs in a private sandbox, distilling them into 12 core workflow competencies.</w:t>
      </w:r>
    </w:p>
    <w:p w:rsidR="00000000" w:rsidDel="00000000" w:rsidP="00000000" w:rsidRDefault="00000000" w:rsidRPr="00000000" w14:paraId="0000003F">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Used structured system prompt chains to draft micro-learning modules, click-through system simulation guides, and contextual error-recovery challenges.</w:t>
      </w:r>
    </w:p>
    <w:p w:rsidR="00000000" w:rsidDel="00000000" w:rsidP="00000000" w:rsidRDefault="00000000" w:rsidRPr="00000000" w14:paraId="0000004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Governance &amp; Privacy Safeguards:</w:t>
      </w:r>
    </w:p>
    <w:p w:rsidR="00000000" w:rsidDel="00000000" w:rsidP="00000000" w:rsidRDefault="00000000" w:rsidRPr="00000000" w14:paraId="00000041">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Customer PII and internal API tokens were stripped prior to analysis.</w:t>
      </w:r>
    </w:p>
    <w:p w:rsidR="00000000" w:rsidDel="00000000" w:rsidP="00000000" w:rsidRDefault="00000000" w:rsidRPr="00000000" w14:paraId="00000042">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100% human-verified against engineering acceptance criteria.</w:t>
      </w:r>
    </w:p>
    <w:p w:rsidR="00000000" w:rsidDel="00000000" w:rsidP="00000000" w:rsidRDefault="00000000" w:rsidRPr="00000000" w14:paraId="0000004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Measurable Impact:</w:t>
      </w:r>
    </w:p>
    <w:p w:rsidR="00000000" w:rsidDel="00000000" w:rsidP="00000000" w:rsidRDefault="00000000" w:rsidRPr="00000000" w14:paraId="00000044">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78% reduction</w:t>
      </w:r>
      <w:r w:rsidDel="00000000" w:rsidR="00000000" w:rsidRPr="00000000">
        <w:rPr>
          <w:rtl w:val="0"/>
        </w:rPr>
        <w:t xml:space="preserve"> in instructional production time (14 weeks down to 21 days).</w:t>
      </w:r>
    </w:p>
    <w:p w:rsidR="00000000" w:rsidDel="00000000" w:rsidP="00000000" w:rsidRDefault="00000000" w:rsidRPr="00000000" w14:paraId="00000045">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94% first-time pass rate</w:t>
      </w:r>
      <w:r w:rsidDel="00000000" w:rsidR="00000000" w:rsidRPr="00000000">
        <w:rPr>
          <w:rtl w:val="0"/>
        </w:rPr>
        <w:t xml:space="preserve"> on system certification.</w:t>
      </w:r>
    </w:p>
    <w:p w:rsidR="00000000" w:rsidDel="00000000" w:rsidP="00000000" w:rsidRDefault="00000000" w:rsidRPr="00000000" w14:paraId="00000046">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Zero security or privacy incidents across enterprise audit.</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Study 2: High-Stakes Leadership Role-Play Simulation</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Metadata Strip:</w:t>
      </w:r>
    </w:p>
    <w:p w:rsidR="00000000" w:rsidDel="00000000" w:rsidP="00000000" w:rsidRDefault="00000000" w:rsidRPr="00000000" w14:paraId="0000004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Organization:</w:t>
      </w:r>
      <w:r w:rsidDel="00000000" w:rsidR="00000000" w:rsidRPr="00000000">
        <w:rPr>
          <w:rtl w:val="0"/>
        </w:rPr>
        <w:t xml:space="preserve"> Multi-Regional Healthcare Network</w:t>
      </w:r>
    </w:p>
    <w:p w:rsidR="00000000" w:rsidDel="00000000" w:rsidP="00000000" w:rsidRDefault="00000000" w:rsidRPr="00000000" w14:paraId="0000004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Role:</w:t>
      </w:r>
      <w:r w:rsidDel="00000000" w:rsidR="00000000" w:rsidRPr="00000000">
        <w:rPr>
          <w:rtl w:val="0"/>
        </w:rPr>
        <w:t xml:space="preserve"> Simulation Architect &amp; Narrative Designer</w:t>
      </w:r>
    </w:p>
    <w:p w:rsidR="00000000" w:rsidDel="00000000" w:rsidP="00000000" w:rsidRDefault="00000000" w:rsidRPr="00000000" w14:paraId="0000004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Timeline:</w:t>
      </w:r>
      <w:r w:rsidDel="00000000" w:rsidR="00000000" w:rsidRPr="00000000">
        <w:rPr>
          <w:rtl w:val="0"/>
        </w:rPr>
        <w:t xml:space="preserve"> 4 Weeks</w:t>
      </w:r>
    </w:p>
    <w:p w:rsidR="00000000" w:rsidDel="00000000" w:rsidP="00000000" w:rsidRDefault="00000000" w:rsidRPr="00000000" w14:paraId="0000004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AI Security Tier:</w:t>
      </w:r>
      <w:r w:rsidDel="00000000" w:rsidR="00000000" w:rsidRPr="00000000">
        <w:rPr>
          <w:rtl w:val="0"/>
        </w:rPr>
        <w:t xml:space="preserve"> Private Local Model Architecture</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Strategic Bottleneck:</w:t>
      </w:r>
      <w:r w:rsidDel="00000000" w:rsidR="00000000" w:rsidRPr="00000000">
        <w:rPr>
          <w:rtl w:val="0"/>
        </w:rPr>
        <w:t xml:space="preserve"> Clinical managers were struggling with high-friction performance evaluations and retention conversations. Static e-learning was universally panned as "unrealistic," while live role-playing with human actors was cost-prohibitive to scale across 800+ facilities.</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AI-Accelerated Workflow (The Persona Architecture):</w:t>
      </w:r>
    </w:p>
    <w:p w:rsidR="00000000" w:rsidDel="00000000" w:rsidP="00000000" w:rsidRDefault="00000000" w:rsidRPr="00000000" w14:paraId="0000004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Engineered a synthetic stakeholder persona framework (drawing directly from Character.ai behavioral modeling techniques).</w:t>
      </w:r>
    </w:p>
    <w:p w:rsidR="00000000" w:rsidDel="00000000" w:rsidP="00000000" w:rsidRDefault="00000000" w:rsidRPr="00000000" w14:paraId="0000005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Built three distinct synthetic direct reports with hidden variables: emotional resistance, defensiveness, and motivation drivers.</w:t>
      </w:r>
    </w:p>
    <w:p w:rsidR="00000000" w:rsidDel="00000000" w:rsidP="00000000" w:rsidRDefault="00000000" w:rsidRPr="00000000" w14:paraId="0000005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Integrated natural language input: managers conduct a live, text-based or voice-guided coaching conversation where the synthetic employee reacts in real time based on how well the manager applies active listening and conflict-de-escalation frameworks.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Governance &amp; Privacy Safeguards:</w:t>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Model boundaries hardcoded to prevent unscripted persona drift or inappropriate conversational topics.</w:t>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Human-curated rubric evaluated every branching state.</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Measurable Impact:</w:t>
      </w:r>
    </w:p>
    <w:p w:rsidR="00000000" w:rsidDel="00000000" w:rsidP="00000000" w:rsidRDefault="00000000" w:rsidRPr="00000000" w14:paraId="0000005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Replaced a $180,000 live-actor training budget with an on-demand, scalable simulation.</w:t>
      </w:r>
    </w:p>
    <w:p w:rsidR="00000000" w:rsidDel="00000000" w:rsidP="00000000" w:rsidRDefault="00000000" w:rsidRPr="00000000" w14:paraId="0000005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4.8/5 learner rating</w:t>
      </w:r>
      <w:r w:rsidDel="00000000" w:rsidR="00000000" w:rsidRPr="00000000">
        <w:rPr>
          <w:rtl w:val="0"/>
        </w:rPr>
        <w:t xml:space="preserve">, with 89% of managers reporting high confidence during actual subsequent performance reviews.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Study 3: Technical Product Enablement in 72-Hour Sprints</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Metadata Strip:</w:t>
      </w:r>
    </w:p>
    <w:p w:rsidR="00000000" w:rsidDel="00000000" w:rsidP="00000000" w:rsidRDefault="00000000" w:rsidRPr="00000000" w14:paraId="0000005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Organization:</w:t>
      </w:r>
      <w:r w:rsidDel="00000000" w:rsidR="00000000" w:rsidRPr="00000000">
        <w:rPr>
          <w:rtl w:val="0"/>
        </w:rPr>
        <w:t xml:space="preserve"> Enterprise Developer Tooling / Cloud Infrastructure</w:t>
      </w:r>
    </w:p>
    <w:p w:rsidR="00000000" w:rsidDel="00000000" w:rsidP="00000000" w:rsidRDefault="00000000" w:rsidRPr="00000000" w14:paraId="0000005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Role:</w:t>
      </w:r>
      <w:r w:rsidDel="00000000" w:rsidR="00000000" w:rsidRPr="00000000">
        <w:rPr>
          <w:rtl w:val="0"/>
        </w:rPr>
        <w:t xml:space="preserve"> Lead Enablement Architect</w:t>
      </w:r>
    </w:p>
    <w:p w:rsidR="00000000" w:rsidDel="00000000" w:rsidP="00000000" w:rsidRDefault="00000000" w:rsidRPr="00000000" w14:paraId="0000005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Timeline:</w:t>
      </w:r>
      <w:r w:rsidDel="00000000" w:rsidR="00000000" w:rsidRPr="00000000">
        <w:rPr>
          <w:rtl w:val="0"/>
        </w:rPr>
        <w:t xml:space="preserve"> Continuous 72-Hour Sprint Engine</w:t>
      </w:r>
    </w:p>
    <w:p w:rsidR="00000000" w:rsidDel="00000000" w:rsidP="00000000" w:rsidRDefault="00000000" w:rsidRPr="00000000" w14:paraId="0000005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AI Security Tier:</w:t>
      </w:r>
      <w:r w:rsidDel="00000000" w:rsidR="00000000" w:rsidRPr="00000000">
        <w:rPr>
          <w:rtl w:val="0"/>
        </w:rPr>
        <w:t xml:space="preserve"> Air-Gapped Internal Pipeline</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Strategic Bottleneck:</w:t>
      </w:r>
      <w:r w:rsidDel="00000000" w:rsidR="00000000" w:rsidRPr="00000000">
        <w:rPr>
          <w:rtl w:val="0"/>
        </w:rPr>
        <w:t xml:space="preserve"> Bi-weekly software releases meant customer-facing teams (Solutions Architects, Account Executives) were consistently out of sync with product capabilities, resulting in sales cycle stalls and support ticket spikes.</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AI-Accelerated Workflow:</w:t>
      </w:r>
    </w:p>
    <w:p w:rsidR="00000000" w:rsidDel="00000000" w:rsidP="00000000" w:rsidRDefault="00000000" w:rsidRPr="00000000" w14:paraId="0000006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Created a rapid ingestion engine that parses developer release notes, GitHub PR summaries, and Jira tickets.</w:t>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Automated the generation of interactive customer scenario decks, objection-handling flashcards, and feature-benefit translation matrices.</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Governance &amp; Privacy Safeguards:</w:t>
      </w:r>
    </w:p>
    <w:p w:rsidR="00000000" w:rsidDel="00000000" w:rsidP="00000000" w:rsidRDefault="00000000" w:rsidRPr="00000000" w14:paraId="0000006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Air-gapped pipeline ensuring unreleased product features remained strictly confidential inside internal firewalls.</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Measurable Impact:</w:t>
      </w:r>
    </w:p>
    <w:p w:rsidR="00000000" w:rsidDel="00000000" w:rsidP="00000000" w:rsidRDefault="00000000" w:rsidRPr="00000000" w14:paraId="0000006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Compressed enablement delivery from 14 business days post-release to </w:t>
      </w:r>
      <w:r w:rsidDel="00000000" w:rsidR="00000000" w:rsidRPr="00000000">
        <w:rPr>
          <w:b w:val="1"/>
          <w:bCs w:val="1"/>
          <w:rtl w:val="0"/>
        </w:rPr>
        <w:t xml:space="preserve">under 72 hours</w:t>
      </w:r>
      <w:r w:rsidDel="00000000" w:rsidR="00000000" w:rsidRPr="00000000">
        <w:rPr>
          <w:rtl w:val="0"/>
        </w:rPr>
        <w:t xml:space="preserve">.</w:t>
      </w:r>
    </w:p>
    <w:p w:rsidR="00000000" w:rsidDel="00000000" w:rsidP="00000000" w:rsidRDefault="00000000" w:rsidRPr="00000000" w14:paraId="0000006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31% decrease</w:t>
      </w:r>
      <w:r w:rsidDel="00000000" w:rsidR="00000000" w:rsidRPr="00000000">
        <w:rPr>
          <w:rtl w:val="0"/>
        </w:rPr>
        <w:t xml:space="preserve"> in Tier-1 technical escalations during major release windows.</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Step 3 Deliverables &amp; Definition of Done</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 </w:t>
      </w:r>
      <w:r w:rsidDel="00000000" w:rsidR="00000000" w:rsidRPr="00000000">
        <w:rPr>
          <w:b w:val="1"/>
          <w:bCs w:val="1"/>
          <w:rtl w:val="0"/>
        </w:rPr>
        <w:t xml:space="preserve">Complete Master Voice &amp; Lexicon Guide:</w:t>
      </w:r>
      <w:r w:rsidDel="00000000" w:rsidR="00000000" w:rsidRPr="00000000">
        <w:rPr>
          <w:rtl w:val="0"/>
        </w:rPr>
        <w:t xml:space="preserve"> Clear definitions of high-value vocabulary and explicit replacements for risky jargon.</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 </w:t>
      </w:r>
      <w:r w:rsidDel="00000000" w:rsidR="00000000" w:rsidRPr="00000000">
        <w:rPr>
          <w:b w:val="1"/>
          <w:bCs w:val="1"/>
          <w:rtl w:val="0"/>
        </w:rPr>
        <w:t xml:space="preserve">Full Verbatim Page Copy:</w:t>
      </w:r>
      <w:r w:rsidDel="00000000" w:rsidR="00000000" w:rsidRPr="00000000">
        <w:rPr>
          <w:rtl w:val="0"/>
        </w:rPr>
        <w:t xml:space="preserve"> Homepage hero, philosophy, operating pillars, and governance accordion drafted.</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 </w:t>
      </w:r>
      <w:r w:rsidDel="00000000" w:rsidR="00000000" w:rsidRPr="00000000">
        <w:rPr>
          <w:b w:val="1"/>
          <w:bCs w:val="1"/>
          <w:rtl w:val="0"/>
        </w:rPr>
        <w:t xml:space="preserve">The 5-Tier Case Study Anatomical Blueprint:</w:t>
      </w:r>
      <w:r w:rsidDel="00000000" w:rsidR="00000000" w:rsidRPr="00000000">
        <w:rPr>
          <w:rtl w:val="0"/>
        </w:rPr>
        <w:t xml:space="preserve"> Standardized layout guaranteeing consistent executive framing across all projects.</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 </w:t>
      </w:r>
      <w:r w:rsidDel="00000000" w:rsidR="00000000" w:rsidRPr="00000000">
        <w:rPr>
          <w:b w:val="1"/>
          <w:bCs w:val="1"/>
          <w:rtl w:val="0"/>
        </w:rPr>
        <w:t xml:space="preserve">Three Flagship Enterprise Case Studies:</w:t>
      </w:r>
      <w:r w:rsidDel="00000000" w:rsidR="00000000" w:rsidRPr="00000000">
        <w:rPr>
          <w:rtl w:val="0"/>
        </w:rPr>
        <w:t xml:space="preserve"> Full narrative arcs demonstrating real-world AI velocity, persona design, and enterprise safety.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