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345A" w14:textId="77777777" w:rsidR="00B0564A" w:rsidRPr="00B0564A" w:rsidRDefault="00B0564A" w:rsidP="00B0564A">
      <w:r w:rsidRPr="00B0564A">
        <w:t xml:space="preserve">          </w:t>
      </w:r>
    </w:p>
    <w:p w14:paraId="750146F8" w14:textId="77777777" w:rsidR="00B0564A" w:rsidRPr="00B0564A" w:rsidRDefault="00B0564A" w:rsidP="00B0564A">
      <w:r w:rsidRPr="00B0564A">
        <w:br/>
        <w:t>Meta Title: Custom Software Development Company USA | Optimize Tech Studio</w:t>
      </w:r>
    </w:p>
    <w:p w14:paraId="4D0C95F9" w14:textId="77777777" w:rsidR="00B0564A" w:rsidRPr="00B0564A" w:rsidRDefault="00B0564A" w:rsidP="00B0564A">
      <w:r w:rsidRPr="00B0564A">
        <w:t>Meta Description: Optimize Tech Studio delivers custom software development services for US businesses, including application development, integrations, modernization, migration, AI-assisted software, testing, and post-launch support.</w:t>
      </w:r>
    </w:p>
    <w:p w14:paraId="76E2514A" w14:textId="77777777" w:rsidR="00B0564A" w:rsidRPr="00B0564A" w:rsidRDefault="00B0564A" w:rsidP="00B0564A">
      <w:r w:rsidRPr="00B0564A">
        <w:br/>
      </w:r>
      <w:r w:rsidRPr="00B0564A">
        <w:br/>
      </w:r>
      <w:r w:rsidRPr="00B0564A">
        <w:br/>
      </w:r>
      <w:r w:rsidRPr="00B0564A">
        <w:rPr>
          <w:rStyle w:val="Heading1Char"/>
          <w:b/>
          <w:bCs/>
        </w:rPr>
        <w:t>Custom Software Development Services</w:t>
      </w:r>
      <w:r w:rsidRPr="00B0564A">
        <w:rPr>
          <w:rStyle w:val="Heading1Char"/>
          <w:b/>
          <w:bCs/>
        </w:rPr>
        <w:br/>
      </w:r>
      <w:r w:rsidRPr="00B0564A">
        <w:br/>
      </w:r>
      <w:r w:rsidRPr="00B0564A">
        <w:br/>
        <w:t>Optimize Tech Studio provides custom software development services for companies seeking scalable business applications that replace manual processes and connect disconnected systems. Drawing on 300+ software projects delivered for global clients, we design custom software application architecture, APIs, and databases with full source-code ownership, US working-hour overlap, and post-launch support.</w:t>
      </w:r>
    </w:p>
    <w:p w14:paraId="635569EF" w14:textId="77777777" w:rsidR="00B0564A" w:rsidRPr="00960215" w:rsidRDefault="00B0564A" w:rsidP="00960215">
      <w:pPr>
        <w:pStyle w:val="Heading2"/>
        <w:rPr>
          <w:b/>
          <w:bCs/>
        </w:rPr>
      </w:pPr>
      <w:r w:rsidRPr="00960215">
        <w:rPr>
          <w:b/>
          <w:bCs/>
        </w:rPr>
        <w:t>What Sets Optimize Tech Studio Apart as a Leading Software Development Company?</w:t>
      </w:r>
    </w:p>
    <w:p w14:paraId="5ECDDEF2" w14:textId="736B5C97" w:rsidR="00B0564A" w:rsidRPr="00B0564A" w:rsidRDefault="009F5248" w:rsidP="00B0564A">
      <w:r w:rsidRPr="009F5248">
        <w:t xml:space="preserve">Optimize Tech Studio is a </w:t>
      </w:r>
      <w:hyperlink r:id="rId5" w:history="1">
        <w:r w:rsidRPr="009F5248">
          <w:rPr>
            <w:rStyle w:val="Hyperlink"/>
          </w:rPr>
          <w:t>software development company</w:t>
        </w:r>
      </w:hyperlink>
      <w:r w:rsidRPr="009F5248">
        <w:t xml:space="preserve"> with a US office and development center in India, delivering custom software solutions through </w:t>
      </w:r>
      <w:r w:rsidR="0036559C">
        <w:t>a</w:t>
      </w:r>
      <w:r w:rsidR="00032AAA">
        <w:t xml:space="preserve"> </w:t>
      </w:r>
      <w:r w:rsidRPr="009F5248">
        <w:t>dedicated engineering team.</w:t>
      </w:r>
      <w:r>
        <w:t xml:space="preserve"> </w:t>
      </w:r>
      <w:r w:rsidR="00B0564A" w:rsidRPr="00B0564A">
        <w:t>Across 300+ delivered software projects, our 100+ professionals include solution architects, backend engineers, frontend engineers, QA engineers, and DevOps engineers. Delivery teams average 5+ years in software development, while senior engineers average 8+ years. US working-hour overlap and direct developer communication improve project visibility, while client-owned source code and 95% client retention support delivery continuity after launch.</w:t>
      </w:r>
      <w:r w:rsidR="00B0564A" w:rsidRPr="00B0564A">
        <w:br/>
      </w:r>
      <w:r w:rsidR="00B0564A" w:rsidRPr="00B0564A">
        <w:br/>
      </w:r>
      <w:r w:rsidR="00B0564A" w:rsidRPr="00B0564A">
        <w:br/>
      </w:r>
      <w:r w:rsidR="00B0564A" w:rsidRPr="00B0564A">
        <w:rPr>
          <w:rStyle w:val="Heading2Char"/>
          <w:b/>
          <w:bCs/>
        </w:rPr>
        <w:t>Custom Software Development Services We Provide</w:t>
      </w:r>
    </w:p>
    <w:p w14:paraId="1AEEE40D" w14:textId="77777777" w:rsidR="00B0564A" w:rsidRPr="00B0564A" w:rsidRDefault="00B0564A" w:rsidP="00B0564A">
      <w:r w:rsidRPr="00B0564A">
        <w:t xml:space="preserve">As a custom software development agency, we help US companies build custom software systems that are aligned with real business workflows, existing technology, and long-term product goals. Our full-cycle software development work covers requirements analysis, application engineering, API development, release management, and production monitoring. Teams work in 2-week sprints and typically release every 2–4 weeks, giving stakeholders </w:t>
      </w:r>
      <w:r w:rsidRPr="00B0564A">
        <w:lastRenderedPageBreak/>
        <w:t>frequent review points. Documented handover and client-owned source code preserve control after delivery.</w:t>
      </w:r>
    </w:p>
    <w:p w14:paraId="59AF7D0B" w14:textId="77777777" w:rsidR="00B0564A" w:rsidRPr="00B0564A" w:rsidRDefault="00B0564A" w:rsidP="00960215">
      <w:pPr>
        <w:pStyle w:val="Heading3"/>
      </w:pPr>
      <w:r w:rsidRPr="00B0564A">
        <w:t>Software Consulting and Discovery</w:t>
      </w:r>
    </w:p>
    <w:p w14:paraId="3C5D0349" w14:textId="77777777" w:rsidR="00B0564A" w:rsidRPr="00B0564A" w:rsidRDefault="00B0564A" w:rsidP="00B0564A">
      <w:r w:rsidRPr="00B0564A">
        <w:t>Our software consulting process starts with stakeholder interviews and workflow mapping. A 1–3 week technical discovery phase documents requirements, identifies integrations, and records risks. The result is an approved scope, a project roadmap, and clearer engineering estimates before development begins reliably.</w:t>
      </w:r>
    </w:p>
    <w:p w14:paraId="5753DDC3" w14:textId="77777777" w:rsidR="00B0564A" w:rsidRPr="00B0564A" w:rsidRDefault="00B0564A" w:rsidP="00960215">
      <w:pPr>
        <w:pStyle w:val="Heading3"/>
      </w:pPr>
      <w:r w:rsidRPr="00B0564A">
        <w:t>Custom Application Development</w:t>
      </w:r>
    </w:p>
    <w:p w14:paraId="476F5E4D" w14:textId="77777777" w:rsidR="00B0564A" w:rsidRPr="00B0564A" w:rsidRDefault="00B0564A" w:rsidP="00B0564A">
      <w:r w:rsidRPr="00B0564A">
        <w:t>We build custom applications around business workflows using business logic, APIs, and databases. Role-based functionality supports concurrent users, defined response-time targets, frequent deployments, and multiple integrations, giving teams a scalable application architecture that reduces manual work and improves operational control.</w:t>
      </w:r>
    </w:p>
    <w:p w14:paraId="16818F5C" w14:textId="77777777" w:rsidR="00B0564A" w:rsidRPr="00B0564A" w:rsidRDefault="00B0564A" w:rsidP="00960215">
      <w:pPr>
        <w:pStyle w:val="Heading3"/>
      </w:pPr>
      <w:r w:rsidRPr="00B0564A">
        <w:t>Software Product Development</w:t>
      </w:r>
    </w:p>
    <w:p w14:paraId="036578AB" w14:textId="77777777" w:rsidR="00B0564A" w:rsidRPr="00B0564A" w:rsidRDefault="00B0564A" w:rsidP="00B0564A">
      <w:r w:rsidRPr="00B0564A">
        <w:t>Software product development starts with an MVP, feature backlog, and product analytics. Two-week sprint cycles support 2–4 week releases and user adoption. This continuous product development model helps teams validate demand, prioritize features, and keep roadmap delivery aligned with growth.</w:t>
      </w:r>
    </w:p>
    <w:p w14:paraId="66D2ED18" w14:textId="77777777" w:rsidR="00B0564A" w:rsidRPr="00B0564A" w:rsidRDefault="00B0564A" w:rsidP="00960215">
      <w:pPr>
        <w:pStyle w:val="Heading3"/>
      </w:pPr>
      <w:r w:rsidRPr="00B0564A">
        <w:t>Software Integration</w:t>
      </w:r>
    </w:p>
    <w:p w14:paraId="44DE9BAB" w14:textId="77777777" w:rsidR="00B0564A" w:rsidRPr="00B0564A" w:rsidRDefault="00B0564A" w:rsidP="00B0564A">
      <w:r w:rsidRPr="00B0564A">
        <w:t>Our application integration work connects endpoints, webhooks, and queues for real-time synchronization between business systems. Projects typically support 10–30+ integrations, with monitored sync latency, transaction success, and retry handling to reduce failed exchanges and improve cross-system data continuity across operations.</w:t>
      </w:r>
    </w:p>
    <w:p w14:paraId="2B06C2D1" w14:textId="77777777" w:rsidR="00B0564A" w:rsidRPr="00B0564A" w:rsidRDefault="00B0564A" w:rsidP="00960215">
      <w:pPr>
        <w:pStyle w:val="Heading3"/>
      </w:pPr>
      <w:r w:rsidRPr="00B0564A">
        <w:t>Legacy Software Modernization</w:t>
      </w:r>
    </w:p>
    <w:p w14:paraId="3D6CA1A5" w14:textId="77777777" w:rsidR="00B0564A" w:rsidRPr="00B0564A" w:rsidRDefault="00B0564A" w:rsidP="00B0564A">
      <w:r w:rsidRPr="00B0564A">
        <w:t>Legacy software modernization targets modules creating the most technical debt. We use refactoring, re-platforming, and an API layer for phased modernization. The approach targets 30–60% improvement in application performance, shorter release times, lower maintenance effort, and less downtime during incremental replacement.</w:t>
      </w:r>
    </w:p>
    <w:p w14:paraId="0B8208FE" w14:textId="77777777" w:rsidR="00B0564A" w:rsidRPr="00B0564A" w:rsidRDefault="00B0564A" w:rsidP="00960215">
      <w:pPr>
        <w:pStyle w:val="Heading3"/>
      </w:pPr>
      <w:r w:rsidRPr="00B0564A">
        <w:t>Software Migration</w:t>
      </w:r>
    </w:p>
    <w:p w14:paraId="169FA7C8" w14:textId="77777777" w:rsidR="00B0564A" w:rsidRPr="00B0564A" w:rsidRDefault="00B0564A" w:rsidP="00B0564A">
      <w:r w:rsidRPr="00B0564A">
        <w:t>Software migration moves records from a source system to a target system through mapping, validation, and staged cutover. We target 99.9%+ migration accuracy, full reconciliation, rollback readiness, and controlled downtime so business operations continue without avoidable data loss or disruption.</w:t>
      </w:r>
    </w:p>
    <w:p w14:paraId="05F45D48" w14:textId="77777777" w:rsidR="00B0564A" w:rsidRPr="00B0564A" w:rsidRDefault="00B0564A" w:rsidP="00960215">
      <w:pPr>
        <w:pStyle w:val="Heading3"/>
      </w:pPr>
      <w:r w:rsidRPr="00B0564A">
        <w:lastRenderedPageBreak/>
        <w:t>Maintenance and Support</w:t>
      </w:r>
    </w:p>
    <w:p w14:paraId="0AAB3A6C" w14:textId="77777777" w:rsidR="00B0564A" w:rsidRPr="00B0564A" w:rsidRDefault="00B0564A" w:rsidP="00B0564A">
      <w:r w:rsidRPr="00B0564A">
        <w:t>Our software maintenance service combines monitoring, incident management, and root-cause analysis for post-launch support. Clients receive 24/7 monitoring, a 15–30 minute critical response SLA, planned patch cycles, and regular releases to protect uptime and keep production software dependable daily.</w:t>
      </w:r>
      <w:r w:rsidRPr="00B0564A">
        <w:br/>
      </w:r>
      <w:r w:rsidRPr="00B0564A">
        <w:br/>
      </w:r>
      <w:r w:rsidRPr="00B0564A">
        <w:br/>
      </w:r>
      <w:r w:rsidRPr="00B0564A">
        <w:br/>
      </w:r>
      <w:r w:rsidRPr="00B0564A">
        <w:br/>
      </w:r>
      <w:r w:rsidRPr="00B0564A">
        <w:br/>
      </w:r>
      <w:r w:rsidRPr="00B0564A">
        <w:br/>
      </w:r>
      <w:r w:rsidRPr="00B0564A">
        <w:rPr>
          <w:rStyle w:val="Heading2Char"/>
          <w:b/>
          <w:bCs/>
        </w:rPr>
        <w:t>Custom Software Solutions We Design and Develop</w:t>
      </w:r>
    </w:p>
    <w:p w14:paraId="65ECFB9A" w14:textId="77777777" w:rsidR="00B0564A" w:rsidRPr="00B0564A" w:rsidRDefault="00B0564A" w:rsidP="00B0564A">
      <w:r w:rsidRPr="00B0564A">
        <w:t>We develop custom software solutions around the way a business actually operates. These solutions replace manual processes, connect 12 business systems, support customer self-service, and build SaaS products with sub-second response times and clearer operational control.</w:t>
      </w:r>
    </w:p>
    <w:p w14:paraId="4F7D2FE4" w14:textId="77777777" w:rsidR="00B0564A" w:rsidRPr="00960215" w:rsidRDefault="00B0564A" w:rsidP="00960215">
      <w:pPr>
        <w:pStyle w:val="Heading3"/>
        <w:rPr>
          <w:b/>
          <w:bCs/>
        </w:rPr>
      </w:pPr>
      <w:r w:rsidRPr="00960215">
        <w:rPr>
          <w:b/>
          <w:bCs/>
        </w:rPr>
        <w:t>Enterprise Applications</w:t>
      </w:r>
    </w:p>
    <w:p w14:paraId="10A31BB7" w14:textId="77777777" w:rsidR="00B0564A" w:rsidRPr="00B0564A" w:rsidRDefault="00B0564A" w:rsidP="00B0564A">
      <w:r w:rsidRPr="00B0564A">
        <w:t>Our enterprise applications integrate business logic, user roles, databases, and integrations into a single system. Architecture supporting sub-second response time keeps core workflows responsive as transaction volumes and departmental usage increase.</w:t>
      </w:r>
    </w:p>
    <w:p w14:paraId="5C6B05CF" w14:textId="77777777" w:rsidR="00B0564A" w:rsidRPr="00B0564A" w:rsidRDefault="00B0564A" w:rsidP="00960215">
      <w:pPr>
        <w:pStyle w:val="Heading3"/>
      </w:pPr>
      <w:r w:rsidRPr="00B0564A">
        <w:t>Business Process Systems</w:t>
      </w:r>
    </w:p>
    <w:p w14:paraId="10CAB73C" w14:textId="77777777" w:rsidR="00B0564A" w:rsidRPr="00B0564A" w:rsidRDefault="00B0564A" w:rsidP="00B0564A">
      <w:r w:rsidRPr="00B0564A">
        <w:t>We replace spreadsheet dependency with business process systems that automate forms, approvals, handoffs, and repetitive data entry. Fewer manual steps reduce processing time, version errors, and approval delays across teams.</w:t>
      </w:r>
    </w:p>
    <w:p w14:paraId="4BE434E4" w14:textId="77777777" w:rsidR="00B0564A" w:rsidRPr="00B0564A" w:rsidRDefault="00B0564A" w:rsidP="00960215">
      <w:pPr>
        <w:pStyle w:val="Heading3"/>
      </w:pPr>
      <w:r w:rsidRPr="00B0564A">
        <w:t>Customer and Partner Portals</w:t>
      </w:r>
    </w:p>
    <w:p w14:paraId="0CCDDC3C" w14:textId="77777777" w:rsidR="00B0564A" w:rsidRPr="00B0564A" w:rsidRDefault="00B0564A" w:rsidP="00B0564A">
      <w:r w:rsidRPr="00B0564A">
        <w:t>Customer and partner portals provide self-service access to requests, orders, invoices, documents, and account status. Clear account workflows reduce support dependency, shorten response times, and improve service availability for users.</w:t>
      </w:r>
    </w:p>
    <w:p w14:paraId="50868F43" w14:textId="77777777" w:rsidR="00B0564A" w:rsidRPr="00B0564A" w:rsidRDefault="00B0564A" w:rsidP="00960215">
      <w:pPr>
        <w:pStyle w:val="Heading3"/>
      </w:pPr>
      <w:r w:rsidRPr="00B0564A">
        <w:t>Operational Management Systems</w:t>
      </w:r>
    </w:p>
    <w:p w14:paraId="5532D049" w14:textId="77777777" w:rsidR="00B0564A" w:rsidRPr="00B0564A" w:rsidRDefault="00B0564A" w:rsidP="00B0564A">
      <w:r w:rsidRPr="00B0564A">
        <w:t>Operational management systems integrate 12 business systems into a single operational view. Centralized workflow status, KPIs, and data sources help teams detect discrepancies sooner and coordinate daily decisions consistently.</w:t>
      </w:r>
    </w:p>
    <w:p w14:paraId="196D5D49" w14:textId="77777777" w:rsidR="00B0564A" w:rsidRPr="00B0564A" w:rsidRDefault="00B0564A" w:rsidP="00960215">
      <w:pPr>
        <w:pStyle w:val="Heading3"/>
      </w:pPr>
      <w:r w:rsidRPr="00B0564A">
        <w:lastRenderedPageBreak/>
        <w:t>SaaS Platforms</w:t>
      </w:r>
    </w:p>
    <w:p w14:paraId="13A0680E" w14:textId="77777777" w:rsidR="00B0564A" w:rsidRPr="00B0564A" w:rsidRDefault="00B0564A" w:rsidP="00B0564A">
      <w:r w:rsidRPr="00B0564A">
        <w:t>Our SaaS platforms use scalable application architecture, databases, queues, and cloud infrastructure to support growing user demand. Capacity planning and horizontal scaling consistently protect response times, throughput, and service availability.</w:t>
      </w:r>
    </w:p>
    <w:p w14:paraId="0BC48CD9" w14:textId="77777777" w:rsidR="00B0564A" w:rsidRPr="00B0564A" w:rsidRDefault="00B0564A" w:rsidP="00960215">
      <w:pPr>
        <w:pStyle w:val="Heading3"/>
      </w:pPr>
      <w:r w:rsidRPr="00B0564A">
        <w:t>Data and Reporting Applications</w:t>
      </w:r>
    </w:p>
    <w:p w14:paraId="0E5C174F" w14:textId="77777777" w:rsidR="00B0564A" w:rsidRPr="00B0564A" w:rsidRDefault="00B0564A" w:rsidP="00B0564A">
      <w:r w:rsidRPr="00B0564A">
        <w:t>Data and reporting applications combine operational data, metrics, events, and dashboards into centralized reporting. A 15-minute report refresh gives teams current KPI visibility without waiting for manual reporting cycles.</w:t>
      </w:r>
    </w:p>
    <w:p w14:paraId="7DF6E732" w14:textId="77777777" w:rsidR="00B0564A" w:rsidRPr="00B0564A" w:rsidRDefault="00B0564A" w:rsidP="00B0564A">
      <w:r w:rsidRPr="00B0564A">
        <w:rPr>
          <w:rStyle w:val="Heading2Char"/>
          <w:b/>
          <w:bCs/>
        </w:rPr>
        <w:t>Custom Software Solutions Based on AI-Innovation</w:t>
      </w:r>
      <w:r w:rsidRPr="00B0564A">
        <w:br/>
        <w:t>We add AI-assisted software development to custom software where business workflows benefit from automation. AI models support defined tasks, human validation remains in control, and model-provider flexibility, response monitoring, and configurable approval coverage help teams improve processing without weakening accountability.</w:t>
      </w:r>
    </w:p>
    <w:p w14:paraId="04105D88" w14:textId="77777777" w:rsidR="00B0564A" w:rsidRPr="00B0564A" w:rsidRDefault="00B0564A" w:rsidP="00960215">
      <w:pPr>
        <w:pStyle w:val="Heading3"/>
      </w:pPr>
      <w:r w:rsidRPr="00B0564A">
        <w:t>AI-Assisted Custom Software Development</w:t>
      </w:r>
    </w:p>
    <w:p w14:paraId="02E0E155" w14:textId="77777777" w:rsidR="00B0564A" w:rsidRPr="00B0564A" w:rsidRDefault="00B0564A" w:rsidP="00B0564A">
      <w:r w:rsidRPr="00B0564A">
        <w:t>We build AI-enabled custom software around business rules and application workflows. AI-assisted business processes use model outputs, configurable fallback behavior, and human review to reduce manual steps safely across operations.</w:t>
      </w:r>
    </w:p>
    <w:p w14:paraId="083132D4" w14:textId="77777777" w:rsidR="00B0564A" w:rsidRPr="00B0564A" w:rsidRDefault="00B0564A" w:rsidP="00960215">
      <w:pPr>
        <w:pStyle w:val="Heading3"/>
      </w:pPr>
      <w:r w:rsidRPr="00B0564A">
        <w:t>AI-Assisted Software Engineering</w:t>
      </w:r>
    </w:p>
    <w:p w14:paraId="6277A44A" w14:textId="77777777" w:rsidR="00B0564A" w:rsidRPr="00B0564A" w:rsidRDefault="00B0564A" w:rsidP="00B0564A">
      <w:r w:rsidRPr="00B0564A">
        <w:t>Our AI-assisted software engineering uses code generation and test generation to support developers. Human-reviewed code, mandatory pull-request review, and test coverage checks keep production approval with software engineers before release.</w:t>
      </w:r>
    </w:p>
    <w:p w14:paraId="22E6A156" w14:textId="77777777" w:rsidR="00B0564A" w:rsidRPr="00B0564A" w:rsidRDefault="00B0564A" w:rsidP="00960215">
      <w:pPr>
        <w:pStyle w:val="Heading3"/>
      </w:pPr>
      <w:r w:rsidRPr="00B0564A">
        <w:t>AI-Powered Features and Business Automation</w:t>
      </w:r>
    </w:p>
    <w:p w14:paraId="04C83178" w14:textId="77777777" w:rsidR="00B0564A" w:rsidRPr="00B0564A" w:rsidRDefault="00B0564A" w:rsidP="00B0564A">
      <w:r w:rsidRPr="00B0564A">
        <w:t>AI-powered features automate document classification and data extraction inside business workflows. Confidence thresholds, human-review rates, and exception routing determine whether each result proceeds automatically or returns for manual review queues.</w:t>
      </w:r>
    </w:p>
    <w:p w14:paraId="0F1E782D" w14:textId="77777777" w:rsidR="00B0564A" w:rsidRPr="00B0564A" w:rsidRDefault="00B0564A" w:rsidP="00960215">
      <w:pPr>
        <w:pStyle w:val="Heading3"/>
      </w:pPr>
      <w:r w:rsidRPr="00B0564A">
        <w:t>AI Model and LLM Integration</w:t>
      </w:r>
    </w:p>
    <w:p w14:paraId="1EF516F0" w14:textId="77777777" w:rsidR="00B0564A" w:rsidRPr="00B0564A" w:rsidRDefault="00B0564A" w:rsidP="00B0564A">
      <w:r w:rsidRPr="00B0564A">
        <w:t>LLM integration connects business data to retrieval and structured output through a model API. Model switching, response latency monitoring, and source-grounding coverage help applications return controlled, traceable answers to users.</w:t>
      </w:r>
    </w:p>
    <w:p w14:paraId="3B7DBEB1" w14:textId="77777777" w:rsidR="00B0564A" w:rsidRPr="00B0564A" w:rsidRDefault="00B0564A" w:rsidP="00960215">
      <w:pPr>
        <w:pStyle w:val="Heading3"/>
      </w:pPr>
      <w:r w:rsidRPr="00B0564A">
        <w:lastRenderedPageBreak/>
        <w:t>AI Agents and Workflow Automation</w:t>
      </w:r>
    </w:p>
    <w:p w14:paraId="62096D68" w14:textId="77777777" w:rsidR="00B0564A" w:rsidRPr="00B0564A" w:rsidRDefault="00B0564A" w:rsidP="00B0564A">
      <w:r w:rsidRPr="00B0564A">
        <w:t>AI agents use tool calling to complete multi-step automation across controlled workflows. Human approval checkpoints, retry limits, and action logs govern execution before the agent continues or escalates failed tasks.</w:t>
      </w:r>
    </w:p>
    <w:p w14:paraId="1EB71835" w14:textId="77777777" w:rsidR="00B0564A" w:rsidRPr="00B0564A" w:rsidRDefault="00B0564A" w:rsidP="00960215">
      <w:pPr>
        <w:pStyle w:val="Heading3"/>
      </w:pPr>
      <w:r w:rsidRPr="00B0564A">
        <w:t>AI Security, Testing and Human Oversight</w:t>
      </w:r>
    </w:p>
    <w:p w14:paraId="71287288" w14:textId="77777777" w:rsidR="00B0564A" w:rsidRPr="00B0564A" w:rsidRDefault="00B0564A" w:rsidP="00B0564A">
      <w:r w:rsidRPr="00B0564A">
        <w:t>AI security starts with prompt-injection testing, access controls, and human oversight. Evaluation pass rates, confidence thresholds, and logged AI actions provide measurable governance before outputs influence business decisions or workflows.</w:t>
      </w:r>
    </w:p>
    <w:p w14:paraId="37BEBDF9" w14:textId="77777777" w:rsidR="00B0564A" w:rsidRPr="00B0564A" w:rsidRDefault="00B0564A" w:rsidP="00960215">
      <w:pPr>
        <w:pStyle w:val="Heading2"/>
      </w:pPr>
      <w:r w:rsidRPr="00B0564A">
        <w:t>What Business Problems We Solve with Custom Software</w:t>
      </w:r>
    </w:p>
    <w:p w14:paraId="2B8AC8F5" w14:textId="77777777" w:rsidR="00B0564A" w:rsidRPr="00B0564A" w:rsidRDefault="00B0564A" w:rsidP="00B0564A">
      <w:r w:rsidRPr="00B0564A">
        <w:t>We solve business problems caused by manual processes, disconnected systems, legacy applications, weak software scalability, and limited operational visibility. By reducing duplicate data entry, approval delays, reporting gaps, and manual reconciliation, we help teams shorten processing time and improve control.</w:t>
      </w:r>
    </w:p>
    <w:p w14:paraId="064C2E22" w14:textId="77777777" w:rsidR="00B0564A" w:rsidRPr="00B0564A" w:rsidRDefault="00B0564A" w:rsidP="00960215">
      <w:pPr>
        <w:pStyle w:val="Heading3"/>
      </w:pPr>
      <w:r w:rsidRPr="00B0564A">
        <w:t>Manual and Spreadsheet-Based Processes</w:t>
      </w:r>
    </w:p>
    <w:p w14:paraId="33927AA3" w14:textId="77777777" w:rsidR="00B0564A" w:rsidRPr="00B0564A" w:rsidRDefault="00B0564A" w:rsidP="00B0564A">
      <w:r w:rsidRPr="00B0564A">
        <w:t>Manual workflows often hide inside spreadsheets, forms, and approval handoffs. We replace repetitive data entry with process automation, reducing manual steps, approval time, version conflicts, and avoidable errors across operations.</w:t>
      </w:r>
    </w:p>
    <w:p w14:paraId="1577801B" w14:textId="77777777" w:rsidR="00B0564A" w:rsidRPr="00B0564A" w:rsidRDefault="00B0564A" w:rsidP="00960215">
      <w:pPr>
        <w:pStyle w:val="Heading3"/>
      </w:pPr>
      <w:r w:rsidRPr="00B0564A">
        <w:t>Disconnected Business Systems</w:t>
      </w:r>
    </w:p>
    <w:p w14:paraId="247A4AD3" w14:textId="77777777" w:rsidR="00B0564A" w:rsidRPr="00B0564A" w:rsidRDefault="00B0564A" w:rsidP="00B0564A">
      <w:r w:rsidRPr="00B0564A">
        <w:t>Our integration work connects source and target systems, where fragmented data can create duplicate records. Synchronization and reconciliation logic reduce duplicate entries, improve data accuracy, and create a single source of truth.</w:t>
      </w:r>
    </w:p>
    <w:p w14:paraId="02955147" w14:textId="77777777" w:rsidR="00B0564A" w:rsidRPr="00B0564A" w:rsidRDefault="00B0564A" w:rsidP="00960215">
      <w:pPr>
        <w:pStyle w:val="Heading3"/>
      </w:pPr>
      <w:r w:rsidRPr="00B0564A">
        <w:t>Legacy Software Limitations</w:t>
      </w:r>
    </w:p>
    <w:p w14:paraId="355BD55A" w14:textId="77777777" w:rsidR="00B0564A" w:rsidRPr="00B0564A" w:rsidRDefault="00B0564A" w:rsidP="00B0564A">
      <w:r w:rsidRPr="00B0564A">
        <w:t>Legacy applications slow change when outdated frameworks and unsupported dependencies create release bottlenecks. We modernize critical modules first, reducing maintenance effort and release time without forcing a full system replacement.</w:t>
      </w:r>
    </w:p>
    <w:p w14:paraId="1F14BF42" w14:textId="77777777" w:rsidR="00B0564A" w:rsidRPr="00B0564A" w:rsidRDefault="00B0564A" w:rsidP="00960215">
      <w:pPr>
        <w:pStyle w:val="Heading3"/>
      </w:pPr>
      <w:r w:rsidRPr="00B0564A">
        <w:t>Scaling and Performance Constraints</w:t>
      </w:r>
    </w:p>
    <w:p w14:paraId="79F9FE1F" w14:textId="77777777" w:rsidR="00B0564A" w:rsidRPr="00B0564A" w:rsidRDefault="00B0564A" w:rsidP="00B0564A">
      <w:r w:rsidRPr="00B0564A">
        <w:t>Performance constraints usually surface under traffic growth. We tune database queries, queues, caching, and infrastructure capacity so applications support more concurrent users, higher throughput, steadier response times, and stronger uptime.</w:t>
      </w:r>
    </w:p>
    <w:p w14:paraId="0696DF7B" w14:textId="77777777" w:rsidR="00B0564A" w:rsidRPr="00B0564A" w:rsidRDefault="00B0564A" w:rsidP="00960215">
      <w:pPr>
        <w:pStyle w:val="Heading3"/>
      </w:pPr>
      <w:r w:rsidRPr="00B0564A">
        <w:lastRenderedPageBreak/>
        <w:t>Limited Operational Visibility</w:t>
      </w:r>
    </w:p>
    <w:p w14:paraId="65081AAB" w14:textId="77777777" w:rsidR="00B0564A" w:rsidRPr="00B0564A" w:rsidRDefault="00B0564A" w:rsidP="00B0564A">
      <w:r w:rsidRPr="00B0564A">
        <w:t>Delayed reports leave teams reacting late. We combine operational data, KPIs, events, and sources into centralized reports, helping managers detect discrepancies sooner and act on information rather than stale snapshots.</w:t>
      </w:r>
    </w:p>
    <w:p w14:paraId="02F3F9AD" w14:textId="77777777" w:rsidR="00B0564A" w:rsidRPr="00B0564A" w:rsidRDefault="00B0564A" w:rsidP="00960215">
      <w:pPr>
        <w:pStyle w:val="Heading3"/>
      </w:pPr>
      <w:r w:rsidRPr="00B0564A">
        <w:t>Customer Self-Service Gaps</w:t>
      </w:r>
    </w:p>
    <w:p w14:paraId="64BE165F" w14:textId="77777777" w:rsidR="00B0564A" w:rsidRPr="00B0564A" w:rsidRDefault="00B0564A" w:rsidP="00B0564A">
      <w:r w:rsidRPr="00B0564A">
        <w:t>Routine customer requests should not depend on support staff. We build self-service portals for orders, invoices, documents, tickets, and account status, reducing response time and support workload while improving access.</w:t>
      </w:r>
    </w:p>
    <w:p w14:paraId="6B6D2103" w14:textId="77777777" w:rsidR="00B0564A" w:rsidRPr="00B0564A" w:rsidRDefault="00B0564A" w:rsidP="00960215">
      <w:pPr>
        <w:pStyle w:val="Heading2"/>
      </w:pPr>
      <w:r w:rsidRPr="00B0564A">
        <w:t>Industries We Serve with Custom Software Development</w:t>
      </w:r>
    </w:p>
    <w:p w14:paraId="54987383" w14:textId="77777777" w:rsidR="00B0564A" w:rsidRPr="00B0564A" w:rsidRDefault="00B0564A" w:rsidP="00B0564A">
      <w:r w:rsidRPr="00B0564A">
        <w:t>Optimize Tech Studio has shipped 40+ software engagements across Healthcare, Finance &amp; Fintech, E-commerce &amp; Retail, Logistics &amp; Supply Chain, Manufacturing, and SaaS &amp; Technology. Our work connects industry workflows, operational records, transactions, and domain integrations to the right software architecture, with typical first releases in 8–14 weeks, helping clients replace fragmented processes with systems that fit operating requirements and measurable business outcomes.</w:t>
      </w:r>
    </w:p>
    <w:p w14:paraId="77945981" w14:textId="77777777" w:rsidR="00B0564A" w:rsidRPr="00B0564A" w:rsidRDefault="00B0564A" w:rsidP="00960215">
      <w:pPr>
        <w:pStyle w:val="Heading2"/>
      </w:pPr>
      <w:r w:rsidRPr="00B0564A">
        <w:t>Our Custom Software Integration Capabilities</w:t>
      </w:r>
    </w:p>
    <w:p w14:paraId="113A9FCE" w14:textId="77777777" w:rsidR="00B0564A" w:rsidRPr="00B0564A" w:rsidRDefault="00B0564A" w:rsidP="00B0564A">
      <w:r w:rsidRPr="00B0564A">
        <w:t>We handle software integration across ERP, CRM, accounting software, ecommerce platforms, payment gateways, and legacy systems. Our engineers use REST APIs, webhooks, and data mapping for system-to-system data exchange. Across 50+ APIs delivered, integration projects connect 10–25 systems, with synchronization configured from real-time to 15-minute intervals based on workflow needs. Failed-message handling, reconciliation, and 24/7 integration monitoring maintain accurate data movement when connected systems delay, reject, or duplicate transactions during normal daily business operations.</w:t>
      </w:r>
      <w:r w:rsidRPr="00B0564A">
        <w:br/>
      </w:r>
      <w:r w:rsidRPr="00B0564A">
        <w:br/>
      </w:r>
      <w:r w:rsidRPr="00B0564A">
        <w:br/>
        <w:t>H3: ERP and CRM Integrations</w:t>
      </w:r>
    </w:p>
    <w:p w14:paraId="111151B8" w14:textId="77777777" w:rsidR="00B0564A" w:rsidRPr="00B0564A" w:rsidRDefault="00B0564A" w:rsidP="00B0564A">
      <w:r w:rsidRPr="00B0564A">
        <w:t>H3: Accounting and Finance System Integrations</w:t>
      </w:r>
    </w:p>
    <w:p w14:paraId="6078B5F1" w14:textId="77777777" w:rsidR="00B0564A" w:rsidRPr="00B0564A" w:rsidRDefault="00B0564A" w:rsidP="00B0564A">
      <w:r w:rsidRPr="00B0564A">
        <w:t>H3: Ecommerce and Marketplace Integrations</w:t>
      </w:r>
    </w:p>
    <w:p w14:paraId="11E8BDF0" w14:textId="77777777" w:rsidR="00B0564A" w:rsidRPr="00B0564A" w:rsidRDefault="00B0564A" w:rsidP="00B0564A">
      <w:r w:rsidRPr="00B0564A">
        <w:t>H3: Payment Gateway Integrations</w:t>
      </w:r>
    </w:p>
    <w:p w14:paraId="28CB5C6E" w14:textId="77777777" w:rsidR="00B0564A" w:rsidRPr="00B0564A" w:rsidRDefault="00B0564A" w:rsidP="00B0564A">
      <w:r w:rsidRPr="00B0564A">
        <w:t>H3: Third-Party API Integrations</w:t>
      </w:r>
    </w:p>
    <w:p w14:paraId="1CA5C34D" w14:textId="688AFD3E" w:rsidR="00B0564A" w:rsidRPr="00B0564A" w:rsidRDefault="00B0564A" w:rsidP="00B0564A">
      <w:r w:rsidRPr="00B0564A">
        <w:t>H3: Legacy System Integrations</w:t>
      </w:r>
      <w:r w:rsidR="00960215">
        <w:br/>
      </w:r>
      <w:r w:rsidR="00960215">
        <w:br/>
      </w:r>
      <w:r w:rsidR="00960215">
        <w:lastRenderedPageBreak/>
        <w:br/>
      </w:r>
    </w:p>
    <w:p w14:paraId="1E42248F" w14:textId="77777777" w:rsidR="00B0564A" w:rsidRPr="00B0564A" w:rsidRDefault="00B0564A" w:rsidP="002731FB">
      <w:pPr>
        <w:pStyle w:val="Heading2"/>
      </w:pPr>
      <w:r w:rsidRPr="00B0564A">
        <w:t>Security and Quality Assurance</w:t>
      </w:r>
    </w:p>
    <w:p w14:paraId="6A8155A4" w14:textId="77777777" w:rsidR="00B0564A" w:rsidRPr="00B0564A" w:rsidRDefault="00B0564A" w:rsidP="00B0564A">
      <w:r w:rsidRPr="00B0564A">
        <w:t>We build software security and quality assurance into the release process from the start. Authentication, RBAC, and vulnerability testing support a secure development lifecycle, while regression testing and UAT confirm production readiness. Clear release validation reduces preventable defects and strengthens access control across business-critical applications.</w:t>
      </w:r>
      <w:r w:rsidRPr="00B0564A">
        <w:br/>
      </w:r>
      <w:r w:rsidRPr="00B0564A">
        <w:br/>
        <w:t>H3: Secure Software Architecture and Access Controls</w:t>
      </w:r>
    </w:p>
    <w:p w14:paraId="7EBF70A8" w14:textId="77777777" w:rsidR="00B0564A" w:rsidRPr="00B0564A" w:rsidRDefault="00B0564A" w:rsidP="00B0564A">
      <w:r w:rsidRPr="00B0564A">
        <w:t>H3: Data Protection and Encryption</w:t>
      </w:r>
    </w:p>
    <w:p w14:paraId="1151D572" w14:textId="77777777" w:rsidR="00B0564A" w:rsidRPr="00B0564A" w:rsidRDefault="00B0564A" w:rsidP="00B0564A">
      <w:r w:rsidRPr="00B0564A">
        <w:t>H3: Automated and Manual Testing</w:t>
      </w:r>
    </w:p>
    <w:p w14:paraId="0B7625FF" w14:textId="77777777" w:rsidR="00B0564A" w:rsidRPr="00B0564A" w:rsidRDefault="00B0564A" w:rsidP="00B0564A">
      <w:r w:rsidRPr="00B0564A">
        <w:t>H3: Performance and Load Testing</w:t>
      </w:r>
    </w:p>
    <w:p w14:paraId="4E9C6839" w14:textId="77777777" w:rsidR="00B0564A" w:rsidRPr="00B0564A" w:rsidRDefault="00B0564A" w:rsidP="00B0564A">
      <w:r w:rsidRPr="00B0564A">
        <w:t>H3: Integration and Regression Testing</w:t>
      </w:r>
    </w:p>
    <w:p w14:paraId="61574293" w14:textId="77777777" w:rsidR="00B0564A" w:rsidRPr="00B0564A" w:rsidRDefault="00B0564A" w:rsidP="00B0564A">
      <w:r w:rsidRPr="00B0564A">
        <w:t>H3: User Acceptance and Release Validation</w:t>
      </w:r>
    </w:p>
    <w:p w14:paraId="6BA1E282" w14:textId="6C324E9E" w:rsidR="00B0564A" w:rsidRPr="002731FB" w:rsidRDefault="00B0564A" w:rsidP="002731FB">
      <w:pPr>
        <w:pStyle w:val="Heading2"/>
        <w:rPr>
          <w:b/>
          <w:bCs/>
        </w:rPr>
      </w:pPr>
      <w:r w:rsidRPr="002731FB">
        <w:rPr>
          <w:b/>
          <w:bCs/>
        </w:rPr>
        <w:t xml:space="preserve">Our </w:t>
      </w:r>
      <w:r w:rsidR="002731FB">
        <w:rPr>
          <w:b/>
          <w:bCs/>
        </w:rPr>
        <w:t xml:space="preserve">Custom Software </w:t>
      </w:r>
      <w:r w:rsidRPr="002731FB">
        <w:rPr>
          <w:b/>
          <w:bCs/>
        </w:rPr>
        <w:t>Development Team</w:t>
      </w:r>
    </w:p>
    <w:p w14:paraId="3C7B7EA7" w14:textId="77777777" w:rsidR="00B0564A" w:rsidRPr="00B0564A" w:rsidRDefault="00B0564A" w:rsidP="00B0564A">
      <w:r w:rsidRPr="00B0564A">
        <w:t>Our software development team combines business analysis, architecture, engineering, QA, DevOps, and delivery ownership. Cross-functional specialists maintain direct communication with developers, overlap working hours, ensure technical accountability, and provide continuity from requirements through production.</w:t>
      </w:r>
    </w:p>
    <w:p w14:paraId="68B69605" w14:textId="77777777" w:rsidR="00B0564A" w:rsidRPr="00B0564A" w:rsidRDefault="00B0564A" w:rsidP="00A13279">
      <w:pPr>
        <w:pStyle w:val="Heading3"/>
      </w:pPr>
      <w:r w:rsidRPr="00B0564A">
        <w:t>Product and Business Analysis</w:t>
      </w:r>
    </w:p>
    <w:p w14:paraId="3FA6375A" w14:textId="77777777" w:rsidR="00B0564A" w:rsidRPr="00B0564A" w:rsidRDefault="00B0564A" w:rsidP="00B0564A">
      <w:r w:rsidRPr="00B0564A">
        <w:t>Our business analyst owns requirement clarification, maps workflows with stakeholders, defines acceptance criteria, and keeps backlog decisions aligned with approved business priorities.</w:t>
      </w:r>
    </w:p>
    <w:p w14:paraId="66A642FF" w14:textId="77777777" w:rsidR="00B0564A" w:rsidRPr="00B0564A" w:rsidRDefault="00B0564A" w:rsidP="00A13279">
      <w:pPr>
        <w:pStyle w:val="Heading3"/>
      </w:pPr>
      <w:r w:rsidRPr="00B0564A">
        <w:t>Software Architecture and Engineering</w:t>
      </w:r>
    </w:p>
    <w:p w14:paraId="13651F89" w14:textId="77777777" w:rsidR="00B0564A" w:rsidRPr="00B0564A" w:rsidRDefault="00B0564A" w:rsidP="00B0564A">
      <w:r w:rsidRPr="00B0564A">
        <w:t>The solution architect sets architecture decisions across APIs, databases, and services. Senior software engineers apply engineering standards and code review before release.</w:t>
      </w:r>
    </w:p>
    <w:p w14:paraId="297777A7" w14:textId="77777777" w:rsidR="00B0564A" w:rsidRPr="00B0564A" w:rsidRDefault="00B0564A" w:rsidP="00A13279">
      <w:pPr>
        <w:pStyle w:val="Heading3"/>
      </w:pPr>
      <w:r w:rsidRPr="00B0564A">
        <w:t>Quality Assurance and Testing</w:t>
      </w:r>
    </w:p>
    <w:p w14:paraId="673613F0" w14:textId="77777777" w:rsidR="00B0564A" w:rsidRPr="00B0564A" w:rsidRDefault="00B0564A" w:rsidP="00B0564A">
      <w:r w:rsidRPr="00B0564A">
        <w:t>QA engineers own the test strategy, regression coverage, defect management, and release testing, giving each sprint a clear quality gate before deployment.</w:t>
      </w:r>
    </w:p>
    <w:p w14:paraId="20A7C8F6" w14:textId="77777777" w:rsidR="00B0564A" w:rsidRPr="00B0564A" w:rsidRDefault="00B0564A" w:rsidP="00A13279">
      <w:pPr>
        <w:pStyle w:val="Heading3"/>
      </w:pPr>
      <w:r w:rsidRPr="00B0564A">
        <w:lastRenderedPageBreak/>
        <w:t>DevOps and Deployment</w:t>
      </w:r>
    </w:p>
    <w:p w14:paraId="5FD558FC" w14:textId="77777777" w:rsidR="00B0564A" w:rsidRPr="00B0564A" w:rsidRDefault="00B0564A" w:rsidP="00B0564A">
      <w:r w:rsidRPr="00B0564A">
        <w:t>Our DevOps engineers manage CI/CD pipelines, cloud environments, monitoring, and rollback procedures, keeping deployment automation and production responsibility within a single accountable function.</w:t>
      </w:r>
    </w:p>
    <w:p w14:paraId="16C3B0AA" w14:textId="77777777" w:rsidR="00B0564A" w:rsidRPr="00B0564A" w:rsidRDefault="00B0564A" w:rsidP="00A13279">
      <w:pPr>
        <w:pStyle w:val="Heading3"/>
      </w:pPr>
      <w:r w:rsidRPr="00B0564A">
        <w:t>Project and Delivery Management</w:t>
      </w:r>
    </w:p>
    <w:p w14:paraId="6C5D198F" w14:textId="77777777" w:rsidR="00B0564A" w:rsidRPr="00B0564A" w:rsidRDefault="00B0564A" w:rsidP="00B0564A">
      <w:r w:rsidRPr="00B0564A">
        <w:t>Project managers control sprint planning, milestone tracking, risks, dependencies, and escalation. Regular stakeholder reporting keeps project visibility and accountability for delivery clear throughout execution.</w:t>
      </w:r>
    </w:p>
    <w:p w14:paraId="4AAA7ECE" w14:textId="77777777" w:rsidR="00B0564A" w:rsidRPr="00A13279" w:rsidRDefault="00B0564A" w:rsidP="00A13279">
      <w:pPr>
        <w:pStyle w:val="Heading2"/>
        <w:rPr>
          <w:b/>
          <w:bCs/>
        </w:rPr>
      </w:pPr>
      <w:r w:rsidRPr="00A13279">
        <w:rPr>
          <w:b/>
          <w:bCs/>
        </w:rPr>
        <w:t>Our Software Development Process</w:t>
      </w:r>
    </w:p>
    <w:p w14:paraId="09CF886B" w14:textId="77777777" w:rsidR="00B0564A" w:rsidRPr="00B0564A" w:rsidRDefault="00B0564A" w:rsidP="00B0564A">
      <w:r w:rsidRPr="00B0564A">
        <w:t>Our software development lifecycle moves from requirements discovery and solution design into agile development, quality assurance, deployment, and support. A 1–3 week discovery phase defines acceptance criteria before 2-week sprints begin. Biweekly sprint demos track delivery milestones, while 50–150+ test scenarios per release and 100% rollback readiness support production readiness. Projects complete required stakeholder approvals before release, giving teams clearer control over scope, quality, post-launch change, and delivery risk.</w:t>
      </w:r>
    </w:p>
    <w:p w14:paraId="79B133B4" w14:textId="77777777" w:rsidR="00B0564A" w:rsidRPr="00B0564A" w:rsidRDefault="00B0564A" w:rsidP="00B0564A">
      <w:r w:rsidRPr="00B0564A">
        <w:t>Discovery → architecture → development → testing → deployment → support</w:t>
      </w:r>
    </w:p>
    <w:p w14:paraId="1E19817F" w14:textId="77777777" w:rsidR="00B0564A" w:rsidRPr="00B0564A" w:rsidRDefault="00B0564A" w:rsidP="00B0564A">
      <w:r w:rsidRPr="00B0564A">
        <w:rPr>
          <w:rStyle w:val="Heading2Char"/>
          <w:b/>
          <w:bCs/>
        </w:rPr>
        <w:t>Our Engagement and Delivery Models</w:t>
      </w:r>
      <w:r w:rsidRPr="00B0564A">
        <w:br/>
        <w:t>We structure each engagement around project scope, backlog stability, and required engineering capacity. Fixed-price, time-and-material, and dedicated-team models cover defined projects, evolving products, and long-term development. Dedicated teams typically include 3–10+ specialists, with 4–6 hours of US time zone overlap for direct collaboration, and monthly or milestone-based billing tied to agreed-upon delivery cycles.</w:t>
      </w:r>
      <w:r w:rsidRPr="00B0564A">
        <w:br/>
      </w:r>
      <w:r w:rsidRPr="00B0564A">
        <w:br/>
        <w:t>H3: Fixed-Scope Project Development</w:t>
      </w:r>
    </w:p>
    <w:p w14:paraId="5389976A" w14:textId="77777777" w:rsidR="00B0564A" w:rsidRPr="00B0564A" w:rsidRDefault="00B0564A" w:rsidP="00B0564A">
      <w:r w:rsidRPr="00B0564A">
        <w:t>H3: Time and Materials</w:t>
      </w:r>
    </w:p>
    <w:p w14:paraId="608292C6" w14:textId="77777777" w:rsidR="00B0564A" w:rsidRPr="00B0564A" w:rsidRDefault="00B0564A" w:rsidP="00B0564A">
      <w:r w:rsidRPr="00B0564A">
        <w:t>H3: Dedicated Development Team</w:t>
      </w:r>
    </w:p>
    <w:p w14:paraId="0C45AAE5" w14:textId="77777777" w:rsidR="00B0564A" w:rsidRPr="00B0564A" w:rsidRDefault="00B0564A" w:rsidP="00B0564A">
      <w:r w:rsidRPr="00B0564A">
        <w:t>H3: Staff Augmentation</w:t>
      </w:r>
    </w:p>
    <w:p w14:paraId="67B9DB6C" w14:textId="77777777" w:rsidR="00B0564A" w:rsidRPr="00B0564A" w:rsidRDefault="00B0564A" w:rsidP="00B0564A">
      <w:r w:rsidRPr="00B0564A">
        <w:t>H3: Ongoing Maintenance and Support</w:t>
      </w:r>
    </w:p>
    <w:p w14:paraId="60239BF8" w14:textId="77777777" w:rsidR="00B0564A" w:rsidRPr="00A13279" w:rsidRDefault="00B0564A" w:rsidP="00A13279">
      <w:pPr>
        <w:pStyle w:val="Heading2"/>
        <w:rPr>
          <w:b/>
          <w:bCs/>
        </w:rPr>
      </w:pPr>
      <w:r w:rsidRPr="00A13279">
        <w:rPr>
          <w:b/>
          <w:bCs/>
        </w:rPr>
        <w:lastRenderedPageBreak/>
        <w:t>Why Choose Optimize Tech Studio for Custom Software Development Services in the USA</w:t>
      </w:r>
    </w:p>
    <w:p w14:paraId="51235BD9" w14:textId="77777777" w:rsidR="00B0564A" w:rsidRPr="00B0564A" w:rsidRDefault="00B0564A" w:rsidP="00B0564A">
      <w:r w:rsidRPr="00B0564A">
        <w:t>Optimize Tech Studio serves as a custom software development partner for US software development clients seeking predictable delivery, technical ownership, and post-launch continuity.</w:t>
      </w:r>
    </w:p>
    <w:p w14:paraId="54877D1B" w14:textId="77777777" w:rsidR="00B0564A" w:rsidRPr="00B0564A" w:rsidRDefault="00B0564A" w:rsidP="00B0564A">
      <w:pPr>
        <w:numPr>
          <w:ilvl w:val="0"/>
          <w:numId w:val="1"/>
        </w:numPr>
      </w:pPr>
      <w:r w:rsidRPr="00B0564A">
        <w:t>100+ software professionals and engineers provide scalable development capacity.</w:t>
      </w:r>
    </w:p>
    <w:p w14:paraId="6CD75683" w14:textId="77777777" w:rsidR="00B0564A" w:rsidRPr="00B0564A" w:rsidRDefault="00B0564A" w:rsidP="00B0564A">
      <w:pPr>
        <w:numPr>
          <w:ilvl w:val="0"/>
          <w:numId w:val="1"/>
        </w:numPr>
      </w:pPr>
      <w:r w:rsidRPr="00B0564A">
        <w:t>50+ US client projects delivered reflect established delivery experience.</w:t>
      </w:r>
    </w:p>
    <w:p w14:paraId="1C1EDA66" w14:textId="77777777" w:rsidR="00B0564A" w:rsidRPr="00B0564A" w:rsidRDefault="00B0564A" w:rsidP="00B0564A">
      <w:pPr>
        <w:numPr>
          <w:ilvl w:val="0"/>
          <w:numId w:val="1"/>
        </w:numPr>
      </w:pPr>
      <w:r w:rsidRPr="00B0564A">
        <w:t>4–6 working-hour overlap with US teams supports direct developer access.</w:t>
      </w:r>
    </w:p>
    <w:p w14:paraId="66AD49CD" w14:textId="77777777" w:rsidR="00B0564A" w:rsidRPr="00B0564A" w:rsidRDefault="00B0564A" w:rsidP="00B0564A">
      <w:pPr>
        <w:numPr>
          <w:ilvl w:val="0"/>
          <w:numId w:val="1"/>
        </w:numPr>
      </w:pPr>
      <w:r w:rsidRPr="00B0564A">
        <w:t>Weekly project updates and biweekly sprint demos maintain delivery accountability.</w:t>
      </w:r>
    </w:p>
    <w:p w14:paraId="20F53A01" w14:textId="77777777" w:rsidR="00B0564A" w:rsidRPr="00B0564A" w:rsidRDefault="00B0564A" w:rsidP="00B0564A">
      <w:pPr>
        <w:numPr>
          <w:ilvl w:val="0"/>
          <w:numId w:val="1"/>
        </w:numPr>
      </w:pPr>
      <w:r w:rsidRPr="00B0564A">
        <w:t>100% client source-code ownership protects long-term product control.</w:t>
      </w:r>
    </w:p>
    <w:p w14:paraId="7ABF0DDA" w14:textId="77777777" w:rsidR="00B0564A" w:rsidRPr="00B0564A" w:rsidRDefault="00B0564A" w:rsidP="00B0564A">
      <w:pPr>
        <w:numPr>
          <w:ilvl w:val="0"/>
          <w:numId w:val="1"/>
        </w:numPr>
      </w:pPr>
      <w:r w:rsidRPr="00B0564A">
        <w:t>15–30 minute critical response SLA supports urgent production incidents.</w:t>
      </w:r>
    </w:p>
    <w:p w14:paraId="0E836E11" w14:textId="77777777" w:rsidR="00B0564A" w:rsidRPr="00B0564A" w:rsidRDefault="00B0564A" w:rsidP="00B0564A">
      <w:pPr>
        <w:numPr>
          <w:ilvl w:val="0"/>
          <w:numId w:val="1"/>
        </w:numPr>
      </w:pPr>
      <w:r w:rsidRPr="00B0564A">
        <w:t>24/7 production support options extend operational coverage after launch.</w:t>
      </w:r>
    </w:p>
    <w:p w14:paraId="63223E0B" w14:textId="77777777" w:rsidR="00B0564A" w:rsidRPr="00B0564A" w:rsidRDefault="00B0564A" w:rsidP="00B0564A">
      <w:r w:rsidRPr="00B0564A">
        <w:rPr>
          <w:rStyle w:val="Heading2Char"/>
          <w:b/>
          <w:bCs/>
        </w:rPr>
        <w:t>FAQ:</w:t>
      </w:r>
      <w:r w:rsidRPr="00B0564A">
        <w:br/>
      </w:r>
      <w:r w:rsidRPr="00B0564A">
        <w:rPr>
          <w:rStyle w:val="Heading3Char"/>
          <w:b/>
          <w:bCs/>
        </w:rPr>
        <w:t>How much does custom software development cost?</w:t>
      </w:r>
      <w:r w:rsidRPr="00B0564A">
        <w:br/>
        <w:t>Custom software development typically costs $20,000 to $ 250,000 or more. Simple applications may cost $20,000–$50,000, while complex platforms can exceed $250,000. Development costs depend on features, technical complexity, integrations, team location, security requirements, and project duration. Ongoing maintenance commonly adds 15–20% of the initial development cost per year.</w:t>
      </w:r>
    </w:p>
    <w:p w14:paraId="33B30ADB" w14:textId="77777777" w:rsidR="00B0564A" w:rsidRPr="00B0564A" w:rsidRDefault="00B0564A" w:rsidP="00B0564A">
      <w:r w:rsidRPr="00B0564A">
        <w:rPr>
          <w:rStyle w:val="Heading3Char"/>
          <w:b/>
          <w:bCs/>
        </w:rPr>
        <w:t>How long does custom software development take?</w:t>
      </w:r>
      <w:r w:rsidRPr="00B0564A">
        <w:br/>
        <w:t>Custom software development typically takes 3–12 months. Simple applications can take 2–4 months, while complex platforms may require 6–18 months or longer. Development time depends on project scope, features, integrations, team size, testing requirements, security needs, and the speed of stakeholder feedback and approvals.</w:t>
      </w:r>
    </w:p>
    <w:p w14:paraId="76B44BBF" w14:textId="77777777" w:rsidR="00B0564A" w:rsidRPr="00B0564A" w:rsidRDefault="00B0564A" w:rsidP="00B0564A">
      <w:r w:rsidRPr="00B0564A">
        <w:rPr>
          <w:rStyle w:val="Heading3Char"/>
          <w:b/>
          <w:bCs/>
        </w:rPr>
        <w:t>Which engagement model is best for my software project?</w:t>
      </w:r>
      <w:r w:rsidRPr="00B0564A">
        <w:br/>
        <w:t>The best software development engagement model depends on project scope, budget certainty, and requirement flexibility. Use fixed price for clearly defined projects, time and materials for evolving requirements, and a dedicated team for long-term or complex development. Choose the model that matches your project’s level of change and control.</w:t>
      </w:r>
    </w:p>
    <w:p w14:paraId="7DCAD691" w14:textId="77777777" w:rsidR="00B0564A" w:rsidRPr="00B0564A" w:rsidRDefault="00B0564A" w:rsidP="00B0564A">
      <w:r w:rsidRPr="00B0564A">
        <w:rPr>
          <w:rStyle w:val="Heading3Char"/>
          <w:b/>
          <w:bCs/>
        </w:rPr>
        <w:t>Do I need complete requirements before starting development?</w:t>
      </w:r>
      <w:r w:rsidRPr="00B0564A">
        <w:br/>
        <w:t xml:space="preserve">No, you do not need complete requirements before starting software development. Define the </w:t>
      </w:r>
      <w:r w:rsidRPr="00B0564A">
        <w:lastRenderedPageBreak/>
        <w:t>core business goals, essential features, target users, and initial scope before development begins. Agile development allows Optimize Tech Studio to refine detailed requirements through feedback and testing as the project progresses.</w:t>
      </w:r>
    </w:p>
    <w:p w14:paraId="6996865D" w14:textId="77777777" w:rsidR="00B0564A" w:rsidRPr="00B0564A" w:rsidRDefault="00B0564A" w:rsidP="00B0564A">
      <w:r w:rsidRPr="00B0564A">
        <w:rPr>
          <w:rStyle w:val="Heading3Char"/>
          <w:b/>
          <w:bCs/>
        </w:rPr>
        <w:t>How many developers will work on my project?</w:t>
      </w:r>
      <w:r w:rsidRPr="00B0564A">
        <w:br/>
        <w:t>Most software projects use a team of 2–8 developers, depending on scope, complexity, timeline, and technical requirements. A small MVP may need 2–3 developers, while a complex platform may require 5–10+ specialists. Optimize Tech Studio can scale the development team as project needs change.</w:t>
      </w:r>
    </w:p>
    <w:p w14:paraId="4EAD8A35" w14:textId="77777777" w:rsidR="00B0564A" w:rsidRPr="00B0564A" w:rsidRDefault="00B0564A" w:rsidP="00B0564A">
      <w:r w:rsidRPr="00B0564A">
        <w:rPr>
          <w:rStyle w:val="Heading3Char"/>
          <w:b/>
          <w:bCs/>
        </w:rPr>
        <w:t>Can you work with our existing internal development team?</w:t>
      </w:r>
      <w:r w:rsidRPr="00B0564A">
        <w:br/>
        <w:t>Yes, we can work with your existing internal development team. External developers can extend team capacity, provide specialized expertise, accelerate development, and support specific project phases. A shared workflow, defined responsibilities, regular communication, and compatible development standards help internal and external developers collaborate effectively.</w:t>
      </w:r>
    </w:p>
    <w:p w14:paraId="729BE6B9" w14:textId="77777777" w:rsidR="00B0564A" w:rsidRPr="00B0564A" w:rsidRDefault="00B0564A" w:rsidP="00B0564A">
      <w:r w:rsidRPr="00B0564A">
        <w:rPr>
          <w:rStyle w:val="Heading3Char"/>
          <w:b/>
          <w:bCs/>
        </w:rPr>
        <w:t>How do you communicate with US clients during development?</w:t>
      </w:r>
      <w:r w:rsidRPr="00B0564A">
        <w:br/>
        <w:t>We communicate with US clients through scheduled video meetings, email, Slack or Microsoft Teams, and project management tools. The development team establishes overlapping working hours for real-time discussions and provides regular progress updates. Clear documentation, defined communication channels, and scheduled reviews keep stakeholders aligned throughout development.</w:t>
      </w:r>
    </w:p>
    <w:p w14:paraId="61EF2E62" w14:textId="77777777" w:rsidR="00B0564A" w:rsidRPr="00B0564A" w:rsidRDefault="00B0564A" w:rsidP="00B0564A">
      <w:r w:rsidRPr="00B0564A">
        <w:rPr>
          <w:rStyle w:val="Heading3Char"/>
          <w:b/>
          <w:bCs/>
        </w:rPr>
        <w:t>Can existing software be modernized instead of replaced?</w:t>
      </w:r>
      <w:r w:rsidRPr="00B0564A">
        <w:br/>
        <w:t>Yes, existing software can often be modernized instead of completely replaced. Optimize Tech Studio can refactor legacy code, upgrade frameworks, modernize interfaces, migrate infrastructure, improve security, and integrate new features. Modernization can preserve valuable business logic while reducing technical debt, improving performance, and extending the software’s useful life.</w:t>
      </w:r>
    </w:p>
    <w:p w14:paraId="25909C4B" w14:textId="77777777" w:rsidR="00CA2B06" w:rsidRDefault="00CA2B06"/>
    <w:sectPr w:rsidR="00CA2B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964"/>
    <w:multiLevelType w:val="multilevel"/>
    <w:tmpl w:val="7A7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2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06"/>
    <w:rsid w:val="00032AAA"/>
    <w:rsid w:val="002731FB"/>
    <w:rsid w:val="0036559C"/>
    <w:rsid w:val="00960215"/>
    <w:rsid w:val="009F5248"/>
    <w:rsid w:val="00A13279"/>
    <w:rsid w:val="00A610F6"/>
    <w:rsid w:val="00B0564A"/>
    <w:rsid w:val="00CA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0C0B"/>
  <w15:chartTrackingRefBased/>
  <w15:docId w15:val="{41D89B42-1DBF-41B8-A3DF-04D98D57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2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2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2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2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B06"/>
    <w:rPr>
      <w:rFonts w:eastAsiaTheme="majorEastAsia" w:cstheme="majorBidi"/>
      <w:color w:val="272727" w:themeColor="text1" w:themeTint="D8"/>
    </w:rPr>
  </w:style>
  <w:style w:type="paragraph" w:styleId="Title">
    <w:name w:val="Title"/>
    <w:basedOn w:val="Normal"/>
    <w:next w:val="Normal"/>
    <w:link w:val="TitleChar"/>
    <w:uiPriority w:val="10"/>
    <w:qFormat/>
    <w:rsid w:val="00CA2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B06"/>
    <w:pPr>
      <w:spacing w:before="160"/>
      <w:jc w:val="center"/>
    </w:pPr>
    <w:rPr>
      <w:i/>
      <w:iCs/>
      <w:color w:val="404040" w:themeColor="text1" w:themeTint="BF"/>
    </w:rPr>
  </w:style>
  <w:style w:type="character" w:customStyle="1" w:styleId="QuoteChar">
    <w:name w:val="Quote Char"/>
    <w:basedOn w:val="DefaultParagraphFont"/>
    <w:link w:val="Quote"/>
    <w:uiPriority w:val="29"/>
    <w:rsid w:val="00CA2B06"/>
    <w:rPr>
      <w:i/>
      <w:iCs/>
      <w:color w:val="404040" w:themeColor="text1" w:themeTint="BF"/>
    </w:rPr>
  </w:style>
  <w:style w:type="paragraph" w:styleId="ListParagraph">
    <w:name w:val="List Paragraph"/>
    <w:basedOn w:val="Normal"/>
    <w:uiPriority w:val="34"/>
    <w:qFormat/>
    <w:rsid w:val="00CA2B06"/>
    <w:pPr>
      <w:ind w:left="720"/>
      <w:contextualSpacing/>
    </w:pPr>
  </w:style>
  <w:style w:type="character" w:styleId="IntenseEmphasis">
    <w:name w:val="Intense Emphasis"/>
    <w:basedOn w:val="DefaultParagraphFont"/>
    <w:uiPriority w:val="21"/>
    <w:qFormat/>
    <w:rsid w:val="00CA2B06"/>
    <w:rPr>
      <w:i/>
      <w:iCs/>
      <w:color w:val="2F5496" w:themeColor="accent1" w:themeShade="BF"/>
    </w:rPr>
  </w:style>
  <w:style w:type="paragraph" w:styleId="IntenseQuote">
    <w:name w:val="Intense Quote"/>
    <w:basedOn w:val="Normal"/>
    <w:next w:val="Normal"/>
    <w:link w:val="IntenseQuoteChar"/>
    <w:uiPriority w:val="30"/>
    <w:qFormat/>
    <w:rsid w:val="00CA2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B06"/>
    <w:rPr>
      <w:i/>
      <w:iCs/>
      <w:color w:val="2F5496" w:themeColor="accent1" w:themeShade="BF"/>
    </w:rPr>
  </w:style>
  <w:style w:type="character" w:styleId="IntenseReference">
    <w:name w:val="Intense Reference"/>
    <w:basedOn w:val="DefaultParagraphFont"/>
    <w:uiPriority w:val="32"/>
    <w:qFormat/>
    <w:rsid w:val="00CA2B06"/>
    <w:rPr>
      <w:b/>
      <w:bCs/>
      <w:smallCaps/>
      <w:color w:val="2F5496" w:themeColor="accent1" w:themeShade="BF"/>
      <w:spacing w:val="5"/>
    </w:rPr>
  </w:style>
  <w:style w:type="character" w:styleId="Hyperlink">
    <w:name w:val="Hyperlink"/>
    <w:basedOn w:val="DefaultParagraphFont"/>
    <w:uiPriority w:val="99"/>
    <w:unhideWhenUsed/>
    <w:rsid w:val="00B0564A"/>
    <w:rPr>
      <w:color w:val="0563C1" w:themeColor="hyperlink"/>
      <w:u w:val="single"/>
    </w:rPr>
  </w:style>
  <w:style w:type="character" w:styleId="UnresolvedMention">
    <w:name w:val="Unresolved Mention"/>
    <w:basedOn w:val="DefaultParagraphFont"/>
    <w:uiPriority w:val="99"/>
    <w:semiHidden/>
    <w:unhideWhenUsed/>
    <w:rsid w:val="00B05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ptimizetech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2861</Words>
  <Characters>16309</Characters>
  <Application>Microsoft Office Word</Application>
  <DocSecurity>0</DocSecurity>
  <Lines>135</Lines>
  <Paragraphs>38</Paragraphs>
  <ScaleCrop>false</ScaleCrop>
  <Company/>
  <LinksUpToDate>false</LinksUpToDate>
  <CharactersWithSpaces>19132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8</cp:revision>
  <dcterms:created xsi:type="dcterms:W3CDTF">2026-08-16T12:33:00Z</dcterms:created>
  <dcterms:modified xsi:type="dcterms:W3CDTF">2026-08-16T12:39:00Z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273fbc2a-3a9e-463e-bcce-ca4bee03c4ff</vt:lpwstr>
  </property>
</Properties>
</file>