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CE9A5" w14:textId="77777777" w:rsidR="0064646B" w:rsidRPr="009E0A23" w:rsidRDefault="0064646B" w:rsidP="0064646B">
      <w:r w:rsidRPr="009E0A23">
        <w:t>Fintech App Development Services</w:t>
      </w:r>
    </w:p>
    <w:p w14:paraId="634C5FE4" w14:textId="77777777" w:rsidR="0064646B" w:rsidRPr="009E0A23" w:rsidRDefault="0064646B" w:rsidP="0064646B">
      <w:r w:rsidRPr="009E0A23">
        <w:t>Payment security, regulatory compliance, and transaction reliability determine whether a fintech product earns lasting customer trust. Optimize Tech Studio is a fintech software development company with 10+ years delivering fintech software solutions, helping banks, startups, lenders, insurers, and payment providers build fintech software through secure software development for finance, end-to-end fintech software development services, and scalable financial platforms engineered for sustainable business growth.</w:t>
      </w:r>
    </w:p>
    <w:p w14:paraId="04079EE6" w14:textId="77777777" w:rsidR="0064646B" w:rsidRPr="009E0A23" w:rsidRDefault="0064646B" w:rsidP="0064646B">
      <w:r w:rsidRPr="009E0A23">
        <w:t>End-to-end Fintech Software Development Services</w:t>
      </w:r>
    </w:p>
    <w:p w14:paraId="336794B4" w14:textId="77777777" w:rsidR="0064646B" w:rsidRPr="009E0A23" w:rsidRDefault="0064646B" w:rsidP="0064646B">
      <w:r w:rsidRPr="009E0A23">
        <w:t xml:space="preserve">Choosing the right fintech delivery approach often has a greater business impact than selecting a technology stack. Many platforms struggle after launch because payment workflows, compliance obligations, banking integrations, and operational ownership evolve independently. Optimize Tech Studio delivers finance solutions software development services through architecture-led planning, secure engineering, and phased implementation, helping </w:t>
      </w:r>
      <w:proofErr w:type="spellStart"/>
      <w:r w:rsidRPr="009E0A23">
        <w:t>organisations</w:t>
      </w:r>
      <w:proofErr w:type="spellEnd"/>
      <w:r w:rsidRPr="009E0A23">
        <w:t xml:space="preserve"> </w:t>
      </w:r>
      <w:proofErr w:type="spellStart"/>
      <w:r w:rsidRPr="009E0A23">
        <w:t>modernise</w:t>
      </w:r>
      <w:proofErr w:type="spellEnd"/>
      <w:r w:rsidRPr="009E0A23">
        <w:t xml:space="preserve"> legacy platforms, control delivery risk, and launch scalable financial products without disrupting existing operations.</w:t>
      </w:r>
    </w:p>
    <w:p w14:paraId="27C08B3E" w14:textId="77777777" w:rsidR="0064646B" w:rsidRPr="009E0A23" w:rsidRDefault="0064646B" w:rsidP="0064646B">
      <w:r w:rsidRPr="009E0A23">
        <w:t>Fintech App Development Services by Optimize Tech Studio</w:t>
      </w:r>
    </w:p>
    <w:p w14:paraId="20AA98CD" w14:textId="77777777" w:rsidR="0064646B" w:rsidRPr="009E0A23" w:rsidRDefault="0064646B" w:rsidP="0064646B">
      <w:r w:rsidRPr="009E0A23">
        <w:t xml:space="preserve">Fintech app development becomes risky when </w:t>
      </w:r>
      <w:proofErr w:type="gramStart"/>
      <w:r w:rsidRPr="009E0A23">
        <w:t>teams</w:t>
      </w:r>
      <w:proofErr w:type="gramEnd"/>
      <w:r w:rsidRPr="009E0A23">
        <w:t xml:space="preserve"> separate product experience from transaction logic, compliance evidence, and financial data control. Backed by 40+ fintech applications developed, Optimize Tech Studio delivers fintech development services with secure architecture, transparent delivery, source code ownership, and production support for regulated financial products.</w:t>
      </w:r>
    </w:p>
    <w:p w14:paraId="4BB4AAB1" w14:textId="77777777" w:rsidR="0064646B" w:rsidRPr="009E0A23" w:rsidRDefault="0064646B" w:rsidP="0064646B">
      <w:r w:rsidRPr="009E0A23">
        <w:t>Custom Fintech App Development</w:t>
      </w:r>
    </w:p>
    <w:p w14:paraId="6D05274F" w14:textId="77777777" w:rsidR="0064646B" w:rsidRPr="009E0A23" w:rsidRDefault="0064646B" w:rsidP="0064646B">
      <w:r w:rsidRPr="009E0A23">
        <w:t xml:space="preserve">Custom fintech apps need financial logic that mirrors real business rules, not generic app workflows. We design onboarding, roles, payments, reporting, and permissions around transaction </w:t>
      </w:r>
      <w:proofErr w:type="spellStart"/>
      <w:r w:rsidRPr="009E0A23">
        <w:t>behaviour</w:t>
      </w:r>
      <w:proofErr w:type="spellEnd"/>
      <w:r w:rsidRPr="009E0A23">
        <w:t xml:space="preserve"> so teams avoid expensive rebuilds when products scale.</w:t>
      </w:r>
    </w:p>
    <w:p w14:paraId="79C1E7D3" w14:textId="77777777" w:rsidR="0064646B" w:rsidRPr="009E0A23" w:rsidRDefault="0064646B" w:rsidP="0064646B">
      <w:r w:rsidRPr="009E0A23">
        <w:t>Digital Banking App Development</w:t>
      </w:r>
    </w:p>
    <w:p w14:paraId="1EE779AC" w14:textId="77777777" w:rsidR="0064646B" w:rsidRPr="009E0A23" w:rsidRDefault="0064646B" w:rsidP="0064646B">
      <w:r w:rsidRPr="009E0A23">
        <w:t>Digital banking products usually fail trust when account balances, transfers, authentication, and statements behave inconsistently. Optimize Tech Studio plans banking workflows around API reliability, uptime, permission control, and operational visibility before UI decisions dominate delivery.</w:t>
      </w:r>
    </w:p>
    <w:p w14:paraId="3133843E" w14:textId="77777777" w:rsidR="0064646B" w:rsidRPr="009E0A23" w:rsidRDefault="0064646B" w:rsidP="0064646B">
      <w:r w:rsidRPr="009E0A23">
        <w:t>Mobile Wallet App Development</w:t>
      </w:r>
    </w:p>
    <w:p w14:paraId="20650050" w14:textId="77777777" w:rsidR="0064646B" w:rsidRPr="009E0A23" w:rsidRDefault="0064646B" w:rsidP="0064646B">
      <w:r w:rsidRPr="009E0A23">
        <w:lastRenderedPageBreak/>
        <w:t>Wallet engineering becomes difficult when deposits, withdrawals, transfers, and limits do not reconcile with ledger entries. We treat reconciliation as the trust layer, so visible balances match the financial record behind every transaction.</w:t>
      </w:r>
    </w:p>
    <w:p w14:paraId="5DC9C2F8" w14:textId="77777777" w:rsidR="0064646B" w:rsidRPr="009E0A23" w:rsidRDefault="0064646B" w:rsidP="0064646B">
      <w:r w:rsidRPr="009E0A23">
        <w:t>Payment App Development</w:t>
      </w:r>
    </w:p>
    <w:p w14:paraId="20498FFE" w14:textId="77777777" w:rsidR="0064646B" w:rsidRPr="009E0A23" w:rsidRDefault="0064646B" w:rsidP="0064646B">
      <w:r w:rsidRPr="009E0A23">
        <w:t>Payment apps lose credibility when gateway responses, refunds, settlements, and receipts tell different stories. With 25+ payment gateway and banking API integrations completed, we design validation, retries, reconciliation, and dispute visibility into payment workflows.</w:t>
      </w:r>
    </w:p>
    <w:p w14:paraId="4125CC54" w14:textId="77777777" w:rsidR="0064646B" w:rsidRPr="009E0A23" w:rsidRDefault="0064646B" w:rsidP="0064646B">
      <w:r w:rsidRPr="009E0A23">
        <w:t>Lending App Development</w:t>
      </w:r>
    </w:p>
    <w:p w14:paraId="621C902D" w14:textId="77777777" w:rsidR="0064646B" w:rsidRPr="009E0A23" w:rsidRDefault="0064646B" w:rsidP="0064646B">
      <w:r w:rsidRPr="009E0A23">
        <w:t>Lending apps need clear risk rules before automation touches borrower decisions. We build onboarding, document checks, credit scoring, repayment schedules, and approval workflows so lenders reduce manual reviews without losing decision control.</w:t>
      </w:r>
    </w:p>
    <w:p w14:paraId="7CD3EA22" w14:textId="77777777" w:rsidR="0064646B" w:rsidRPr="009E0A23" w:rsidRDefault="0064646B" w:rsidP="0064646B">
      <w:r w:rsidRPr="009E0A23">
        <w:t>Investment App Development</w:t>
      </w:r>
    </w:p>
    <w:p w14:paraId="68CA07BF" w14:textId="77777777" w:rsidR="0064646B" w:rsidRPr="009E0A23" w:rsidRDefault="0064646B" w:rsidP="0064646B">
      <w:r w:rsidRPr="009E0A23">
        <w:t>Investment platforms must keep portfolio values, transaction history, reporting, and permissions aligned. Our engineers design account workflows, dashboards, alerts, and risk profiles around data accuracy, because inconsistent records weaken investor confidence quickly.</w:t>
      </w:r>
    </w:p>
    <w:p w14:paraId="29980BB8" w14:textId="77777777" w:rsidR="0064646B" w:rsidRPr="009E0A23" w:rsidRDefault="0064646B" w:rsidP="0064646B">
      <w:proofErr w:type="spellStart"/>
      <w:r w:rsidRPr="009E0A23">
        <w:t>InsurTech</w:t>
      </w:r>
      <w:proofErr w:type="spellEnd"/>
      <w:r w:rsidRPr="009E0A23">
        <w:t xml:space="preserve"> App Development</w:t>
      </w:r>
    </w:p>
    <w:p w14:paraId="490669CF" w14:textId="77777777" w:rsidR="0064646B" w:rsidRPr="009E0A23" w:rsidRDefault="0064646B" w:rsidP="0064646B">
      <w:r w:rsidRPr="009E0A23">
        <w:t xml:space="preserve">Insurance workflows become slow when policy data, claims documents, payments, and customer conversations sit apart. We build </w:t>
      </w:r>
      <w:proofErr w:type="spellStart"/>
      <w:r w:rsidRPr="009E0A23">
        <w:t>InsurTech</w:t>
      </w:r>
      <w:proofErr w:type="spellEnd"/>
      <w:r w:rsidRPr="009E0A23">
        <w:t xml:space="preserve"> applications that connect portals, claims tracking, renewals, and admin review while preserving operational control.</w:t>
      </w:r>
    </w:p>
    <w:p w14:paraId="16160D7B" w14:textId="77777777" w:rsidR="0064646B" w:rsidRPr="009E0A23" w:rsidRDefault="0064646B" w:rsidP="0064646B">
      <w:proofErr w:type="spellStart"/>
      <w:r w:rsidRPr="009E0A23">
        <w:t>RegTech</w:t>
      </w:r>
      <w:proofErr w:type="spellEnd"/>
      <w:r w:rsidRPr="009E0A23">
        <w:t xml:space="preserve"> App Development</w:t>
      </w:r>
    </w:p>
    <w:p w14:paraId="670FF502" w14:textId="77777777" w:rsidR="0064646B" w:rsidRPr="009E0A23" w:rsidRDefault="0064646B" w:rsidP="0064646B">
      <w:proofErr w:type="spellStart"/>
      <w:r w:rsidRPr="009E0A23">
        <w:t>RegTech</w:t>
      </w:r>
      <w:proofErr w:type="spellEnd"/>
      <w:r w:rsidRPr="009E0A23">
        <w:t xml:space="preserve"> platforms matter when compliance evidence must be collected, reviewed, and defended under pressure. Optimize Tech Studio develops KYC, AML, audit trails, risk monitoring, and reporting workflows that make regulatory review more traceable.</w:t>
      </w:r>
    </w:p>
    <w:p w14:paraId="6A3738F2" w14:textId="77777777" w:rsidR="0064646B" w:rsidRPr="009E0A23" w:rsidRDefault="0064646B" w:rsidP="0064646B">
      <w:r w:rsidRPr="009E0A23">
        <w:t>Fintech App Modernization</w:t>
      </w:r>
    </w:p>
    <w:p w14:paraId="63909958" w14:textId="77777777" w:rsidR="0064646B" w:rsidRPr="009E0A23" w:rsidRDefault="0064646B" w:rsidP="0064646B">
      <w:r w:rsidRPr="009E0A23">
        <w:t>Modernizing older fintech platforms is often safer than replacing business logic that already works. We support existing system updates, platform migration, code handover, knowledge transfer, and performance optimization without disrupting live financial operations.</w:t>
      </w:r>
    </w:p>
    <w:p w14:paraId="3D57A15B" w14:textId="77777777" w:rsidR="0064646B" w:rsidRPr="009E0A23" w:rsidRDefault="0064646B" w:rsidP="0064646B">
      <w:r w:rsidRPr="009E0A23">
        <w:t>Fintech Apps We Build</w:t>
      </w:r>
    </w:p>
    <w:p w14:paraId="65D5F879" w14:textId="77777777" w:rsidR="0064646B" w:rsidRPr="009E0A23" w:rsidRDefault="0064646B" w:rsidP="0064646B">
      <w:r w:rsidRPr="009E0A23">
        <w:t xml:space="preserve">Financial institutions rarely need another generic application because every product must reflect a distinct transaction model, regulatory obligation, and customer journey. Optimize Tech Studio builds scalable fintech applications for payments, digital banking, lending, investments, </w:t>
      </w:r>
      <w:r w:rsidRPr="009E0A23">
        <w:lastRenderedPageBreak/>
        <w:t>insurance, and personal finance, ensuring each solution aligns with operational workflows, financial controls, and long-term product scalability instead of forcing one architecture across different financial services.</w:t>
      </w:r>
    </w:p>
    <w:p w14:paraId="5CAA20AF" w14:textId="77777777" w:rsidR="0064646B" w:rsidRPr="009E0A23" w:rsidRDefault="0064646B" w:rsidP="0064646B">
      <w:r w:rsidRPr="009E0A23">
        <w:t>Core Fintech App Features</w:t>
      </w:r>
    </w:p>
    <w:p w14:paraId="05B4B48B" w14:textId="77777777" w:rsidR="0064646B" w:rsidRPr="009E0A23" w:rsidRDefault="0064646B" w:rsidP="0064646B">
      <w:r w:rsidRPr="009E0A23">
        <w:t>Fintech features only create value when they protect money movement, identity checks, permissions, and transaction records together. Optimize Tech Studio designs onboarding, KYC, identity verification, wallet flows, payment processing, dashboards, and analytics around auditability, secure data movement, and operational control so financial teams can scale without losing trust or compliance visibility.</w:t>
      </w:r>
    </w:p>
    <w:p w14:paraId="007ED93E" w14:textId="77777777" w:rsidR="0064646B" w:rsidRPr="009E0A23" w:rsidRDefault="0064646B" w:rsidP="0064646B">
      <w:r w:rsidRPr="009E0A23">
        <w:t>User Onboarding</w:t>
      </w:r>
    </w:p>
    <w:p w14:paraId="1D60E176" w14:textId="77777777" w:rsidR="0064646B" w:rsidRPr="009E0A23" w:rsidRDefault="0064646B" w:rsidP="0064646B">
      <w:r w:rsidRPr="009E0A23">
        <w:t>User onboarding fails when speed removes the checks that protect financial access. We design registration, consent capture, document collection, and first-login flows around verification logic, so activation feels simple without weakening KYC readiness.</w:t>
      </w:r>
    </w:p>
    <w:p w14:paraId="28B63FB7" w14:textId="77777777" w:rsidR="0064646B" w:rsidRPr="009E0A23" w:rsidRDefault="0064646B" w:rsidP="0064646B">
      <w:r w:rsidRPr="009E0A23">
        <w:t>KYC Verification</w:t>
      </w:r>
    </w:p>
    <w:p w14:paraId="72B71845" w14:textId="77777777" w:rsidR="0064646B" w:rsidRPr="009E0A23" w:rsidRDefault="0064646B" w:rsidP="0064646B">
      <w:r w:rsidRPr="009E0A23">
        <w:t>KYC verification becomes costly when provider responses, document checks, review queues, and AML screening remain disconnected. We connect these steps into one onboarding workflow so suspicious profiles stay visible before account activation.</w:t>
      </w:r>
    </w:p>
    <w:p w14:paraId="752B0DE1" w14:textId="77777777" w:rsidR="0064646B" w:rsidRPr="009E0A23" w:rsidRDefault="0064646B" w:rsidP="0064646B">
      <w:r w:rsidRPr="009E0A23">
        <w:t>Digital Identity Verification</w:t>
      </w:r>
    </w:p>
    <w:p w14:paraId="0FC06E3F" w14:textId="77777777" w:rsidR="0064646B" w:rsidRPr="009E0A23" w:rsidRDefault="0064646B" w:rsidP="0064646B">
      <w:r w:rsidRPr="009E0A23">
        <w:t xml:space="preserve">Identity verification needs more than document upload because fraud often appears through device signals, liveness gaps, and mismatched user </w:t>
      </w:r>
      <w:proofErr w:type="spellStart"/>
      <w:r w:rsidRPr="009E0A23">
        <w:t>behaviour</w:t>
      </w:r>
      <w:proofErr w:type="spellEnd"/>
      <w:r w:rsidRPr="009E0A23">
        <w:t>. Optimize Tech Studio connects biometric checks, document matching, and verification status into controlled access decisions.</w:t>
      </w:r>
    </w:p>
    <w:p w14:paraId="645223F4" w14:textId="77777777" w:rsidR="0064646B" w:rsidRPr="009E0A23" w:rsidRDefault="0064646B" w:rsidP="0064646B">
      <w:r w:rsidRPr="009E0A23">
        <w:t>Account Management</w:t>
      </w:r>
    </w:p>
    <w:p w14:paraId="3E3A22E7" w14:textId="77777777" w:rsidR="0064646B" w:rsidRPr="009E0A23" w:rsidRDefault="0064646B" w:rsidP="0064646B">
      <w:r w:rsidRPr="009E0A23">
        <w:t>Account management affects security after onboarding, especially when users change profiles, linked accounts, limits, or permissions. We structure account controls around activity history and role-based access so sensitive financial updates remain traceable.</w:t>
      </w:r>
    </w:p>
    <w:p w14:paraId="5759DAE6" w14:textId="77777777" w:rsidR="0064646B" w:rsidRPr="009E0A23" w:rsidRDefault="0064646B" w:rsidP="0064646B">
      <w:r w:rsidRPr="009E0A23">
        <w:t>Wallet Management</w:t>
      </w:r>
    </w:p>
    <w:p w14:paraId="2D2F815F" w14:textId="77777777" w:rsidR="0064646B" w:rsidRPr="009E0A23" w:rsidRDefault="0064646B" w:rsidP="0064646B">
      <w:r w:rsidRPr="009E0A23">
        <w:t>Wallet management becomes fragile when deposits, withdrawals, transfers, limits, and visible balances are not tied to ledger logic. We design reconciliation-first wallet flows so operations can verify the financial record behind user balances.</w:t>
      </w:r>
    </w:p>
    <w:p w14:paraId="1282EEDC" w14:textId="77777777" w:rsidR="0064646B" w:rsidRPr="009E0A23" w:rsidRDefault="0064646B" w:rsidP="0064646B">
      <w:r w:rsidRPr="009E0A23">
        <w:t>Fund Transfers</w:t>
      </w:r>
    </w:p>
    <w:p w14:paraId="44121D20" w14:textId="77777777" w:rsidR="0064646B" w:rsidRPr="009E0A23" w:rsidRDefault="0064646B" w:rsidP="0064646B">
      <w:r w:rsidRPr="009E0A23">
        <w:lastRenderedPageBreak/>
        <w:t>Fund transfers create support pressure when users cannot understand whether money is pending, failed, settled, or reversed. We design beneficiary checks, transfer limits, banking API calls, and confirmation states around clear transaction status.</w:t>
      </w:r>
    </w:p>
    <w:p w14:paraId="05F43F1A" w14:textId="77777777" w:rsidR="0064646B" w:rsidRPr="009E0A23" w:rsidRDefault="0064646B" w:rsidP="0064646B">
      <w:r w:rsidRPr="009E0A23">
        <w:t>Payment Processing</w:t>
      </w:r>
    </w:p>
    <w:p w14:paraId="06258032" w14:textId="77777777" w:rsidR="0064646B" w:rsidRPr="009E0A23" w:rsidRDefault="0064646B" w:rsidP="0064646B">
      <w:r w:rsidRPr="009E0A23">
        <w:t>Payment processing needs consistency across gateway events, settlement records, refunds, receipts, and internal ledgers. Optimize Tech Studio builds validation and retry logic around reconciliation so finance teams avoid conflicting transaction evidence.</w:t>
      </w:r>
    </w:p>
    <w:p w14:paraId="67B3B708" w14:textId="77777777" w:rsidR="0064646B" w:rsidRPr="009E0A23" w:rsidRDefault="0064646B" w:rsidP="0064646B">
      <w:r w:rsidRPr="009E0A23">
        <w:t>Transaction History</w:t>
      </w:r>
    </w:p>
    <w:p w14:paraId="7481A8F0" w14:textId="77777777" w:rsidR="0064646B" w:rsidRPr="009E0A23" w:rsidRDefault="0064646B" w:rsidP="0064646B">
      <w:r w:rsidRPr="009E0A23">
        <w:t>Transaction history must support users, support teams, and compliance review from the same record. We structure timestamps, references, payment status, filters, and downloadable statements so disputes do not depend on scattered evidence.</w:t>
      </w:r>
    </w:p>
    <w:p w14:paraId="2D3AE2C5" w14:textId="77777777" w:rsidR="0064646B" w:rsidRPr="009E0A23" w:rsidRDefault="0064646B" w:rsidP="0064646B">
      <w:r w:rsidRPr="009E0A23">
        <w:t>Push Notifications</w:t>
      </w:r>
    </w:p>
    <w:p w14:paraId="471A627A" w14:textId="77777777" w:rsidR="0064646B" w:rsidRPr="009E0A23" w:rsidRDefault="0064646B" w:rsidP="0064646B">
      <w:r w:rsidRPr="009E0A23">
        <w:t>Push notifications can reduce support tickets when they explain sensitive financial events clearly. We configure payment confirmations, failed transfer alerts, security notices, and account reminders around timing, relevance, and user action.</w:t>
      </w:r>
    </w:p>
    <w:p w14:paraId="5A40C407" w14:textId="77777777" w:rsidR="0064646B" w:rsidRPr="009E0A23" w:rsidRDefault="0064646B" w:rsidP="0064646B">
      <w:r w:rsidRPr="009E0A23">
        <w:t>Admin Dashboard</w:t>
      </w:r>
    </w:p>
    <w:p w14:paraId="01AD14FE" w14:textId="77777777" w:rsidR="0064646B" w:rsidRPr="009E0A23" w:rsidRDefault="0064646B" w:rsidP="0064646B">
      <w:r w:rsidRPr="009E0A23">
        <w:t>Admin dashboards should expose operational risk, not only user activity. Optimize Tech Studio designs dashboards around transaction monitoring, exception queues, dispute handling, permissions, and audit visibility so teams can act before issues escalate.</w:t>
      </w:r>
    </w:p>
    <w:p w14:paraId="680AFC95" w14:textId="77777777" w:rsidR="0064646B" w:rsidRPr="009E0A23" w:rsidRDefault="0064646B" w:rsidP="0064646B">
      <w:r w:rsidRPr="009E0A23">
        <w:t>Reporting &amp; Analytics</w:t>
      </w:r>
    </w:p>
    <w:p w14:paraId="0888D5B3" w14:textId="77777777" w:rsidR="0064646B" w:rsidRPr="009E0A23" w:rsidRDefault="0064646B" w:rsidP="0064646B">
      <w:r w:rsidRPr="009E0A23">
        <w:t>Reporting becomes unreliable when onboarding, payment, wallet, and risk data use different definitions. We design analytics around verified workflows so leaders can track transaction performance, compliance signals, and operational bottlenecks accurately.</w:t>
      </w:r>
    </w:p>
    <w:p w14:paraId="047AD7EC" w14:textId="77777777" w:rsidR="0064646B" w:rsidRPr="009E0A23" w:rsidRDefault="0064646B" w:rsidP="0064646B">
      <w:r w:rsidRPr="009E0A23">
        <w:t>Advanced Fintech App Capabilities</w:t>
      </w:r>
    </w:p>
    <w:p w14:paraId="77BA2C6F" w14:textId="77777777" w:rsidR="0064646B" w:rsidRPr="009E0A23" w:rsidRDefault="0064646B" w:rsidP="0064646B">
      <w:r w:rsidRPr="009E0A23">
        <w:t>Advanced capabilities should solve measurable financial problems rather than increase product complexity. Optimize Tech Studio applies AI, automation, predictive intelligence, blockchain, and open banking where reliable financial data, governance, and operational readiness support better decisions, lower fraud exposure, and more efficient financial services.</w:t>
      </w:r>
    </w:p>
    <w:p w14:paraId="3C4784E7" w14:textId="77777777" w:rsidR="0064646B" w:rsidRPr="009E0A23" w:rsidRDefault="0064646B" w:rsidP="0064646B">
      <w:r w:rsidRPr="009E0A23">
        <w:t>AI Fraud Detection</w:t>
      </w:r>
    </w:p>
    <w:p w14:paraId="1EC25F06" w14:textId="77777777" w:rsidR="0064646B" w:rsidRPr="009E0A23" w:rsidRDefault="0064646B" w:rsidP="0064646B">
      <w:r w:rsidRPr="009E0A23">
        <w:t xml:space="preserve">Fraud rarely appears through one suspicious transaction because fraudulent </w:t>
      </w:r>
      <w:proofErr w:type="spellStart"/>
      <w:r w:rsidRPr="009E0A23">
        <w:t>behaviour</w:t>
      </w:r>
      <w:proofErr w:type="spellEnd"/>
      <w:r w:rsidRPr="009E0A23">
        <w:t xml:space="preserve"> develops across accounts, devices, locations, and payment patterns. We build AI models that evaluate </w:t>
      </w:r>
      <w:proofErr w:type="spellStart"/>
      <w:r w:rsidRPr="009E0A23">
        <w:lastRenderedPageBreak/>
        <w:t>behavioural</w:t>
      </w:r>
      <w:proofErr w:type="spellEnd"/>
      <w:r w:rsidRPr="009E0A23">
        <w:t xml:space="preserve"> signals continuously, helping investigation teams identify high-risk activity before financial losses escalate.</w:t>
      </w:r>
    </w:p>
    <w:p w14:paraId="21C41923" w14:textId="77777777" w:rsidR="0064646B" w:rsidRPr="009E0A23" w:rsidRDefault="0064646B" w:rsidP="0064646B">
      <w:r w:rsidRPr="009E0A23">
        <w:t>Credit Scoring Automation</w:t>
      </w:r>
    </w:p>
    <w:p w14:paraId="7B0510C7" w14:textId="77777777" w:rsidR="0064646B" w:rsidRPr="009E0A23" w:rsidRDefault="0064646B" w:rsidP="0064646B">
      <w:r w:rsidRPr="009E0A23">
        <w:t>Credit scoring succeeds when automated decisions remain explainable to both lenders and regulators. We combine bureau records, repayment history, affordability indicators, and configurable lending rules so credit decisions remain transparent instead of becoming black-box predictions.</w:t>
      </w:r>
    </w:p>
    <w:p w14:paraId="0C61A3EC" w14:textId="77777777" w:rsidR="0064646B" w:rsidRPr="009E0A23" w:rsidRDefault="0064646B" w:rsidP="0064646B">
      <w:r w:rsidRPr="009E0A23">
        <w:t>Robo-Advisory Features</w:t>
      </w:r>
    </w:p>
    <w:p w14:paraId="18DA5181" w14:textId="77777777" w:rsidR="0064646B" w:rsidRPr="009E0A23" w:rsidRDefault="0064646B" w:rsidP="0064646B">
      <w:r w:rsidRPr="009E0A23">
        <w:t xml:space="preserve">Investment recommendations require more than portfolio calculations because suitability depends on financial goals, investment horizon, and risk tolerance. We design </w:t>
      </w:r>
      <w:proofErr w:type="spellStart"/>
      <w:r w:rsidRPr="009E0A23">
        <w:t>robo</w:t>
      </w:r>
      <w:proofErr w:type="spellEnd"/>
      <w:r w:rsidRPr="009E0A23">
        <w:t>-advisory workflows that align recommendations with customer profiles while maintaining consistent investment governance.</w:t>
      </w:r>
    </w:p>
    <w:p w14:paraId="0A758142" w14:textId="77777777" w:rsidR="0064646B" w:rsidRPr="009E0A23" w:rsidRDefault="0064646B" w:rsidP="0064646B">
      <w:r w:rsidRPr="009E0A23">
        <w:t>Predictive Financial Analytics</w:t>
      </w:r>
    </w:p>
    <w:p w14:paraId="58EC67B7" w14:textId="77777777" w:rsidR="0064646B" w:rsidRPr="009E0A23" w:rsidRDefault="0064646B" w:rsidP="0064646B">
      <w:r w:rsidRPr="009E0A23">
        <w:t xml:space="preserve">Historical transactions become valuable only after inconsistent financial data is </w:t>
      </w:r>
      <w:proofErr w:type="spellStart"/>
      <w:r w:rsidRPr="009E0A23">
        <w:t>normalised</w:t>
      </w:r>
      <w:proofErr w:type="spellEnd"/>
      <w:r w:rsidRPr="009E0A23">
        <w:t xml:space="preserve">. We build predictive analytics around verified customer </w:t>
      </w:r>
      <w:proofErr w:type="spellStart"/>
      <w:r w:rsidRPr="009E0A23">
        <w:t>behaviour</w:t>
      </w:r>
      <w:proofErr w:type="spellEnd"/>
      <w:r w:rsidRPr="009E0A23">
        <w:t>, cash flow trends, and transaction history so financial institutions identify growth opportunities before operational issues emerge.</w:t>
      </w:r>
    </w:p>
    <w:p w14:paraId="0053ADCD" w14:textId="77777777" w:rsidR="0064646B" w:rsidRPr="009E0A23" w:rsidRDefault="0064646B" w:rsidP="0064646B">
      <w:r w:rsidRPr="009E0A23">
        <w:t>Risk Assessment Engines</w:t>
      </w:r>
    </w:p>
    <w:p w14:paraId="253F4E8B" w14:textId="77777777" w:rsidR="0064646B" w:rsidRPr="009E0A23" w:rsidRDefault="0064646B" w:rsidP="0064646B">
      <w:r w:rsidRPr="009E0A23">
        <w:t xml:space="preserve">Risk engines become unreliable when fraud rules, lending policies, compliance checks, and customer </w:t>
      </w:r>
      <w:proofErr w:type="spellStart"/>
      <w:r w:rsidRPr="009E0A23">
        <w:t>behaviour</w:t>
      </w:r>
      <w:proofErr w:type="spellEnd"/>
      <w:r w:rsidRPr="009E0A23">
        <w:t xml:space="preserve"> operate independently. We design configurable assessment models that combine multiple financial signals into one consistent risk evaluation framework.</w:t>
      </w:r>
    </w:p>
    <w:p w14:paraId="08B4DF67" w14:textId="77777777" w:rsidR="0064646B" w:rsidRPr="009E0A23" w:rsidRDefault="0064646B" w:rsidP="0064646B">
      <w:r w:rsidRPr="009E0A23">
        <w:t>Open Banking Integration</w:t>
      </w:r>
    </w:p>
    <w:p w14:paraId="1DEB170F" w14:textId="77777777" w:rsidR="0064646B" w:rsidRPr="009E0A23" w:rsidRDefault="0064646B" w:rsidP="0064646B">
      <w:r w:rsidRPr="009E0A23">
        <w:t xml:space="preserve">Open banking succeeds when customer consent, authentication, and account permissions remain </w:t>
      </w:r>
      <w:proofErr w:type="spellStart"/>
      <w:r w:rsidRPr="009E0A23">
        <w:t>synchronised</w:t>
      </w:r>
      <w:proofErr w:type="spellEnd"/>
      <w:r w:rsidRPr="009E0A23">
        <w:t xml:space="preserve"> throughout the data-sharing lifecycle. We integrate banking APIs around secure consent management so financial information stays controlled after every customer interaction.</w:t>
      </w:r>
    </w:p>
    <w:p w14:paraId="5EE06D78" w14:textId="77777777" w:rsidR="0064646B" w:rsidRPr="009E0A23" w:rsidRDefault="0064646B" w:rsidP="0064646B">
      <w:r w:rsidRPr="009E0A23">
        <w:t>Blockchain-Based Transactions</w:t>
      </w:r>
    </w:p>
    <w:p w14:paraId="62D47852" w14:textId="77777777" w:rsidR="0064646B" w:rsidRPr="009E0A23" w:rsidRDefault="0064646B" w:rsidP="0064646B">
      <w:r w:rsidRPr="009E0A23">
        <w:t>Blockchain introduces value when financial participants require shared transaction verification rather than duplicated reconciliation across separate systems. We design blockchain workflows around immutable transaction records, settlement transparency, and controlled business governance.</w:t>
      </w:r>
    </w:p>
    <w:p w14:paraId="0C18D8EE" w14:textId="77777777" w:rsidR="0064646B" w:rsidRPr="009E0A23" w:rsidRDefault="0064646B" w:rsidP="0064646B">
      <w:r w:rsidRPr="009E0A23">
        <w:t>Smart Contract Integration</w:t>
      </w:r>
    </w:p>
    <w:p w14:paraId="3046CE98" w14:textId="77777777" w:rsidR="0064646B" w:rsidRPr="009E0A23" w:rsidRDefault="0064646B" w:rsidP="0064646B">
      <w:r w:rsidRPr="009E0A23">
        <w:lastRenderedPageBreak/>
        <w:t>Smart contracts should automate financial agreements only after business rules have been fully validated. We define execution conditions, payment triggers, exception handling, and audit requirements before contract logic becomes permanent within production environments.</w:t>
      </w:r>
    </w:p>
    <w:p w14:paraId="27707689" w14:textId="77777777" w:rsidR="0064646B" w:rsidRPr="009E0A23" w:rsidRDefault="0064646B" w:rsidP="0064646B">
      <w:r w:rsidRPr="009E0A23">
        <w:t>AI Chatbots for Customer Support</w:t>
      </w:r>
    </w:p>
    <w:p w14:paraId="20802D07" w14:textId="77777777" w:rsidR="0064646B" w:rsidRPr="009E0A23" w:rsidRDefault="0064646B" w:rsidP="0064646B">
      <w:r w:rsidRPr="009E0A23">
        <w:t xml:space="preserve">Financial support conversations often involve account access, payment status, fraud concerns, and verification requests. We develop AI chatbots that </w:t>
      </w:r>
      <w:proofErr w:type="spellStart"/>
      <w:r w:rsidRPr="009E0A23">
        <w:t>recognise</w:t>
      </w:r>
      <w:proofErr w:type="spellEnd"/>
      <w:r w:rsidRPr="009E0A23">
        <w:t xml:space="preserve"> high-risk conversations, authenticate users appropriately, and escalate sensitive cases before incorrect automated responses create financial risk.</w:t>
      </w:r>
    </w:p>
    <w:p w14:paraId="704C356A" w14:textId="77777777" w:rsidR="0064646B" w:rsidRPr="009E0A23" w:rsidRDefault="0064646B" w:rsidP="0064646B">
      <w:r w:rsidRPr="009E0A23">
        <w:t>Fintech System Integrations</w:t>
      </w:r>
    </w:p>
    <w:p w14:paraId="36AA157A" w14:textId="77777777" w:rsidR="0064646B" w:rsidRPr="009E0A23" w:rsidRDefault="0064646B" w:rsidP="0064646B">
      <w:r w:rsidRPr="009E0A23">
        <w:t>Fintech integrations fail when connected systems exchange data but interpret transactions differently. Optimize Tech Studio plans banking APIs, open banking, payment gateways, card networks, KYC providers, credit bureaus, accounting tools, CRM platforms, and fraud APIs around validation, monitoring, ownership clarity, and go-live support.</w:t>
      </w:r>
    </w:p>
    <w:p w14:paraId="3606A770" w14:textId="77777777" w:rsidR="0064646B" w:rsidRPr="009E0A23" w:rsidRDefault="0064646B" w:rsidP="0064646B">
      <w:r w:rsidRPr="009E0A23">
        <w:t>Compliance &amp; Security</w:t>
      </w:r>
    </w:p>
    <w:p w14:paraId="38523D6B" w14:textId="77777777" w:rsidR="0064646B" w:rsidRPr="009E0A23" w:rsidRDefault="0064646B" w:rsidP="0064646B">
      <w:r w:rsidRPr="009E0A23">
        <w:t>Compliance and security cannot be added after fintech logic is built because every transaction already carries regulatory exposure. Optimize Tech Studio develops fintech platforms around PCI DSS, GDPR, KYC, AML, SOC 2 controls, encryption, RBAC, audit trails, and secure cloud infrastructure so financial teams protect users while maintaining operational accountability.</w:t>
      </w:r>
    </w:p>
    <w:p w14:paraId="460B0185" w14:textId="77777777" w:rsidR="0064646B" w:rsidRPr="009E0A23" w:rsidRDefault="0064646B" w:rsidP="0064646B">
      <w:r w:rsidRPr="009E0A23">
        <w:t>Why Choose Optimize Tech Studio</w:t>
      </w:r>
    </w:p>
    <w:p w14:paraId="2F462861" w14:textId="77777777" w:rsidR="0064646B" w:rsidRPr="009E0A23" w:rsidRDefault="0064646B" w:rsidP="0064646B">
      <w:r w:rsidRPr="009E0A23">
        <w:t>Choosing a fintech software development company should reduce uncertainty around compliance, transactions, ownership, and production readiness. Optimize Tech Studio combines fintech delivery experience, secure architecture, transparent project management, and long-term support to help financial businesses build reliable platforms without losing control after launch.</w:t>
      </w:r>
    </w:p>
    <w:p w14:paraId="1D5CAE1A" w14:textId="77777777" w:rsidR="0064646B" w:rsidRPr="009E0A23" w:rsidRDefault="0064646B" w:rsidP="0064646B">
      <w:pPr>
        <w:numPr>
          <w:ilvl w:val="0"/>
          <w:numId w:val="1"/>
        </w:numPr>
      </w:pPr>
      <w:r w:rsidRPr="009E0A23">
        <w:t xml:space="preserve">40+ Fintech Applications Developed demonstrates direct experience across payment platforms, digital wallets, lending systems, </w:t>
      </w:r>
      <w:proofErr w:type="spellStart"/>
      <w:r w:rsidRPr="009E0A23">
        <w:t>WealthTech</w:t>
      </w:r>
      <w:proofErr w:type="spellEnd"/>
      <w:r w:rsidRPr="009E0A23">
        <w:t xml:space="preserve"> products, insurance apps, and financial management solutions.</w:t>
      </w:r>
    </w:p>
    <w:p w14:paraId="078FE93A" w14:textId="77777777" w:rsidR="0064646B" w:rsidRPr="009E0A23" w:rsidRDefault="0064646B" w:rsidP="0064646B">
      <w:pPr>
        <w:numPr>
          <w:ilvl w:val="0"/>
          <w:numId w:val="1"/>
        </w:numPr>
      </w:pPr>
      <w:r w:rsidRPr="009E0A23">
        <w:t>25+ Payment Gateway &amp; Banking API Integrations Completed supports reliable financial connectivity across gateways, card networks, banking APIs, reconciliation workflows, and third-party financial systems.</w:t>
      </w:r>
    </w:p>
    <w:p w14:paraId="36F2F804" w14:textId="77777777" w:rsidR="0064646B" w:rsidRPr="009E0A23" w:rsidRDefault="0064646B" w:rsidP="0064646B">
      <w:pPr>
        <w:numPr>
          <w:ilvl w:val="0"/>
          <w:numId w:val="1"/>
        </w:numPr>
      </w:pPr>
      <w:r w:rsidRPr="009E0A23">
        <w:t xml:space="preserve">Fintech Platforms Built for Payment, Lending, Wallet, Banking &amp; </w:t>
      </w:r>
      <w:proofErr w:type="spellStart"/>
      <w:r w:rsidRPr="009E0A23">
        <w:t>WealthTech</w:t>
      </w:r>
      <w:proofErr w:type="spellEnd"/>
      <w:r w:rsidRPr="009E0A23">
        <w:t xml:space="preserve"> Businesses helps us shape architecture around real transaction models instead of forcing generic software patterns.</w:t>
      </w:r>
    </w:p>
    <w:p w14:paraId="22216FCC" w14:textId="77777777" w:rsidR="0064646B" w:rsidRPr="009E0A23" w:rsidRDefault="0064646B" w:rsidP="0064646B">
      <w:pPr>
        <w:numPr>
          <w:ilvl w:val="0"/>
          <w:numId w:val="1"/>
        </w:numPr>
      </w:pPr>
      <w:r w:rsidRPr="009E0A23">
        <w:lastRenderedPageBreak/>
        <w:t>Experience with KYC, AML, PCI DSS &amp; GDPR-Aware Development Practices helps financial products manage identity checks, payment security, data protection, and compliance evidence from early architecture decisions.</w:t>
      </w:r>
    </w:p>
    <w:p w14:paraId="77CA9D61" w14:textId="77777777" w:rsidR="0064646B" w:rsidRPr="009E0A23" w:rsidRDefault="0064646B" w:rsidP="0064646B">
      <w:pPr>
        <w:numPr>
          <w:ilvl w:val="0"/>
          <w:numId w:val="1"/>
        </w:numPr>
      </w:pPr>
      <w:r w:rsidRPr="009E0A23">
        <w:t>Secure Financial Data Management Expertise supports encryption, secure APIs, RBAC, MFA, audit trails, and controlled data access across transaction-heavy financial platforms.</w:t>
      </w:r>
    </w:p>
    <w:p w14:paraId="33047BE3" w14:textId="77777777" w:rsidR="0064646B" w:rsidRPr="009E0A23" w:rsidRDefault="0064646B" w:rsidP="0064646B">
      <w:pPr>
        <w:numPr>
          <w:ilvl w:val="0"/>
          <w:numId w:val="1"/>
        </w:numPr>
      </w:pPr>
      <w:r w:rsidRPr="009E0A23">
        <w:t>End-to-End Fintech Product Engineering covers discovery, architecture, UI/UX, development, QA testing, deployment, and continuous improvement without fragmenting ownership across separate vendors.</w:t>
      </w:r>
    </w:p>
    <w:p w14:paraId="4E1191CD" w14:textId="77777777" w:rsidR="0064646B" w:rsidRPr="009E0A23" w:rsidRDefault="0064646B" w:rsidP="0064646B">
      <w:pPr>
        <w:numPr>
          <w:ilvl w:val="0"/>
          <w:numId w:val="1"/>
        </w:numPr>
      </w:pPr>
      <w:r w:rsidRPr="009E0A23">
        <w:t xml:space="preserve">Legacy Fintech Platform Modernization Experience helps </w:t>
      </w:r>
      <w:proofErr w:type="spellStart"/>
      <w:r w:rsidRPr="009E0A23">
        <w:t>organisations</w:t>
      </w:r>
      <w:proofErr w:type="spellEnd"/>
      <w:r w:rsidRPr="009E0A23">
        <w:t xml:space="preserve"> update existing systems, manage platform migration, complete code handover, and preserve business logic without disrupting live financial operations.</w:t>
      </w:r>
    </w:p>
    <w:p w14:paraId="13133340" w14:textId="77777777" w:rsidR="0064646B" w:rsidRPr="009E0A23" w:rsidRDefault="0064646B" w:rsidP="0064646B">
      <w:pPr>
        <w:numPr>
          <w:ilvl w:val="0"/>
          <w:numId w:val="1"/>
        </w:numPr>
      </w:pPr>
      <w:r w:rsidRPr="009E0A23">
        <w:t>AI-Enabled Fintech Software Development supports fraud detection, credit scoring automation, predictive analytics, risk assessment, and AI customer support when governance and reliable data are ready.</w:t>
      </w:r>
    </w:p>
    <w:p w14:paraId="62A1E68E" w14:textId="77777777" w:rsidR="0064646B" w:rsidRPr="009E0A23" w:rsidRDefault="0064646B" w:rsidP="0064646B">
      <w:pPr>
        <w:numPr>
          <w:ilvl w:val="0"/>
          <w:numId w:val="1"/>
        </w:numPr>
      </w:pPr>
      <w:r w:rsidRPr="009E0A23">
        <w:t>Cloud-Based Fintech SaaS Delivery Experience supports high availability, performance optimization, secure deployment, monitoring, and infrastructure planning as transaction volume increases.</w:t>
      </w:r>
    </w:p>
    <w:p w14:paraId="7816BA49" w14:textId="77777777" w:rsidR="0064646B" w:rsidRPr="009E0A23" w:rsidRDefault="0064646B" w:rsidP="0064646B">
      <w:pPr>
        <w:numPr>
          <w:ilvl w:val="0"/>
          <w:numId w:val="1"/>
        </w:numPr>
      </w:pPr>
      <w:r w:rsidRPr="009E0A23">
        <w:t>Production-Ready Fintech Deployment &amp; Support Experience gives clients sprint planning, weekly progress updates, dedicated project management, go-live support, maintenance, and structured knowledge transfer.</w:t>
      </w:r>
    </w:p>
    <w:p w14:paraId="3582DEA1" w14:textId="77777777" w:rsidR="00983230" w:rsidRPr="009E0A23" w:rsidRDefault="00983230"/>
    <w:sectPr w:rsidR="00983230" w:rsidRPr="009E0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13100"/>
    <w:multiLevelType w:val="multilevel"/>
    <w:tmpl w:val="2E0C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943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89"/>
    <w:rsid w:val="0005650F"/>
    <w:rsid w:val="0008206C"/>
    <w:rsid w:val="002960E3"/>
    <w:rsid w:val="00316988"/>
    <w:rsid w:val="00524572"/>
    <w:rsid w:val="0064646B"/>
    <w:rsid w:val="006811E7"/>
    <w:rsid w:val="00983230"/>
    <w:rsid w:val="009E0A23"/>
    <w:rsid w:val="00A23889"/>
    <w:rsid w:val="00B417CE"/>
    <w:rsid w:val="00BF04F3"/>
    <w:rsid w:val="00EA3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457836-5594-4DB1-AFF1-226BF61C7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8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8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8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8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8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8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8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8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8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8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889"/>
    <w:rPr>
      <w:rFonts w:eastAsiaTheme="majorEastAsia" w:cstheme="majorBidi"/>
      <w:color w:val="272727" w:themeColor="text1" w:themeTint="D8"/>
    </w:rPr>
  </w:style>
  <w:style w:type="paragraph" w:styleId="Title">
    <w:name w:val="Title"/>
    <w:basedOn w:val="Normal"/>
    <w:next w:val="Normal"/>
    <w:link w:val="TitleChar"/>
    <w:uiPriority w:val="10"/>
    <w:qFormat/>
    <w:rsid w:val="00A23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889"/>
    <w:pPr>
      <w:spacing w:before="160"/>
      <w:jc w:val="center"/>
    </w:pPr>
    <w:rPr>
      <w:i/>
      <w:iCs/>
      <w:color w:val="404040" w:themeColor="text1" w:themeTint="BF"/>
    </w:rPr>
  </w:style>
  <w:style w:type="character" w:customStyle="1" w:styleId="QuoteChar">
    <w:name w:val="Quote Char"/>
    <w:basedOn w:val="DefaultParagraphFont"/>
    <w:link w:val="Quote"/>
    <w:uiPriority w:val="29"/>
    <w:rsid w:val="00A23889"/>
    <w:rPr>
      <w:i/>
      <w:iCs/>
      <w:color w:val="404040" w:themeColor="text1" w:themeTint="BF"/>
    </w:rPr>
  </w:style>
  <w:style w:type="paragraph" w:styleId="ListParagraph">
    <w:name w:val="List Paragraph"/>
    <w:basedOn w:val="Normal"/>
    <w:uiPriority w:val="34"/>
    <w:qFormat/>
    <w:rsid w:val="00A23889"/>
    <w:pPr>
      <w:ind w:left="720"/>
      <w:contextualSpacing/>
    </w:pPr>
  </w:style>
  <w:style w:type="character" w:styleId="IntenseEmphasis">
    <w:name w:val="Intense Emphasis"/>
    <w:basedOn w:val="DefaultParagraphFont"/>
    <w:uiPriority w:val="21"/>
    <w:qFormat/>
    <w:rsid w:val="00A23889"/>
    <w:rPr>
      <w:i/>
      <w:iCs/>
      <w:color w:val="2F5496" w:themeColor="accent1" w:themeShade="BF"/>
    </w:rPr>
  </w:style>
  <w:style w:type="paragraph" w:styleId="IntenseQuote">
    <w:name w:val="Intense Quote"/>
    <w:basedOn w:val="Normal"/>
    <w:next w:val="Normal"/>
    <w:link w:val="IntenseQuoteChar"/>
    <w:uiPriority w:val="30"/>
    <w:qFormat/>
    <w:rsid w:val="00A23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889"/>
    <w:rPr>
      <w:i/>
      <w:iCs/>
      <w:color w:val="2F5496" w:themeColor="accent1" w:themeShade="BF"/>
    </w:rPr>
  </w:style>
  <w:style w:type="character" w:styleId="IntenseReference">
    <w:name w:val="Intense Reference"/>
    <w:basedOn w:val="DefaultParagraphFont"/>
    <w:uiPriority w:val="32"/>
    <w:qFormat/>
    <w:rsid w:val="00A238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2168</Words>
  <Characters>12361</Characters>
  <Application>Microsoft Office Word</Application>
  <DocSecurity>0</DocSecurity>
  <Lines>103</Lines>
  <Paragraphs>28</Paragraphs>
  <ScaleCrop>false</ScaleCrop>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5</cp:revision>
  <dcterms:created xsi:type="dcterms:W3CDTF">2026-06-27T05:54:00Z</dcterms:created>
  <dcterms:modified xsi:type="dcterms:W3CDTF">2026-06-28T01:02:00Z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0b6db7f3-d1ea-48ad-a4e3-6729bd1ebbf2</vt:lpwstr>
  </property>
</Properties>
</file>