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7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15"/>
        <w:gridCol w:w="4965"/>
        <w:gridCol w:w="2595"/>
        <w:tblGridChange w:id="0">
          <w:tblGrid>
            <w:gridCol w:w="1815"/>
            <w:gridCol w:w="4965"/>
            <w:gridCol w:w="25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When to use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Reference done?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Win sound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player passes the level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Lose sound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 water ball hits a mineral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player loses the level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 needed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Water splash sound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 water ball reaches the stream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Dirt sound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Anytime dirt is dug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Music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During gameplay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 needed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Button click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Anytime a button is clicked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minecart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Whenever a minecart is moved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commentRangeStart w:id="0"/>
            <w:r w:rsidDel="00000000" w:rsidR="00000000" w:rsidRPr="00000000">
              <w:rPr>
                <w:rtl w:val="0"/>
              </w:rPr>
              <w:t xml:space="preserve">yes</w:t>
            </w:r>
            <w:commentRangeEnd w:id="0"/>
            <w:r w:rsidDel="00000000" w:rsidR="00000000" w:rsidRPr="00000000">
              <w:commentReference w:id="0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WitchofEndor" w:id="0" w:date="2024-10-21T03:25:35Z"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did edit the sound a little, but I'm still adding the reference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