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04CE" w14:textId="4AED4214" w:rsidR="008A35C3" w:rsidRDefault="00A209B7">
      <w:r>
        <w:rPr>
          <w:b/>
          <w:bCs/>
          <w:u w:val="single"/>
        </w:rPr>
        <w:t>RUSSIAN ENERGY IMPACT</w:t>
      </w:r>
    </w:p>
    <w:p w14:paraId="6527BC0B" w14:textId="4065E96F" w:rsidR="00A209B7" w:rsidRDefault="00A209B7"/>
    <w:p w14:paraId="20B90F55" w14:textId="592EAC81" w:rsidR="00A209B7" w:rsidRDefault="00A209B7">
      <w:r>
        <w:t>-IMPACT OF REMOVING RUSSIAN LNG AND OIL FROM THE GLOBAL ECONOMY</w:t>
      </w:r>
    </w:p>
    <w:p w14:paraId="6E9CBE08" w14:textId="376F08BB" w:rsidR="00A209B7" w:rsidRDefault="00A209B7">
      <w:r>
        <w:t xml:space="preserve">-HYPOTHESIS – REMOVING RUSSIAN OIL FROM THE GLOBAL ECONOMY WILL HAVE A DRAMATIC IMPACT INITIALLY, BUT THE WORLD WILL COPE AND IN THE </w:t>
      </w:r>
      <w:proofErr w:type="gramStart"/>
      <w:r>
        <w:t>LONG TERM</w:t>
      </w:r>
      <w:proofErr w:type="gramEnd"/>
      <w:r>
        <w:t xml:space="preserve"> IT WEENING OFF RUSSIAN DEPENDANCE WILL BE POSITIVE</w:t>
      </w:r>
    </w:p>
    <w:p w14:paraId="753CC2C7" w14:textId="5614B5C4" w:rsidR="00A209B7" w:rsidRDefault="00A209B7">
      <w:r>
        <w:t xml:space="preserve">-NULL HYPOTHESIS – REMOVING RUSSIAN ENERGY FROM THE GLOBAL ECONOMY WILL HAVE A MASSIVE EFFECT DESTABILIZING THE WORLD AND WILL CAUSE PERMANENT DAMAGE </w:t>
      </w:r>
    </w:p>
    <w:p w14:paraId="738E092D" w14:textId="605CC067" w:rsidR="00D544FC" w:rsidRDefault="00D544FC">
      <w:r>
        <w:t xml:space="preserve">-FIRST STEP IS TO QUANTIFY RUSSIAN ENERGY CONTRIBUTION TO GLOBAL ECONOMY </w:t>
      </w:r>
    </w:p>
    <w:p w14:paraId="614E20EF" w14:textId="3B0EA149" w:rsidR="00D544FC" w:rsidRDefault="00D544FC">
      <w:r>
        <w:tab/>
        <w:t xml:space="preserve">-CAN BREAK DOWN, ALL IN ONE CHART/DATA SET </w:t>
      </w:r>
    </w:p>
    <w:p w14:paraId="3B4E3CF2" w14:textId="0AF4A292" w:rsidR="00D544FC" w:rsidRDefault="00D544FC">
      <w:r>
        <w:tab/>
      </w:r>
      <w:r>
        <w:tab/>
        <w:t>*LNG TO EU</w:t>
      </w:r>
    </w:p>
    <w:p w14:paraId="660D606D" w14:textId="485D0470" w:rsidR="00D544FC" w:rsidRDefault="00D544FC">
      <w:r>
        <w:tab/>
      </w:r>
      <w:r>
        <w:tab/>
        <w:t xml:space="preserve">*CRUDE TO CHINA </w:t>
      </w:r>
    </w:p>
    <w:p w14:paraId="3380188D" w14:textId="6D5007F9" w:rsidR="00D544FC" w:rsidRDefault="00D544FC">
      <w:r>
        <w:tab/>
      </w:r>
      <w:r>
        <w:tab/>
        <w:t>*PRODUCT EXPORT TO DEVELOPING COUNTRIES</w:t>
      </w:r>
    </w:p>
    <w:p w14:paraId="42FF43F6" w14:textId="078BF413" w:rsidR="00D544FC" w:rsidRDefault="00D544FC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FUN PART – HOW DO WE REPLACE RUSSIAN ENERGY?</w:t>
      </w:r>
    </w:p>
    <w:p w14:paraId="1F1F3361" w14:textId="36EAA338" w:rsidR="00D544FC" w:rsidRDefault="00D544FC">
      <w:r>
        <w:tab/>
        <w:t>-INCREASED IN RENEWABLES THE NATURAL ANSWER</w:t>
      </w:r>
    </w:p>
    <w:p w14:paraId="62846299" w14:textId="4D8AE034" w:rsidR="00D544FC" w:rsidRPr="00D544FC" w:rsidRDefault="00D544FC" w:rsidP="00C677A6">
      <w:pPr>
        <w:ind w:left="720"/>
      </w:pPr>
      <w:r>
        <w:t xml:space="preserve">- LOOK AT INCREASED LNG INVESTMENT AS A </w:t>
      </w:r>
      <w:r w:rsidR="00C677A6">
        <w:t>CHANGEOVER FUEL WHILE RENEWABLE INVESTMENT INCREASES?</w:t>
      </w:r>
    </w:p>
    <w:p w14:paraId="25E76E85" w14:textId="3A879878" w:rsidR="00A209B7" w:rsidRDefault="00A209B7"/>
    <w:p w14:paraId="782B239A" w14:textId="77777777" w:rsidR="00D544FC" w:rsidRDefault="00A209B7">
      <w:r>
        <w:t>-DATA –</w:t>
      </w:r>
    </w:p>
    <w:p w14:paraId="7EF0F740" w14:textId="5E838FA9" w:rsidR="00A209B7" w:rsidRDefault="00A209B7">
      <w:r>
        <w:t>JODI FOR RUSSIAN ENERGY EXPORTS</w:t>
      </w:r>
    </w:p>
    <w:p w14:paraId="389DB5B5" w14:textId="2A01C9A7" w:rsidR="00D544FC" w:rsidRPr="00D544FC" w:rsidRDefault="00D544FC">
      <w:pPr>
        <w:rPr>
          <w:i/>
          <w:iCs/>
        </w:rPr>
      </w:pPr>
      <w:r>
        <w:rPr>
          <w:i/>
          <w:iCs/>
        </w:rPr>
        <w:t>CONVERTING TO TERRWATT HOURS</w:t>
      </w:r>
    </w:p>
    <w:p w14:paraId="618A3E21" w14:textId="21A1C524" w:rsidR="00D544FC" w:rsidRDefault="00D544FC">
      <w:r>
        <w:t>-</w:t>
      </w:r>
      <w:r w:rsidRPr="00D544FC">
        <w:t>http://www.kylesconverter.com/energy,-work,-and-heat/million-barrels-of-oil-equivalent-to-terawatt-hours</w:t>
      </w:r>
    </w:p>
    <w:p w14:paraId="08FB2AC4" w14:textId="36303709" w:rsidR="00D544FC" w:rsidRDefault="00D544FC">
      <w:r>
        <w:rPr>
          <w:i/>
          <w:iCs/>
        </w:rPr>
        <w:t>GLOBAL ENERGY CONSUMPTION</w:t>
      </w:r>
      <w:r>
        <w:tab/>
      </w:r>
    </w:p>
    <w:p w14:paraId="28090CB7" w14:textId="1F9096F0" w:rsidR="00D544FC" w:rsidRDefault="00D544FC">
      <w:r>
        <w:t>-</w:t>
      </w:r>
      <w:r w:rsidRPr="00D544FC">
        <w:t>https://ourworldindata.org/energy-production-consumption</w:t>
      </w:r>
    </w:p>
    <w:p w14:paraId="1DB8C22D" w14:textId="57DB9FDC" w:rsidR="00D544FC" w:rsidRPr="00A209B7" w:rsidRDefault="00D544FC">
      <w:r w:rsidRPr="00D544FC">
        <w:t>https://www.iea.org/data-and-statistics/data-product/world-energy-outlook-2021-free-dataset#data-files</w:t>
      </w:r>
    </w:p>
    <w:sectPr w:rsidR="00D544FC" w:rsidRPr="00A2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B7"/>
    <w:rsid w:val="001A52A1"/>
    <w:rsid w:val="004E5EF3"/>
    <w:rsid w:val="00A05912"/>
    <w:rsid w:val="00A209B7"/>
    <w:rsid w:val="00C677A6"/>
    <w:rsid w:val="00D5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743E"/>
  <w15:chartTrackingRefBased/>
  <w15:docId w15:val="{44456F49-71D8-40C2-8A45-31C75087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Stewart</dc:creator>
  <cp:keywords/>
  <dc:description/>
  <cp:lastModifiedBy>Thomas Stewart</cp:lastModifiedBy>
  <cp:revision>1</cp:revision>
  <dcterms:created xsi:type="dcterms:W3CDTF">2022-03-05T15:38:00Z</dcterms:created>
  <dcterms:modified xsi:type="dcterms:W3CDTF">2022-03-05T15:59:00Z</dcterms:modified>
</cp:coreProperties>
</file>