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066" w:rsidRDefault="00DA7066" w:rsidP="00DA7066">
      <w:pPr>
        <w:shd w:val="clear" w:color="auto" w:fill="FFFFFF"/>
        <w:spacing w:before="300" w:after="150" w:line="240" w:lineRule="auto"/>
        <w:outlineLvl w:val="1"/>
        <w:rPr>
          <w:rFonts w:ascii="Arial" w:eastAsia="Times New Roman" w:hAnsi="Arial" w:cs="Arial"/>
          <w:color w:val="336633"/>
          <w:sz w:val="45"/>
          <w:szCs w:val="45"/>
        </w:rPr>
      </w:pPr>
      <w:r>
        <w:rPr>
          <w:rFonts w:ascii="Arial" w:eastAsia="Times New Roman" w:hAnsi="Arial" w:cs="Arial"/>
          <w:color w:val="336633"/>
          <w:sz w:val="45"/>
          <w:szCs w:val="45"/>
        </w:rPr>
        <w:t>Admissions</w:t>
      </w:r>
    </w:p>
    <w:p w:rsidR="00E3274B" w:rsidRDefault="00E3274B" w:rsidP="00DA7066">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Erie Institute of Technology offers practical, hands-on career training that can help you jump-start an exciting new career. E</w:t>
      </w:r>
      <w:r w:rsidR="00064EA9">
        <w:rPr>
          <w:rFonts w:ascii="Arial" w:eastAsia="Times New Roman" w:hAnsi="Arial" w:cs="Arial"/>
          <w:color w:val="333333"/>
          <w:sz w:val="21"/>
          <w:szCs w:val="21"/>
        </w:rPr>
        <w:t>IT has been training students in</w:t>
      </w:r>
      <w:r>
        <w:rPr>
          <w:rFonts w:ascii="Arial" w:eastAsia="Times New Roman" w:hAnsi="Arial" w:cs="Arial"/>
          <w:color w:val="333333"/>
          <w:sz w:val="21"/>
          <w:szCs w:val="21"/>
        </w:rPr>
        <w:t xml:space="preserve"> the tri-state area for more than 60 years. Whether you’re just starting out of high school, changing careers, or transitioning from the military to civilian life – EIT is there to help you through every step of the enrollment process.</w:t>
      </w:r>
    </w:p>
    <w:p w:rsidR="00DA7066" w:rsidRDefault="00DA7066" w:rsidP="00DA7066">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We understand that enrolling in school can feel like a difficult task. Our admissions representatives work hard to make the admissions process as simple and straightforward as possible. They are highly knowledgeable and can answer any questions you may have.</w:t>
      </w:r>
    </w:p>
    <w:p w:rsidR="00DA7066" w:rsidRDefault="00DA7066" w:rsidP="00DA7066">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 xml:space="preserve">No SAT or ACT test score </w:t>
      </w:r>
      <w:r w:rsidR="0006070E">
        <w:rPr>
          <w:rFonts w:ascii="Arial" w:eastAsia="Times New Roman" w:hAnsi="Arial" w:cs="Arial"/>
          <w:color w:val="333333"/>
          <w:sz w:val="21"/>
          <w:szCs w:val="21"/>
        </w:rPr>
        <w:t xml:space="preserve">is </w:t>
      </w:r>
      <w:r>
        <w:rPr>
          <w:rFonts w:ascii="Arial" w:eastAsia="Times New Roman" w:hAnsi="Arial" w:cs="Arial"/>
          <w:color w:val="333333"/>
          <w:sz w:val="21"/>
          <w:szCs w:val="21"/>
        </w:rPr>
        <w:t xml:space="preserve">required. We believe that standardized tests don’t always accurately reflect a person’s talents, passion, and drive. If you are sincere in your determination to begin a new career, we would like to talk with you further and help you decide if EIT is a fit for you. </w:t>
      </w:r>
    </w:p>
    <w:p w:rsidR="00DA7066" w:rsidRDefault="00DA7066" w:rsidP="00DA7066">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 xml:space="preserve">If you would like to get a better idea of what EIT is all about, we encourage you to view our virtual tours, but nothing compares to a personal tour guided by one of our admissions representatives. They can give you detailed </w:t>
      </w:r>
      <w:r w:rsidR="00E3274B">
        <w:rPr>
          <w:rFonts w:ascii="Arial" w:eastAsia="Times New Roman" w:hAnsi="Arial" w:cs="Arial"/>
          <w:color w:val="333333"/>
          <w:sz w:val="21"/>
          <w:szCs w:val="21"/>
        </w:rPr>
        <w:t>information about all of our hands-on labs and answer questions as they arise.</w:t>
      </w:r>
    </w:p>
    <w:p w:rsidR="0021575E" w:rsidRDefault="0021575E" w:rsidP="0021575E">
      <w:pPr>
        <w:shd w:val="clear" w:color="auto" w:fill="FFFFFF"/>
        <w:spacing w:before="300" w:after="150" w:line="240" w:lineRule="auto"/>
        <w:outlineLvl w:val="1"/>
        <w:rPr>
          <w:rFonts w:ascii="Arial" w:eastAsia="Times New Roman" w:hAnsi="Arial" w:cs="Arial"/>
          <w:color w:val="336633"/>
          <w:sz w:val="45"/>
          <w:szCs w:val="45"/>
        </w:rPr>
      </w:pPr>
      <w:r>
        <w:rPr>
          <w:rFonts w:ascii="Arial" w:eastAsia="Times New Roman" w:hAnsi="Arial" w:cs="Arial"/>
          <w:color w:val="336633"/>
          <w:sz w:val="45"/>
          <w:szCs w:val="45"/>
        </w:rPr>
        <w:t>Externship</w:t>
      </w:r>
    </w:p>
    <w:p w:rsidR="0021575E" w:rsidRDefault="0021575E" w:rsidP="0021575E">
      <w:pPr>
        <w:shd w:val="clear" w:color="auto" w:fill="FFFFFF"/>
        <w:spacing w:before="300" w:after="150" w:line="240" w:lineRule="auto"/>
        <w:outlineLvl w:val="1"/>
        <w:rPr>
          <w:rFonts w:ascii="Arial" w:eastAsia="Times New Roman" w:hAnsi="Arial" w:cs="Arial"/>
          <w:color w:val="336633"/>
          <w:sz w:val="45"/>
          <w:szCs w:val="45"/>
        </w:rPr>
      </w:pPr>
      <w:r>
        <w:rPr>
          <w:rFonts w:ascii="Arial" w:eastAsia="Times New Roman" w:hAnsi="Arial" w:cs="Arial"/>
          <w:color w:val="333333"/>
          <w:sz w:val="21"/>
          <w:szCs w:val="21"/>
        </w:rPr>
        <w:t>Externships are an integral part of several of our programs. In these programs students go out into the field and learn to do the jobs they’ve trained for. Our externship program helps students build confidence</w:t>
      </w:r>
      <w:r w:rsidR="0006070E">
        <w:rPr>
          <w:rFonts w:ascii="Arial" w:eastAsia="Times New Roman" w:hAnsi="Arial" w:cs="Arial"/>
          <w:color w:val="333333"/>
          <w:sz w:val="21"/>
          <w:szCs w:val="21"/>
        </w:rPr>
        <w:t xml:space="preserve"> through field experience</w:t>
      </w:r>
      <w:r>
        <w:rPr>
          <w:rFonts w:ascii="Arial" w:eastAsia="Times New Roman" w:hAnsi="Arial" w:cs="Arial"/>
          <w:color w:val="333333"/>
          <w:sz w:val="21"/>
          <w:szCs w:val="21"/>
        </w:rPr>
        <w:t xml:space="preserve"> so that when they graduate, </w:t>
      </w:r>
      <w:r w:rsidR="0006070E">
        <w:rPr>
          <w:rFonts w:ascii="Arial" w:eastAsia="Times New Roman" w:hAnsi="Arial" w:cs="Arial"/>
          <w:color w:val="333333"/>
          <w:sz w:val="21"/>
          <w:szCs w:val="21"/>
        </w:rPr>
        <w:t>they are prepared to enter the work force</w:t>
      </w:r>
      <w:r>
        <w:rPr>
          <w:rFonts w:ascii="Arial" w:eastAsia="Times New Roman" w:hAnsi="Arial" w:cs="Arial"/>
          <w:color w:val="333333"/>
          <w:sz w:val="21"/>
          <w:szCs w:val="21"/>
        </w:rPr>
        <w:t xml:space="preserve">. Our </w:t>
      </w:r>
      <w:r w:rsidR="003656A6">
        <w:rPr>
          <w:rFonts w:ascii="Arial" w:eastAsia="Times New Roman" w:hAnsi="Arial" w:cs="Arial"/>
          <w:color w:val="333333"/>
          <w:sz w:val="21"/>
          <w:szCs w:val="21"/>
        </w:rPr>
        <w:t>staff</w:t>
      </w:r>
      <w:r>
        <w:rPr>
          <w:rFonts w:ascii="Arial" w:eastAsia="Times New Roman" w:hAnsi="Arial" w:cs="Arial"/>
          <w:color w:val="333333"/>
          <w:sz w:val="21"/>
          <w:szCs w:val="21"/>
        </w:rPr>
        <w:t xml:space="preserve"> works with each student to find the right externship opportunity for them. Externships can and have led to full-time employment and are a great way to gain referrals.</w:t>
      </w:r>
    </w:p>
    <w:p w:rsidR="00DA7066" w:rsidRPr="00DA7066" w:rsidRDefault="00DA7066" w:rsidP="00DA7066">
      <w:pPr>
        <w:shd w:val="clear" w:color="auto" w:fill="FFFFFF"/>
        <w:spacing w:before="300" w:after="150" w:line="240" w:lineRule="auto"/>
        <w:outlineLvl w:val="1"/>
        <w:rPr>
          <w:rFonts w:ascii="Arial" w:eastAsia="Times New Roman" w:hAnsi="Arial" w:cs="Arial"/>
          <w:color w:val="336633"/>
          <w:sz w:val="45"/>
          <w:szCs w:val="45"/>
        </w:rPr>
      </w:pPr>
      <w:r w:rsidRPr="00DA7066">
        <w:rPr>
          <w:rFonts w:ascii="Arial" w:eastAsia="Times New Roman" w:hAnsi="Arial" w:cs="Arial"/>
          <w:color w:val="336633"/>
          <w:sz w:val="45"/>
          <w:szCs w:val="45"/>
        </w:rPr>
        <w:t>Admissions Requirements</w:t>
      </w:r>
    </w:p>
    <w:p w:rsidR="00DA7066" w:rsidRPr="00DA7066" w:rsidRDefault="00DA7066" w:rsidP="00DA706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DA7066">
        <w:rPr>
          <w:rFonts w:ascii="Arial" w:eastAsia="Times New Roman" w:hAnsi="Arial" w:cs="Arial"/>
          <w:color w:val="333333"/>
          <w:sz w:val="21"/>
          <w:szCs w:val="21"/>
        </w:rPr>
        <w:t>Applicants must have a High School diploma or General Education Diploma (GED)</w:t>
      </w:r>
    </w:p>
    <w:p w:rsidR="00DA7066" w:rsidRPr="00DA7066" w:rsidRDefault="00DA7066" w:rsidP="00DA706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DA7066">
        <w:rPr>
          <w:rFonts w:ascii="Arial" w:eastAsia="Times New Roman" w:hAnsi="Arial" w:cs="Arial"/>
          <w:color w:val="333333"/>
          <w:sz w:val="21"/>
          <w:szCs w:val="21"/>
        </w:rPr>
        <w:t>Applicants must be a minimum of seventeen (17) years old for all programs.</w:t>
      </w:r>
    </w:p>
    <w:p w:rsidR="00DA7066" w:rsidRPr="00DA7066" w:rsidRDefault="00DA7066" w:rsidP="00DA706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DA7066">
        <w:rPr>
          <w:rFonts w:ascii="Arial" w:eastAsia="Times New Roman" w:hAnsi="Arial" w:cs="Arial"/>
          <w:color w:val="333333"/>
          <w:sz w:val="21"/>
          <w:szCs w:val="21"/>
        </w:rPr>
        <w:t>Applicants must complete an Application for Admission with a $25.00 Application fee.</w:t>
      </w:r>
    </w:p>
    <w:p w:rsidR="00DA7066" w:rsidRPr="00DA7066" w:rsidRDefault="00DA7066" w:rsidP="00DA706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DA7066">
        <w:rPr>
          <w:rFonts w:ascii="Arial" w:eastAsia="Times New Roman" w:hAnsi="Arial" w:cs="Arial"/>
          <w:color w:val="333333"/>
          <w:sz w:val="21"/>
          <w:szCs w:val="21"/>
        </w:rPr>
        <w:t>Applicants are required to complete a personal interview and tour of the campus with an Admissions Representative prior to enrollment.</w:t>
      </w:r>
    </w:p>
    <w:p w:rsidR="00DA7066" w:rsidRPr="00DA7066" w:rsidRDefault="00DA7066" w:rsidP="00DA706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DA7066">
        <w:rPr>
          <w:rFonts w:ascii="Arial" w:eastAsia="Times New Roman" w:hAnsi="Arial" w:cs="Arial"/>
          <w:color w:val="333333"/>
          <w:sz w:val="21"/>
          <w:szCs w:val="21"/>
        </w:rPr>
        <w:t xml:space="preserve">Applicants will be required to complete a </w:t>
      </w:r>
      <w:proofErr w:type="spellStart"/>
      <w:r w:rsidRPr="00DA7066">
        <w:rPr>
          <w:rFonts w:ascii="Arial" w:eastAsia="Times New Roman" w:hAnsi="Arial" w:cs="Arial"/>
          <w:color w:val="333333"/>
          <w:sz w:val="21"/>
          <w:szCs w:val="21"/>
        </w:rPr>
        <w:t>Wonderlic</w:t>
      </w:r>
      <w:proofErr w:type="spellEnd"/>
      <w:r w:rsidRPr="00DA7066">
        <w:rPr>
          <w:rFonts w:ascii="Arial" w:eastAsia="Times New Roman" w:hAnsi="Arial" w:cs="Arial"/>
          <w:color w:val="333333"/>
          <w:sz w:val="21"/>
          <w:szCs w:val="21"/>
        </w:rPr>
        <w:t xml:space="preserve"> Scholastic Level Exam (SLE)</w:t>
      </w:r>
    </w:p>
    <w:p w:rsidR="00E3274B" w:rsidRDefault="00DA7066" w:rsidP="00E3274B">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DA7066">
        <w:rPr>
          <w:rFonts w:ascii="Arial" w:eastAsia="Times New Roman" w:hAnsi="Arial" w:cs="Arial"/>
          <w:color w:val="333333"/>
          <w:sz w:val="21"/>
          <w:szCs w:val="21"/>
        </w:rPr>
        <w:t>The school is open Monday through Friday between 8:00 AM and 5:00 PM to all visitors who wish to view the facilities and classes in session. It would be appreciated if arrangements for visits and interviews were made in advance by phoning the school. Special arrangements for appointments other than the above times can be arranged.</w:t>
      </w:r>
    </w:p>
    <w:p w:rsidR="00E3274B" w:rsidRDefault="00E3274B" w:rsidP="0021575E">
      <w:pPr>
        <w:shd w:val="clear" w:color="auto" w:fill="FFFFFF"/>
        <w:spacing w:before="100" w:beforeAutospacing="1" w:after="100" w:afterAutospacing="1" w:line="300" w:lineRule="atLeast"/>
        <w:ind w:left="720"/>
        <w:rPr>
          <w:rFonts w:ascii="Arial" w:eastAsia="Times New Roman" w:hAnsi="Arial" w:cs="Arial"/>
          <w:color w:val="333333"/>
          <w:sz w:val="21"/>
          <w:szCs w:val="21"/>
        </w:rPr>
      </w:pPr>
    </w:p>
    <w:p w:rsidR="00E3274B" w:rsidRPr="00E3274B" w:rsidRDefault="00E3274B" w:rsidP="00E3274B">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eastAsia="Times New Roman" w:hAnsi="Arial" w:cs="Arial"/>
          <w:color w:val="336633"/>
          <w:sz w:val="45"/>
          <w:szCs w:val="45"/>
        </w:rPr>
        <w:lastRenderedPageBreak/>
        <w:t>Adult Learners</w:t>
      </w:r>
    </w:p>
    <w:p w:rsidR="00E3274B" w:rsidRDefault="00E3274B" w:rsidP="00E3274B">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Returning to school to advance your career or to start a new one can be intimidating, especially if you’ve been out of school for many years. But more and more of EIT’s student body consists of nontraditional students. Chances are that once enrolling, you’ll find you’re not the oldest person in the room and you’ll be surrounded with serious individuals who already have years of experience in the work force.</w:t>
      </w:r>
    </w:p>
    <w:p w:rsidR="00E3274B" w:rsidRDefault="00E3274B" w:rsidP="00E3274B">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 xml:space="preserve">One benefit that EIT’s programs </w:t>
      </w:r>
      <w:r w:rsidR="00064EA9">
        <w:rPr>
          <w:rFonts w:ascii="Arial" w:eastAsia="Times New Roman" w:hAnsi="Arial" w:cs="Arial"/>
          <w:color w:val="333333"/>
          <w:sz w:val="21"/>
          <w:szCs w:val="21"/>
        </w:rPr>
        <w:t>offer</w:t>
      </w:r>
      <w:r>
        <w:rPr>
          <w:rFonts w:ascii="Arial" w:eastAsia="Times New Roman" w:hAnsi="Arial" w:cs="Arial"/>
          <w:color w:val="333333"/>
          <w:sz w:val="21"/>
          <w:szCs w:val="21"/>
        </w:rPr>
        <w:t xml:space="preserve"> adult learners is that they are short-term and focused. You won’t spend a great deal of time learning subjects that don’t directly pertain to your program of </w:t>
      </w:r>
      <w:r w:rsidR="00DE37CF">
        <w:rPr>
          <w:rFonts w:ascii="Arial" w:eastAsia="Times New Roman" w:hAnsi="Arial" w:cs="Arial"/>
          <w:color w:val="333333"/>
          <w:sz w:val="21"/>
          <w:szCs w:val="21"/>
        </w:rPr>
        <w:t>study</w:t>
      </w:r>
      <w:r>
        <w:rPr>
          <w:rFonts w:ascii="Arial" w:eastAsia="Times New Roman" w:hAnsi="Arial" w:cs="Arial"/>
          <w:color w:val="333333"/>
          <w:sz w:val="21"/>
          <w:szCs w:val="21"/>
        </w:rPr>
        <w:t xml:space="preserve">. We understand </w:t>
      </w:r>
      <w:r w:rsidR="00DE37CF">
        <w:rPr>
          <w:rFonts w:ascii="Arial" w:eastAsia="Times New Roman" w:hAnsi="Arial" w:cs="Arial"/>
          <w:color w:val="333333"/>
          <w:sz w:val="21"/>
          <w:szCs w:val="21"/>
        </w:rPr>
        <w:t>that time spent in school is time you could be spending on earning a paycheck. For that very reason we strive to streamline our programs to get you into the workforce as soon as possible.</w:t>
      </w:r>
    </w:p>
    <w:p w:rsidR="008B3104" w:rsidRPr="00E3274B" w:rsidRDefault="008B3104" w:rsidP="008B3104">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eastAsia="Times New Roman" w:hAnsi="Arial" w:cs="Arial"/>
          <w:color w:val="336633"/>
          <w:sz w:val="45"/>
          <w:szCs w:val="45"/>
        </w:rPr>
        <w:t>Military Students</w:t>
      </w:r>
    </w:p>
    <w:p w:rsidR="008B3104" w:rsidRDefault="008B3104" w:rsidP="008B3104">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The transition from military life to civilian life can be challenging. EIT has successfully educated many veterans and helped them began rewarding careers. You have served your country well and EIT is here to return the favor by helping enter a career you and your family can be proud of.</w:t>
      </w:r>
      <w:r w:rsidR="0021575E">
        <w:rPr>
          <w:rFonts w:ascii="Arial" w:eastAsia="Times New Roman" w:hAnsi="Arial" w:cs="Arial"/>
          <w:color w:val="333333"/>
          <w:sz w:val="21"/>
          <w:szCs w:val="21"/>
        </w:rPr>
        <w:t xml:space="preserve"> EIT offers GI Bill and </w:t>
      </w:r>
      <w:proofErr w:type="spellStart"/>
      <w:r w:rsidR="0021575E">
        <w:rPr>
          <w:rFonts w:ascii="Arial" w:eastAsia="Times New Roman" w:hAnsi="Arial" w:cs="Arial"/>
          <w:color w:val="333333"/>
          <w:sz w:val="21"/>
          <w:szCs w:val="21"/>
        </w:rPr>
        <w:t>MyCAA</w:t>
      </w:r>
      <w:proofErr w:type="spellEnd"/>
      <w:r w:rsidR="0021575E">
        <w:rPr>
          <w:rFonts w:ascii="Arial" w:eastAsia="Times New Roman" w:hAnsi="Arial" w:cs="Arial"/>
          <w:color w:val="333333"/>
          <w:sz w:val="21"/>
          <w:szCs w:val="21"/>
        </w:rPr>
        <w:t xml:space="preserve"> programs to eligible veterans, active duty, and dependents.</w:t>
      </w:r>
    </w:p>
    <w:p w:rsidR="00981655" w:rsidRDefault="00DE37CF" w:rsidP="00981655">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eastAsia="Times New Roman" w:hAnsi="Arial" w:cs="Arial"/>
          <w:color w:val="336633"/>
          <w:sz w:val="45"/>
          <w:szCs w:val="45"/>
        </w:rPr>
        <w:t>High School Students</w:t>
      </w:r>
    </w:p>
    <w:p w:rsidR="00DE37CF" w:rsidRDefault="00DE37CF" w:rsidP="00DE37CF">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No matter how you learned about EIT; whether you saw a presentation when we visited your school, a guidance counselor made you aware of the opportunities we offer, or you spoke with a friend or relative who attended EIT; we’re dedicated to making your post-secondary educational experience a great one.</w:t>
      </w:r>
      <w:r w:rsidR="00981655">
        <w:rPr>
          <w:rFonts w:ascii="Arial" w:eastAsia="Times New Roman" w:hAnsi="Arial" w:cs="Arial"/>
          <w:color w:val="333333"/>
          <w:sz w:val="21"/>
          <w:szCs w:val="21"/>
        </w:rPr>
        <w:t xml:space="preserve"> EIT is great opportunity for students who have recently graduated from high school.</w:t>
      </w:r>
    </w:p>
    <w:p w:rsidR="00981655" w:rsidRDefault="00981655" w:rsidP="00DE37CF">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Our staff knows that transitioning from high school to a postsecondary school can be difficult. To alleviate those concerns we provide ongoing support and guidance in the form of student services such as assistance in finding part-time employment and housing.</w:t>
      </w:r>
    </w:p>
    <w:p w:rsidR="00DE37CF" w:rsidRDefault="00DE37CF" w:rsidP="00DE37CF">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Beginning the summer before your senior year and during the following 12 months, you can visit our school at any time. When we meet, we will tell you all about what you can expect when you attend EIT, our variety of programs, how we prepare you for the workforce, and about scholarships we offer to high school students.</w:t>
      </w:r>
    </w:p>
    <w:p w:rsidR="00DE37CF" w:rsidRDefault="00DE37CF" w:rsidP="00DE37CF">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If you are an underclassmen, we would encourage you to sign up for our newsletter and follow us on Facebook. This way you can get a feel for what EIT is all about before you make a decision</w:t>
      </w:r>
      <w:bookmarkStart w:id="0" w:name="_GoBack"/>
      <w:bookmarkEnd w:id="0"/>
      <w:r>
        <w:rPr>
          <w:rFonts w:ascii="Arial" w:eastAsia="Times New Roman" w:hAnsi="Arial" w:cs="Arial"/>
          <w:color w:val="333333"/>
          <w:sz w:val="21"/>
          <w:szCs w:val="21"/>
        </w:rPr>
        <w:t xml:space="preserve"> about your future when the time comes.</w:t>
      </w:r>
    </w:p>
    <w:p w:rsidR="00981655" w:rsidRDefault="00981655" w:rsidP="00981655">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eastAsia="Times New Roman" w:hAnsi="Arial" w:cs="Arial"/>
          <w:color w:val="336633"/>
          <w:sz w:val="45"/>
          <w:szCs w:val="45"/>
        </w:rPr>
        <w:t>Parents</w:t>
      </w:r>
    </w:p>
    <w:p w:rsidR="00981655" w:rsidRDefault="00981655" w:rsidP="00DE37CF">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 xml:space="preserve">We know your child’s future is one of the most important things you value. EIT has worked with countless high school grads to get them on a career path </w:t>
      </w:r>
      <w:r w:rsidR="008B3104">
        <w:rPr>
          <w:rFonts w:ascii="Arial" w:eastAsia="Times New Roman" w:hAnsi="Arial" w:cs="Arial"/>
          <w:color w:val="333333"/>
          <w:sz w:val="21"/>
          <w:szCs w:val="21"/>
        </w:rPr>
        <w:t xml:space="preserve">that they can be proud of and one that leaves you feeling secure about their future. EIT has developed the tools and processes necessary </w:t>
      </w:r>
      <w:r w:rsidR="008B3104">
        <w:rPr>
          <w:rFonts w:ascii="Arial" w:eastAsia="Times New Roman" w:hAnsi="Arial" w:cs="Arial"/>
          <w:color w:val="333333"/>
          <w:sz w:val="21"/>
          <w:szCs w:val="21"/>
        </w:rPr>
        <w:lastRenderedPageBreak/>
        <w:t>to handle any young adult’s unique circumstance and we help them thrive in an educational environment.</w:t>
      </w:r>
    </w:p>
    <w:p w:rsidR="008B3104" w:rsidRDefault="008B3104" w:rsidP="00DE37CF">
      <w:p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Paying for school can be a concern for any parent. EIT offers financial aid to those that quality. Visit the financial aid page to learn more.</w:t>
      </w:r>
    </w:p>
    <w:p w:rsidR="008B3104" w:rsidRDefault="008B3104" w:rsidP="00DE37CF">
      <w:pPr>
        <w:shd w:val="clear" w:color="auto" w:fill="FFFFFF"/>
        <w:spacing w:before="300" w:after="150" w:line="240" w:lineRule="auto"/>
        <w:outlineLvl w:val="1"/>
        <w:rPr>
          <w:rFonts w:ascii="Arial" w:eastAsia="Times New Roman" w:hAnsi="Arial" w:cs="Arial"/>
          <w:color w:val="333333"/>
          <w:sz w:val="21"/>
          <w:szCs w:val="21"/>
        </w:rPr>
      </w:pPr>
      <w:r w:rsidRPr="008B3104">
        <w:rPr>
          <w:rFonts w:ascii="Arial" w:eastAsia="Times New Roman" w:hAnsi="Arial" w:cs="Arial"/>
          <w:color w:val="333333"/>
          <w:sz w:val="21"/>
          <w:szCs w:val="21"/>
          <w:highlight w:val="yellow"/>
        </w:rPr>
        <w:t>If you are in the military or are a veteran, your military benefits could benefit your child. ???</w:t>
      </w:r>
    </w:p>
    <w:p w:rsidR="00C052AD" w:rsidRDefault="00C052AD" w:rsidP="00C052AD">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eastAsia="Times New Roman" w:hAnsi="Arial" w:cs="Arial"/>
          <w:color w:val="336633"/>
          <w:sz w:val="45"/>
          <w:szCs w:val="45"/>
        </w:rPr>
        <w:t>4 steps</w:t>
      </w:r>
    </w:p>
    <w:p w:rsidR="00DE37CF" w:rsidRDefault="00C052AD" w:rsidP="00C052AD">
      <w:pPr>
        <w:shd w:val="clear" w:color="auto" w:fill="FFFFFF"/>
        <w:spacing w:before="300" w:after="150" w:line="240" w:lineRule="auto"/>
        <w:outlineLvl w:val="1"/>
        <w:rPr>
          <w:rFonts w:ascii="Arial" w:eastAsia="Times New Roman" w:hAnsi="Arial" w:cs="Arial"/>
          <w:color w:val="333333"/>
          <w:sz w:val="21"/>
          <w:szCs w:val="21"/>
        </w:rPr>
      </w:pPr>
      <w:proofErr w:type="gramStart"/>
      <w:r>
        <w:rPr>
          <w:rFonts w:ascii="Arial" w:eastAsia="Times New Roman" w:hAnsi="Arial" w:cs="Arial"/>
          <w:color w:val="333333"/>
          <w:sz w:val="21"/>
          <w:szCs w:val="21"/>
        </w:rPr>
        <w:t>Ready to Enroll?</w:t>
      </w:r>
      <w:proofErr w:type="gramEnd"/>
      <w:r>
        <w:rPr>
          <w:rFonts w:ascii="Arial" w:eastAsia="Times New Roman" w:hAnsi="Arial" w:cs="Arial"/>
          <w:color w:val="333333"/>
          <w:sz w:val="21"/>
          <w:szCs w:val="21"/>
        </w:rPr>
        <w:t xml:space="preserve"> It’s only 4 steps!</w:t>
      </w:r>
    </w:p>
    <w:p w:rsidR="00C052AD" w:rsidRDefault="00C052AD" w:rsidP="00C052AD">
      <w:pPr>
        <w:pStyle w:val="ListParagraph"/>
        <w:numPr>
          <w:ilvl w:val="0"/>
          <w:numId w:val="3"/>
        </w:num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Contact EIT and tour our school.</w:t>
      </w:r>
    </w:p>
    <w:p w:rsidR="00C052AD" w:rsidRDefault="00C052AD" w:rsidP="00C052AD">
      <w:pPr>
        <w:pStyle w:val="ListParagraph"/>
        <w:numPr>
          <w:ilvl w:val="0"/>
          <w:numId w:val="3"/>
        </w:num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Apply for admission.</w:t>
      </w:r>
    </w:p>
    <w:p w:rsidR="00C052AD" w:rsidRDefault="00C052AD" w:rsidP="00C052AD">
      <w:pPr>
        <w:pStyle w:val="ListParagraph"/>
        <w:numPr>
          <w:ilvl w:val="0"/>
          <w:numId w:val="3"/>
        </w:num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Satisfy a few admission and financial requirements.</w:t>
      </w:r>
    </w:p>
    <w:p w:rsidR="00C052AD" w:rsidRPr="00C052AD" w:rsidRDefault="00C052AD" w:rsidP="00C052AD">
      <w:pPr>
        <w:pStyle w:val="ListParagraph"/>
        <w:numPr>
          <w:ilvl w:val="0"/>
          <w:numId w:val="3"/>
        </w:numPr>
        <w:shd w:val="clear" w:color="auto" w:fill="FFFFFF"/>
        <w:spacing w:before="300" w:after="150" w:line="240" w:lineRule="auto"/>
        <w:outlineLvl w:val="1"/>
        <w:rPr>
          <w:rFonts w:ascii="Arial" w:eastAsia="Times New Roman" w:hAnsi="Arial" w:cs="Arial"/>
          <w:color w:val="333333"/>
          <w:sz w:val="21"/>
          <w:szCs w:val="21"/>
        </w:rPr>
      </w:pPr>
      <w:r>
        <w:rPr>
          <w:rFonts w:ascii="Arial" w:eastAsia="Times New Roman" w:hAnsi="Arial" w:cs="Arial"/>
          <w:color w:val="333333"/>
          <w:sz w:val="21"/>
          <w:szCs w:val="21"/>
        </w:rPr>
        <w:t>Begin School!</w:t>
      </w:r>
    </w:p>
    <w:p w:rsidR="00E3274B" w:rsidRPr="00DA7066" w:rsidRDefault="00E3274B" w:rsidP="00E3274B">
      <w:pPr>
        <w:shd w:val="clear" w:color="auto" w:fill="FFFFFF"/>
        <w:spacing w:before="100" w:beforeAutospacing="1" w:after="100" w:afterAutospacing="1" w:line="300" w:lineRule="atLeast"/>
        <w:rPr>
          <w:rFonts w:ascii="Arial" w:eastAsia="Times New Roman" w:hAnsi="Arial" w:cs="Arial"/>
          <w:color w:val="333333"/>
          <w:sz w:val="21"/>
          <w:szCs w:val="21"/>
        </w:rPr>
      </w:pPr>
    </w:p>
    <w:sectPr w:rsidR="00E3274B" w:rsidRPr="00DA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7CE3"/>
    <w:multiLevelType w:val="hybridMultilevel"/>
    <w:tmpl w:val="6A9A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91B16"/>
    <w:multiLevelType w:val="hybridMultilevel"/>
    <w:tmpl w:val="67C094C2"/>
    <w:lvl w:ilvl="0" w:tplc="36C481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43385C"/>
    <w:multiLevelType w:val="multilevel"/>
    <w:tmpl w:val="AF5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066"/>
    <w:rsid w:val="00056D6C"/>
    <w:rsid w:val="0006070E"/>
    <w:rsid w:val="00064EA9"/>
    <w:rsid w:val="001E1C41"/>
    <w:rsid w:val="0021575E"/>
    <w:rsid w:val="003656A6"/>
    <w:rsid w:val="008B3104"/>
    <w:rsid w:val="00981655"/>
    <w:rsid w:val="00C052AD"/>
    <w:rsid w:val="00DA7066"/>
    <w:rsid w:val="00DE37CF"/>
    <w:rsid w:val="00E3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70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066"/>
    <w:rPr>
      <w:rFonts w:ascii="Times New Roman" w:eastAsia="Times New Roman" w:hAnsi="Times New Roman" w:cs="Times New Roman"/>
      <w:b/>
      <w:bCs/>
      <w:sz w:val="36"/>
      <w:szCs w:val="36"/>
    </w:rPr>
  </w:style>
  <w:style w:type="paragraph" w:styleId="ListParagraph">
    <w:name w:val="List Paragraph"/>
    <w:basedOn w:val="Normal"/>
    <w:uiPriority w:val="34"/>
    <w:qFormat/>
    <w:rsid w:val="00E3274B"/>
    <w:pPr>
      <w:ind w:left="720"/>
      <w:contextualSpacing/>
    </w:pPr>
  </w:style>
  <w:style w:type="paragraph" w:styleId="BalloonText">
    <w:name w:val="Balloon Text"/>
    <w:basedOn w:val="Normal"/>
    <w:link w:val="BalloonTextChar"/>
    <w:uiPriority w:val="99"/>
    <w:semiHidden/>
    <w:unhideWhenUsed/>
    <w:rsid w:val="00060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70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066"/>
    <w:rPr>
      <w:rFonts w:ascii="Times New Roman" w:eastAsia="Times New Roman" w:hAnsi="Times New Roman" w:cs="Times New Roman"/>
      <w:b/>
      <w:bCs/>
      <w:sz w:val="36"/>
      <w:szCs w:val="36"/>
    </w:rPr>
  </w:style>
  <w:style w:type="paragraph" w:styleId="ListParagraph">
    <w:name w:val="List Paragraph"/>
    <w:basedOn w:val="Normal"/>
    <w:uiPriority w:val="34"/>
    <w:qFormat/>
    <w:rsid w:val="00E3274B"/>
    <w:pPr>
      <w:ind w:left="720"/>
      <w:contextualSpacing/>
    </w:pPr>
  </w:style>
  <w:style w:type="paragraph" w:styleId="BalloonText">
    <w:name w:val="Balloon Text"/>
    <w:basedOn w:val="Normal"/>
    <w:link w:val="BalloonTextChar"/>
    <w:uiPriority w:val="99"/>
    <w:semiHidden/>
    <w:unhideWhenUsed/>
    <w:rsid w:val="00060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39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4590</TotalTime>
  <Pages>3</Pages>
  <Words>931</Words>
  <Characters>4888</Characters>
  <Application>Microsoft Office Word</Application>
  <DocSecurity>0</DocSecurity>
  <Lines>125</Lines>
  <Paragraphs>45</Paragraphs>
  <ScaleCrop>false</ScaleCrop>
  <HeadingPairs>
    <vt:vector size="2" baseType="variant">
      <vt:variant>
        <vt:lpstr>Title</vt:lpstr>
      </vt:variant>
      <vt:variant>
        <vt:i4>1</vt:i4>
      </vt:variant>
    </vt:vector>
  </HeadingPairs>
  <TitlesOfParts>
    <vt:vector size="1" baseType="lpstr">
      <vt:lpstr/>
    </vt:vector>
  </TitlesOfParts>
  <Company>Great Lakes Institute of Technology</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Molnar</dc:creator>
  <cp:lastModifiedBy>Jon Molnar</cp:lastModifiedBy>
  <cp:revision>3</cp:revision>
  <cp:lastPrinted>2014-05-02T15:48:00Z</cp:lastPrinted>
  <dcterms:created xsi:type="dcterms:W3CDTF">2014-05-02T14:32:00Z</dcterms:created>
  <dcterms:modified xsi:type="dcterms:W3CDTF">2014-05-05T19:22:00Z</dcterms:modified>
</cp:coreProperties>
</file>