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4j504wz75c8" w:id="0"/>
      <w:bookmarkEnd w:id="0"/>
      <w:r w:rsidDel="00000000" w:rsidR="00000000" w:rsidRPr="00000000">
        <w:rPr>
          <w:rtl w:val="0"/>
        </w:rPr>
        <w:t xml:space="preserve">Retral: A New Quality of </w:t>
      </w:r>
      <w:r w:rsidDel="00000000" w:rsidR="00000000" w:rsidRPr="00000000">
        <w:rPr>
          <w:rtl w:val="0"/>
        </w:rPr>
        <w:t xml:space="preserve">Astroasperal</w:t>
      </w:r>
      <w:r w:rsidDel="00000000" w:rsidR="00000000" w:rsidRPr="00000000">
        <w:rPr>
          <w:rtl w:val="0"/>
        </w:rPr>
        <w:t xml:space="preserve"> Computation</w:t>
      </w:r>
    </w:p>
    <w:p w:rsidR="00000000" w:rsidDel="00000000" w:rsidP="00000000" w:rsidRDefault="00000000" w:rsidRPr="00000000" w14:paraId="00000002">
      <w:pPr>
        <w:pStyle w:val="Heading1"/>
        <w:rPr/>
      </w:pPr>
      <w:bookmarkStart w:colFirst="0" w:colLast="0" w:name="_n5rbayxzh1t" w:id="1"/>
      <w:bookmarkEnd w:id="1"/>
      <w:r w:rsidDel="00000000" w:rsidR="00000000" w:rsidRPr="00000000">
        <w:rPr>
          <w:rtl w:val="0"/>
        </w:rPr>
        <w:t xml:space="preserve">Genetics</w:t>
      </w:r>
    </w:p>
    <w:p w:rsidR="00000000" w:rsidDel="00000000" w:rsidP="00000000" w:rsidRDefault="00000000" w:rsidRPr="00000000" w14:paraId="00000003">
      <w:pPr>
        <w:rPr/>
      </w:pPr>
      <w:r w:rsidDel="00000000" w:rsidR="00000000" w:rsidRPr="00000000">
        <w:rPr>
          <w:rtl w:val="0"/>
        </w:rPr>
        <w:t xml:space="preserve">Given that mutation (mutable), sex (cardinal) and death (fixed) are known operations on genetic and memetic (or GA computation) then it becomes possible to see the death posthumous as and ignored instead of as it is in the full outer circle of recycling back into life. The RNA injecting itself back into DNA and disjunct from mutation. The system has often been considered as a subsystem because of this, as the quality of retral is more than random mutation to test via a survival "fixing"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could just as easily be considered as a breeding with part of the environment (so cardinal) or even as a modulation of a subsystem fixing function to provide a total system fixing function (so fixed as well). This makes its insertion between fixed and mutable most appropriate. This would make the order of the star sign group 16, with a house angle of 22.5 ° for consistency.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between Taurus and Gemini would be another sign, but the high common factor between the element count 4 and the quality count 4 makes for not making a maximally cyclic cross product of elements and qualities. It is however quite "digital" to just do the cross product, and add the 4 extra signs in no man's no care land for some purposes not relying on this.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Mutation is first as is the element fire for the "first doing" followed on by the other 3 fire elements (sounds 4 seasonal), then into mutable earth, etc, then into mutable air (with all qualities of water) and finally into to all 4 qualities of water so that the retral water circles into the mutable fire (Sagittarius).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Could do with 4 new fancy constellation names. So here goes.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Retral Fire - Orion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Retral Earth - Centari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Retral Air - The Big Dipper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Retral Water - The Cross</w:t>
      </w:r>
    </w:p>
    <w:p w:rsidR="00000000" w:rsidDel="00000000" w:rsidP="00000000" w:rsidRDefault="00000000" w:rsidRPr="00000000" w14:paraId="00000010">
      <w:pPr>
        <w:rPr/>
      </w:pPr>
      <w:r w:rsidDel="00000000" w:rsidR="00000000" w:rsidRPr="00000000">
        <w:rPr>
          <w:rtl w:val="0"/>
        </w:rPr>
        <w:t xml:space="preserve">As good as any and better than most?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