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50381" w14:textId="1A4F03FB" w:rsidR="004028EE" w:rsidRDefault="006E3984">
      <w:r>
        <w:t>Dunwoody Blue Hawks</w:t>
      </w:r>
    </w:p>
    <w:p w14:paraId="2E2334DA" w14:textId="3FF4EAEE" w:rsidR="006E3984" w:rsidRDefault="006E3984">
      <w:r>
        <w:t>Business Memo</w:t>
      </w:r>
    </w:p>
    <w:p w14:paraId="4CE26F34" w14:textId="65BECD7E" w:rsidR="006E3984" w:rsidRDefault="006E3984">
      <w:r>
        <w:t xml:space="preserve">TO: </w:t>
      </w:r>
      <w:r w:rsidR="00B701C8">
        <w:t xml:space="preserve">2025 Gold Team, White Team, </w:t>
      </w:r>
    </w:p>
    <w:p w14:paraId="711527B3" w14:textId="54141C3C" w:rsidR="006E3984" w:rsidRDefault="006E3984">
      <w:r>
        <w:t>FROM: Levi Ingle, Blue Team Documenter</w:t>
      </w:r>
    </w:p>
    <w:p w14:paraId="34D4972B" w14:textId="0E35AAEC" w:rsidR="006E3984" w:rsidRDefault="006E3984">
      <w:r>
        <w:t>DATE: January 25</w:t>
      </w:r>
      <w:r w:rsidRPr="006E3984">
        <w:rPr>
          <w:vertAlign w:val="superscript"/>
        </w:rPr>
        <w:t>th</w:t>
      </w:r>
      <w:r>
        <w:t xml:space="preserve"> 2025</w:t>
      </w:r>
    </w:p>
    <w:p w14:paraId="3DDD4BF3" w14:textId="37BAB3BC" w:rsidR="006E3984" w:rsidRDefault="006E3984">
      <w:r>
        <w:t>SUBJECT: Inject ____</w:t>
      </w:r>
    </w:p>
    <w:p w14:paraId="23B9B422" w14:textId="77777777" w:rsidR="00F24B7C" w:rsidRPr="00B701C8" w:rsidRDefault="00F24B7C" w:rsidP="00F24B7C">
      <w:pPr>
        <w:rPr>
          <w:sz w:val="20"/>
          <w:szCs w:val="20"/>
        </w:rPr>
      </w:pPr>
      <w:r w:rsidRPr="00B701C8">
        <w:rPr>
          <w:b/>
          <w:bCs/>
          <w:sz w:val="20"/>
          <w:szCs w:val="20"/>
        </w:rPr>
        <w:t>Purpose:</w:t>
      </w:r>
      <w:r w:rsidRPr="00B701C8">
        <w:rPr>
          <w:sz w:val="20"/>
          <w:szCs w:val="20"/>
        </w:rPr>
        <w:t xml:space="preserve"> This memo serves to document the team’s analysis and response to Inject [Insert Inject Number or Name]. It aims to provide a clear record of actions taken and ensure alignment with operational objectives.</w:t>
      </w:r>
    </w:p>
    <w:p w14:paraId="7DD5FAE6" w14:textId="77777777" w:rsidR="00F24B7C" w:rsidRPr="00B701C8" w:rsidRDefault="00F24B7C" w:rsidP="00F24B7C">
      <w:pPr>
        <w:rPr>
          <w:sz w:val="20"/>
          <w:szCs w:val="20"/>
        </w:rPr>
      </w:pPr>
    </w:p>
    <w:p w14:paraId="26403E84" w14:textId="77777777" w:rsidR="00F24B7C" w:rsidRPr="00B701C8" w:rsidRDefault="00F24B7C" w:rsidP="00F24B7C">
      <w:pPr>
        <w:rPr>
          <w:sz w:val="20"/>
          <w:szCs w:val="20"/>
        </w:rPr>
      </w:pPr>
      <w:r w:rsidRPr="00B701C8">
        <w:rPr>
          <w:b/>
          <w:bCs/>
          <w:sz w:val="20"/>
          <w:szCs w:val="20"/>
        </w:rPr>
        <w:t>Details:</w:t>
      </w:r>
    </w:p>
    <w:p w14:paraId="09AB1058" w14:textId="77777777" w:rsidR="00F24B7C" w:rsidRPr="00B701C8" w:rsidRDefault="00F24B7C" w:rsidP="00F24B7C">
      <w:pPr>
        <w:numPr>
          <w:ilvl w:val="0"/>
          <w:numId w:val="1"/>
        </w:numPr>
        <w:rPr>
          <w:sz w:val="20"/>
          <w:szCs w:val="20"/>
        </w:rPr>
      </w:pPr>
      <w:r w:rsidRPr="00B701C8">
        <w:rPr>
          <w:b/>
          <w:bCs/>
          <w:sz w:val="20"/>
          <w:szCs w:val="20"/>
        </w:rPr>
        <w:t>Overview:</w:t>
      </w:r>
      <w:r w:rsidRPr="00B701C8">
        <w:rPr>
          <w:sz w:val="20"/>
          <w:szCs w:val="20"/>
        </w:rPr>
        <w:t xml:space="preserve"> The inject focused on [briefly describe the scenario, e.g., "an attempted breach of the organization's firewall through unauthorized access."].</w:t>
      </w:r>
    </w:p>
    <w:p w14:paraId="029EB0E7" w14:textId="77777777" w:rsidR="00F24B7C" w:rsidRPr="00B701C8" w:rsidRDefault="00F24B7C" w:rsidP="00F24B7C">
      <w:pPr>
        <w:numPr>
          <w:ilvl w:val="0"/>
          <w:numId w:val="1"/>
        </w:numPr>
        <w:rPr>
          <w:sz w:val="20"/>
          <w:szCs w:val="20"/>
        </w:rPr>
      </w:pPr>
      <w:r w:rsidRPr="00B701C8">
        <w:rPr>
          <w:b/>
          <w:bCs/>
          <w:sz w:val="20"/>
          <w:szCs w:val="20"/>
        </w:rPr>
        <w:t>Response:</w:t>
      </w:r>
      <w:r w:rsidRPr="00B701C8">
        <w:rPr>
          <w:sz w:val="20"/>
          <w:szCs w:val="20"/>
        </w:rPr>
        <w:t xml:space="preserve"> The team implemented the following measures:</w:t>
      </w:r>
    </w:p>
    <w:p w14:paraId="1CF5327C" w14:textId="77777777" w:rsidR="00F24B7C" w:rsidRPr="00B701C8" w:rsidRDefault="00F24B7C" w:rsidP="00F24B7C">
      <w:pPr>
        <w:numPr>
          <w:ilvl w:val="1"/>
          <w:numId w:val="1"/>
        </w:numPr>
        <w:rPr>
          <w:sz w:val="20"/>
          <w:szCs w:val="20"/>
        </w:rPr>
      </w:pPr>
      <w:r w:rsidRPr="00B701C8">
        <w:rPr>
          <w:sz w:val="20"/>
          <w:szCs w:val="20"/>
        </w:rPr>
        <w:t>[Action 1, e.g., "Strengthened firewall rules to block unauthorized IP addresses."]</w:t>
      </w:r>
    </w:p>
    <w:p w14:paraId="059E8B1B" w14:textId="77777777" w:rsidR="00F24B7C" w:rsidRPr="00B701C8" w:rsidRDefault="00F24B7C" w:rsidP="00F24B7C">
      <w:pPr>
        <w:numPr>
          <w:ilvl w:val="1"/>
          <w:numId w:val="1"/>
        </w:numPr>
        <w:rPr>
          <w:sz w:val="20"/>
          <w:szCs w:val="20"/>
        </w:rPr>
      </w:pPr>
      <w:r w:rsidRPr="00B701C8">
        <w:rPr>
          <w:sz w:val="20"/>
          <w:szCs w:val="20"/>
        </w:rPr>
        <w:t>[Action 2, e.g., "Conducted a system-wide audit to identify compromised accounts."]</w:t>
      </w:r>
    </w:p>
    <w:p w14:paraId="2E4B3CF0" w14:textId="77777777" w:rsidR="00F24B7C" w:rsidRPr="00B701C8" w:rsidRDefault="00F24B7C" w:rsidP="00F24B7C">
      <w:pPr>
        <w:numPr>
          <w:ilvl w:val="0"/>
          <w:numId w:val="1"/>
        </w:numPr>
        <w:rPr>
          <w:sz w:val="20"/>
          <w:szCs w:val="20"/>
        </w:rPr>
      </w:pPr>
      <w:r w:rsidRPr="00B701C8">
        <w:rPr>
          <w:b/>
          <w:bCs/>
          <w:sz w:val="20"/>
          <w:szCs w:val="20"/>
        </w:rPr>
        <w:t>Considerations:</w:t>
      </w:r>
    </w:p>
    <w:p w14:paraId="176D8A86" w14:textId="77777777" w:rsidR="00F24B7C" w:rsidRPr="00B701C8" w:rsidRDefault="00F24B7C" w:rsidP="00F24B7C">
      <w:pPr>
        <w:numPr>
          <w:ilvl w:val="1"/>
          <w:numId w:val="1"/>
        </w:numPr>
        <w:rPr>
          <w:sz w:val="20"/>
          <w:szCs w:val="20"/>
        </w:rPr>
      </w:pPr>
      <w:r w:rsidRPr="00B701C8">
        <w:rPr>
          <w:sz w:val="20"/>
          <w:szCs w:val="20"/>
        </w:rPr>
        <w:t>Potential risks identified include [e.g., "inadequate logging capabilities and delayed detection."]</w:t>
      </w:r>
    </w:p>
    <w:p w14:paraId="6067E728" w14:textId="77777777" w:rsidR="00F24B7C" w:rsidRPr="00B701C8" w:rsidRDefault="00F24B7C" w:rsidP="00F24B7C">
      <w:pPr>
        <w:numPr>
          <w:ilvl w:val="1"/>
          <w:numId w:val="1"/>
        </w:numPr>
        <w:rPr>
          <w:sz w:val="20"/>
          <w:szCs w:val="20"/>
        </w:rPr>
      </w:pPr>
      <w:r w:rsidRPr="00B701C8">
        <w:rPr>
          <w:sz w:val="20"/>
          <w:szCs w:val="20"/>
        </w:rPr>
        <w:t>Additional improvements needed include [e.g., "enhanced real-time monitoring tools."].</w:t>
      </w:r>
    </w:p>
    <w:p w14:paraId="5457A134" w14:textId="77777777" w:rsidR="00F24B7C" w:rsidRPr="00B701C8" w:rsidRDefault="00F24B7C" w:rsidP="00F24B7C">
      <w:pPr>
        <w:ind w:left="1440"/>
        <w:rPr>
          <w:sz w:val="20"/>
          <w:szCs w:val="20"/>
        </w:rPr>
      </w:pPr>
    </w:p>
    <w:p w14:paraId="0FDECC82" w14:textId="77777777" w:rsidR="00F24B7C" w:rsidRPr="00B701C8" w:rsidRDefault="00F24B7C" w:rsidP="00F24B7C">
      <w:pPr>
        <w:rPr>
          <w:sz w:val="20"/>
          <w:szCs w:val="20"/>
        </w:rPr>
      </w:pPr>
      <w:r w:rsidRPr="00B701C8">
        <w:rPr>
          <w:b/>
          <w:bCs/>
          <w:sz w:val="20"/>
          <w:szCs w:val="20"/>
        </w:rPr>
        <w:t>Action Items:</w:t>
      </w:r>
    </w:p>
    <w:p w14:paraId="71583FAD" w14:textId="77777777" w:rsidR="00F24B7C" w:rsidRPr="00B701C8" w:rsidRDefault="00F24B7C" w:rsidP="00F24B7C">
      <w:pPr>
        <w:numPr>
          <w:ilvl w:val="0"/>
          <w:numId w:val="2"/>
        </w:numPr>
        <w:rPr>
          <w:sz w:val="20"/>
          <w:szCs w:val="20"/>
        </w:rPr>
      </w:pPr>
      <w:r w:rsidRPr="00B701C8">
        <w:rPr>
          <w:b/>
          <w:bCs/>
          <w:sz w:val="20"/>
          <w:szCs w:val="20"/>
        </w:rPr>
        <w:t>Task 1:</w:t>
      </w:r>
      <w:r w:rsidRPr="00B701C8">
        <w:rPr>
          <w:sz w:val="20"/>
          <w:szCs w:val="20"/>
        </w:rPr>
        <w:t xml:space="preserve"> Conduct a security review of all systems to ensure vulnerabilities are addressed.</w:t>
      </w:r>
    </w:p>
    <w:p w14:paraId="618FC419" w14:textId="77777777" w:rsidR="00F24B7C" w:rsidRPr="00B701C8" w:rsidRDefault="00F24B7C" w:rsidP="00F24B7C">
      <w:pPr>
        <w:numPr>
          <w:ilvl w:val="1"/>
          <w:numId w:val="2"/>
        </w:numPr>
        <w:rPr>
          <w:sz w:val="20"/>
          <w:szCs w:val="20"/>
        </w:rPr>
      </w:pPr>
      <w:r w:rsidRPr="00B701C8">
        <w:rPr>
          <w:sz w:val="20"/>
          <w:szCs w:val="20"/>
        </w:rPr>
        <w:t>Assigned to: [Team Member Name], Deadline: [Insert Date].</w:t>
      </w:r>
    </w:p>
    <w:p w14:paraId="6362D90F" w14:textId="77777777" w:rsidR="00F24B7C" w:rsidRPr="00B701C8" w:rsidRDefault="00F24B7C" w:rsidP="00F24B7C">
      <w:pPr>
        <w:numPr>
          <w:ilvl w:val="0"/>
          <w:numId w:val="2"/>
        </w:numPr>
        <w:rPr>
          <w:sz w:val="20"/>
          <w:szCs w:val="20"/>
        </w:rPr>
      </w:pPr>
      <w:r w:rsidRPr="00B701C8">
        <w:rPr>
          <w:b/>
          <w:bCs/>
          <w:sz w:val="20"/>
          <w:szCs w:val="20"/>
        </w:rPr>
        <w:t>Task 2:</w:t>
      </w:r>
      <w:r w:rsidRPr="00B701C8">
        <w:rPr>
          <w:sz w:val="20"/>
          <w:szCs w:val="20"/>
        </w:rPr>
        <w:t xml:space="preserve"> Create and distribute an incident report to relevant stakeholders.</w:t>
      </w:r>
    </w:p>
    <w:p w14:paraId="622DF674" w14:textId="77777777" w:rsidR="00F24B7C" w:rsidRPr="00B701C8" w:rsidRDefault="00F24B7C" w:rsidP="00F24B7C">
      <w:pPr>
        <w:numPr>
          <w:ilvl w:val="1"/>
          <w:numId w:val="2"/>
        </w:numPr>
        <w:rPr>
          <w:sz w:val="20"/>
          <w:szCs w:val="20"/>
        </w:rPr>
      </w:pPr>
      <w:r w:rsidRPr="00B701C8">
        <w:rPr>
          <w:sz w:val="20"/>
          <w:szCs w:val="20"/>
        </w:rPr>
        <w:t>Assigned to: [Team Member Name], Deadline: [Insert Date].</w:t>
      </w:r>
    </w:p>
    <w:p w14:paraId="1854B076" w14:textId="77777777" w:rsidR="00F24B7C" w:rsidRPr="00B701C8" w:rsidRDefault="00F24B7C" w:rsidP="00F24B7C">
      <w:pPr>
        <w:numPr>
          <w:ilvl w:val="0"/>
          <w:numId w:val="2"/>
        </w:numPr>
        <w:rPr>
          <w:sz w:val="20"/>
          <w:szCs w:val="20"/>
        </w:rPr>
      </w:pPr>
      <w:r w:rsidRPr="00B701C8">
        <w:rPr>
          <w:b/>
          <w:bCs/>
          <w:sz w:val="20"/>
          <w:szCs w:val="20"/>
        </w:rPr>
        <w:t>Task 3:</w:t>
      </w:r>
      <w:r w:rsidRPr="00B701C8">
        <w:rPr>
          <w:sz w:val="20"/>
          <w:szCs w:val="20"/>
        </w:rPr>
        <w:t xml:space="preserve"> Organize a training session on handling similar injects in future scenarios.</w:t>
      </w:r>
    </w:p>
    <w:p w14:paraId="04345E89" w14:textId="3C5FA06B" w:rsidR="00F24B7C" w:rsidRPr="00B701C8" w:rsidRDefault="00F24B7C" w:rsidP="00B701C8">
      <w:pPr>
        <w:numPr>
          <w:ilvl w:val="1"/>
          <w:numId w:val="2"/>
        </w:numPr>
        <w:rPr>
          <w:sz w:val="20"/>
          <w:szCs w:val="20"/>
        </w:rPr>
      </w:pPr>
      <w:r w:rsidRPr="00B701C8">
        <w:rPr>
          <w:sz w:val="20"/>
          <w:szCs w:val="20"/>
        </w:rPr>
        <w:t>Assigned to: [Team Member Name], Deadline: [Insert Date].</w:t>
      </w:r>
    </w:p>
    <w:p w14:paraId="0DDA3AEE" w14:textId="55E7839F" w:rsidR="006E3984" w:rsidRPr="00B701C8" w:rsidRDefault="00F24B7C">
      <w:pPr>
        <w:rPr>
          <w:sz w:val="20"/>
          <w:szCs w:val="20"/>
        </w:rPr>
      </w:pPr>
      <w:r w:rsidRPr="00B701C8">
        <w:rPr>
          <w:b/>
          <w:bCs/>
          <w:sz w:val="20"/>
          <w:szCs w:val="20"/>
        </w:rPr>
        <w:t>Conclusion:</w:t>
      </w:r>
      <w:r w:rsidRPr="00B701C8">
        <w:rPr>
          <w:sz w:val="20"/>
          <w:szCs w:val="20"/>
        </w:rPr>
        <w:t xml:space="preserve"> In response to Inject [Insert Inject Number or Name], the team acted promptly and effectively to mitigate the impact. Moving forward, completing the outlined action items will further strengthen our defenses. Consistent communication and timely updates are key to maintaining our operational readiness.</w:t>
      </w:r>
    </w:p>
    <w:sectPr w:rsidR="006E3984" w:rsidRPr="00B7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B2D42"/>
    <w:multiLevelType w:val="multilevel"/>
    <w:tmpl w:val="E182C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C26EA"/>
    <w:multiLevelType w:val="multilevel"/>
    <w:tmpl w:val="57801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97596">
    <w:abstractNumId w:val="0"/>
  </w:num>
  <w:num w:numId="2" w16cid:durableId="1061560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84"/>
    <w:rsid w:val="00223384"/>
    <w:rsid w:val="004028EE"/>
    <w:rsid w:val="00543510"/>
    <w:rsid w:val="005F1996"/>
    <w:rsid w:val="005F4F8A"/>
    <w:rsid w:val="006E3984"/>
    <w:rsid w:val="006E7DE0"/>
    <w:rsid w:val="00B701C8"/>
    <w:rsid w:val="00CB2F94"/>
    <w:rsid w:val="00F2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21E4"/>
  <w15:chartTrackingRefBased/>
  <w15:docId w15:val="{19BAB2A3-AB0F-4A69-AD0C-4BB72A68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984"/>
    <w:rPr>
      <w:rFonts w:eastAsiaTheme="majorEastAsia" w:cstheme="majorBidi"/>
      <w:color w:val="272727" w:themeColor="text1" w:themeTint="D8"/>
    </w:rPr>
  </w:style>
  <w:style w:type="paragraph" w:styleId="Title">
    <w:name w:val="Title"/>
    <w:basedOn w:val="Normal"/>
    <w:next w:val="Normal"/>
    <w:link w:val="TitleChar"/>
    <w:uiPriority w:val="10"/>
    <w:qFormat/>
    <w:rsid w:val="006E3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984"/>
    <w:pPr>
      <w:spacing w:before="160"/>
      <w:jc w:val="center"/>
    </w:pPr>
    <w:rPr>
      <w:i/>
      <w:iCs/>
      <w:color w:val="404040" w:themeColor="text1" w:themeTint="BF"/>
    </w:rPr>
  </w:style>
  <w:style w:type="character" w:customStyle="1" w:styleId="QuoteChar">
    <w:name w:val="Quote Char"/>
    <w:basedOn w:val="DefaultParagraphFont"/>
    <w:link w:val="Quote"/>
    <w:uiPriority w:val="29"/>
    <w:rsid w:val="006E3984"/>
    <w:rPr>
      <w:i/>
      <w:iCs/>
      <w:color w:val="404040" w:themeColor="text1" w:themeTint="BF"/>
    </w:rPr>
  </w:style>
  <w:style w:type="paragraph" w:styleId="ListParagraph">
    <w:name w:val="List Paragraph"/>
    <w:basedOn w:val="Normal"/>
    <w:uiPriority w:val="34"/>
    <w:qFormat/>
    <w:rsid w:val="006E3984"/>
    <w:pPr>
      <w:ind w:left="720"/>
      <w:contextualSpacing/>
    </w:pPr>
  </w:style>
  <w:style w:type="character" w:styleId="IntenseEmphasis">
    <w:name w:val="Intense Emphasis"/>
    <w:basedOn w:val="DefaultParagraphFont"/>
    <w:uiPriority w:val="21"/>
    <w:qFormat/>
    <w:rsid w:val="006E3984"/>
    <w:rPr>
      <w:i/>
      <w:iCs/>
      <w:color w:val="0F4761" w:themeColor="accent1" w:themeShade="BF"/>
    </w:rPr>
  </w:style>
  <w:style w:type="paragraph" w:styleId="IntenseQuote">
    <w:name w:val="Intense Quote"/>
    <w:basedOn w:val="Normal"/>
    <w:next w:val="Normal"/>
    <w:link w:val="IntenseQuoteChar"/>
    <w:uiPriority w:val="30"/>
    <w:qFormat/>
    <w:rsid w:val="006E3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984"/>
    <w:rPr>
      <w:i/>
      <w:iCs/>
      <w:color w:val="0F4761" w:themeColor="accent1" w:themeShade="BF"/>
    </w:rPr>
  </w:style>
  <w:style w:type="character" w:styleId="IntenseReference">
    <w:name w:val="Intense Reference"/>
    <w:basedOn w:val="DefaultParagraphFont"/>
    <w:uiPriority w:val="32"/>
    <w:qFormat/>
    <w:rsid w:val="006E3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30967">
      <w:bodyDiv w:val="1"/>
      <w:marLeft w:val="0"/>
      <w:marRight w:val="0"/>
      <w:marTop w:val="0"/>
      <w:marBottom w:val="0"/>
      <w:divBdr>
        <w:top w:val="none" w:sz="0" w:space="0" w:color="auto"/>
        <w:left w:val="none" w:sz="0" w:space="0" w:color="auto"/>
        <w:bottom w:val="none" w:sz="0" w:space="0" w:color="auto"/>
        <w:right w:val="none" w:sz="0" w:space="0" w:color="auto"/>
      </w:divBdr>
    </w:div>
    <w:div w:id="104426019">
      <w:bodyDiv w:val="1"/>
      <w:marLeft w:val="0"/>
      <w:marRight w:val="0"/>
      <w:marTop w:val="0"/>
      <w:marBottom w:val="0"/>
      <w:divBdr>
        <w:top w:val="none" w:sz="0" w:space="0" w:color="auto"/>
        <w:left w:val="none" w:sz="0" w:space="0" w:color="auto"/>
        <w:bottom w:val="none" w:sz="0" w:space="0" w:color="auto"/>
        <w:right w:val="none" w:sz="0" w:space="0" w:color="auto"/>
      </w:divBdr>
    </w:div>
    <w:div w:id="878861249">
      <w:bodyDiv w:val="1"/>
      <w:marLeft w:val="0"/>
      <w:marRight w:val="0"/>
      <w:marTop w:val="0"/>
      <w:marBottom w:val="0"/>
      <w:divBdr>
        <w:top w:val="none" w:sz="0" w:space="0" w:color="auto"/>
        <w:left w:val="none" w:sz="0" w:space="0" w:color="auto"/>
        <w:bottom w:val="none" w:sz="0" w:space="0" w:color="auto"/>
        <w:right w:val="none" w:sz="0" w:space="0" w:color="auto"/>
      </w:divBdr>
    </w:div>
    <w:div w:id="201919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 Levi</dc:creator>
  <cp:keywords/>
  <dc:description/>
  <cp:lastModifiedBy>Ingle, Levi</cp:lastModifiedBy>
  <cp:revision>4</cp:revision>
  <dcterms:created xsi:type="dcterms:W3CDTF">2025-01-14T22:43:00Z</dcterms:created>
  <dcterms:modified xsi:type="dcterms:W3CDTF">2025-01-24T22:17:00Z</dcterms:modified>
</cp:coreProperties>
</file>