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移动收银平台的需求分析</w:t>
      </w:r>
    </w:p>
    <w:p>
      <w:pPr>
        <w:numPr>
          <w:ilvl w:val="0"/>
          <w:numId w:val="0"/>
        </w:numPr>
        <w:ind w:firstLine="420" w:firstLineChars="200"/>
      </w:pPr>
      <w:r>
        <w:t>本章节在前述分析调研与技术准备的基础上，对整个移动收银平台APP的业务需求进行详尽分析，共分为功能性需求与非功能性需求两个层面，并对相关案例进行分析。</w:t>
      </w:r>
    </w:p>
    <w:p>
      <w:pPr>
        <w:numPr>
          <w:ilvl w:val="0"/>
          <w:numId w:val="0"/>
        </w:numPr>
      </w:pPr>
      <w:r>
        <w:t>3.1 系统概述</w:t>
      </w:r>
    </w:p>
    <w:p>
      <w:pPr>
        <w:numPr>
          <w:ilvl w:val="0"/>
          <w:numId w:val="0"/>
        </w:numPr>
        <w:rPr>
          <w:rFonts w:hint="eastAsia"/>
        </w:rPr>
      </w:pPr>
      <w:r>
        <w:t xml:space="preserve">   </w:t>
      </w:r>
      <w:r>
        <w:rPr>
          <w:rFonts w:hint="eastAsia"/>
        </w:rPr>
        <w:t>本收银系统从系统层面分析，主要由客户端（Android客户端，IOS客户端，小程序客户端），服务端（包含MySql数据库，Redis缓存系统，Java服务端应用程序等）和应用服务支持系统（Nginx代理服务，qiniu云cdn资源存储系统，aliyun服务集群等）等多个部分组成。本段落主要阐述Android客户端的需求分析概述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为了满足用户的移动收银需求，我们认为Android客户端应该至少包含如下几个模块。1：库存管理模块，包含入库和出库功能。2：入账模块，包含选择商品方式入账，扫码收银入账以及无码收银入账三个方式。3：订单管理系统，包含订单查询，排序和统计的功能。4：商品管理功能，包括商品分类管理，商品单位管理和商品信息的增删改查功能。5：店铺设置功能，包括店铺的店员管理，店铺信息管理。6：收入统计功能，显示当前用户的按照多个维度的收入统计情况。</w:t>
      </w:r>
    </w:p>
    <w:p>
      <w:pPr>
        <w:numPr>
          <w:ilvl w:val="0"/>
          <w:numId w:val="0"/>
        </w:numPr>
      </w:pPr>
      <w:r>
        <w:rPr>
          <w:rFonts w:hint="eastAsia"/>
        </w:rPr>
        <w:t>各模块功能如下图所示。</w:t>
      </w:r>
    </w:p>
    <w:p>
      <w:pPr>
        <w:numPr>
          <w:ilvl w:val="0"/>
          <w:numId w:val="0"/>
        </w:numPr>
      </w:pPr>
    </w:p>
    <w:p/>
    <w:p>
      <w:r>
        <w:drawing>
          <wp:inline distT="0" distB="0" distL="114300" distR="114300">
            <wp:extent cx="5267960" cy="2795270"/>
            <wp:effectExtent l="0" t="0" r="15240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95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rPr>
          <w:rFonts w:hint="eastAsia"/>
        </w:rPr>
        <w:t>3.2 系统解决的问题和目标</w:t>
      </w:r>
    </w:p>
    <w:p>
      <w:pPr>
        <w:rPr>
          <w:rFonts w:hint="eastAsia"/>
        </w:rPr>
      </w:pPr>
      <w:r>
        <w:rPr>
          <w:rFonts w:hint="eastAsia"/>
        </w:rPr>
        <w:t>小农商家移动收银平台是一个为商户解决移动收银困难的工具，所以这款APP的核心目标应该包括如下几个部分。</w:t>
      </w:r>
    </w:p>
    <w:p>
      <w:pPr>
        <w:rPr>
          <w:rFonts w:hint="eastAsia"/>
        </w:rPr>
      </w:pPr>
      <w:r>
        <w:rPr>
          <w:rFonts w:hint="eastAsia"/>
        </w:rPr>
        <w:t>1：能够方便，快捷的帮助用户完成收银工作，不给正常的商品交易产生任何障碍。同时还应提供和线下固定收银机同样的，扫码收款，无码收款等相同的功能。</w:t>
      </w:r>
    </w:p>
    <w:p>
      <w:pPr>
        <w:rPr>
          <w:rFonts w:hint="eastAsia"/>
        </w:rPr>
      </w:pPr>
      <w:r>
        <w:rPr>
          <w:rFonts w:hint="eastAsia"/>
        </w:rPr>
        <w:t>2：支持方便的库存管理工作，及时变更库存商品的数量，品类等信息。</w:t>
      </w:r>
    </w:p>
    <w:p>
      <w:pPr>
        <w:rPr>
          <w:rFonts w:hint="eastAsia"/>
        </w:rPr>
      </w:pPr>
      <w:r>
        <w:rPr>
          <w:rFonts w:hint="eastAsia"/>
        </w:rPr>
        <w:t>3：能够实现简单，移动的订单查询功能，方便商户核对交易信息，同时提供搜索功能，方便出现交易问题时可以及时核查。</w:t>
      </w:r>
    </w:p>
    <w:p>
      <w:pPr>
        <w:rPr>
          <w:rFonts w:hint="eastAsia"/>
        </w:rPr>
      </w:pPr>
      <w:r>
        <w:rPr>
          <w:rFonts w:hint="eastAsia"/>
        </w:rPr>
        <w:t>4：支持详尽齐全的商品管理功能，能够及时更新商品的品类，单位，数量等基础数据信息。</w:t>
      </w:r>
    </w:p>
    <w:p>
      <w:pPr>
        <w:rPr>
          <w:rFonts w:hint="eastAsia"/>
        </w:rPr>
      </w:pPr>
      <w:r>
        <w:rPr>
          <w:rFonts w:hint="eastAsia"/>
        </w:rPr>
        <w:t>5：能够实现方便的店铺管理功能，满足一人多店，或者一店多人等现实商户交易需求。</w:t>
      </w:r>
    </w:p>
    <w:p>
      <w:pPr>
        <w:rPr>
          <w:rFonts w:hint="eastAsia"/>
        </w:rPr>
      </w:pPr>
      <w:r>
        <w:rPr>
          <w:rFonts w:hint="eastAsia"/>
        </w:rPr>
        <w:t>6：支持易读友好的收入统计功能，方便商户了解经营情况。</w:t>
      </w:r>
    </w:p>
    <w:p>
      <w:pPr>
        <w:rPr>
          <w:rFonts w:hint="eastAsia"/>
        </w:rPr>
      </w:pPr>
      <w:r>
        <w:rPr>
          <w:rFonts w:hint="eastAsia"/>
        </w:rPr>
        <w:t>为了满足以上核心目标，按照软件工程的方法论，我们可能需要面对的问题，包括如下几个方面。</w:t>
      </w:r>
    </w:p>
    <w:p>
      <w:pPr>
        <w:rPr>
          <w:rFonts w:hint="eastAsia"/>
        </w:rPr>
      </w:pPr>
      <w:r>
        <w:rPr>
          <w:rFonts w:hint="eastAsia"/>
        </w:rPr>
        <w:t>1：根据Android系统的特性，需要一套搭建满足可靠性高，弹性大，易开发的软件应用框架。</w:t>
      </w:r>
    </w:p>
    <w:p>
      <w:pPr>
        <w:rPr>
          <w:rFonts w:hint="eastAsia"/>
        </w:rPr>
      </w:pPr>
      <w:r>
        <w:rPr>
          <w:rFonts w:hint="eastAsia"/>
        </w:rPr>
        <w:t>2：为了适应收银系统的业务场景，需要适配主流的蓝牙小票机。</w:t>
      </w:r>
    </w:p>
    <w:p>
      <w:pPr>
        <w:rPr>
          <w:rFonts w:hint="eastAsia"/>
        </w:rPr>
      </w:pPr>
      <w:r>
        <w:rPr>
          <w:rFonts w:hint="eastAsia"/>
        </w:rPr>
        <w:t>3：由于Android系统的不断升级迭代以及应用本身不断发现问题解决问题的过程，需要解决应用自动升级的问题。</w:t>
      </w:r>
    </w:p>
    <w:p>
      <w:pPr>
        <w:rPr>
          <w:rFonts w:hint="eastAsia"/>
        </w:rPr>
      </w:pPr>
      <w:r>
        <w:rPr>
          <w:rFonts w:hint="eastAsia"/>
        </w:rPr>
        <w:t>5：为了满足系统部分原生，部分网页方式展现的特性，还需要</w:t>
      </w:r>
      <w:r>
        <w:rPr>
          <w:rFonts w:hint="default"/>
        </w:rPr>
        <w:t>处理对于</w:t>
      </w:r>
      <w:r>
        <w:rPr>
          <w:rFonts w:hint="eastAsia"/>
        </w:rPr>
        <w:t>原生页面和网页页面</w:t>
      </w:r>
      <w:r>
        <w:rPr>
          <w:rFonts w:hint="default"/>
        </w:rPr>
        <w:t>之间</w:t>
      </w:r>
      <w:r>
        <w:rPr>
          <w:rFonts w:hint="eastAsia"/>
        </w:rPr>
        <w:t>JavaScript交互的问题。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3.2.1 功能性需求</w:t>
      </w:r>
    </w:p>
    <w:p>
      <w:r>
        <w:t>依据以上分析内容可知，该系统核心功能依赖入账模块，库存管理模块，商品管理模块和订单模块这四个模块的功能。</w:t>
      </w:r>
    </w:p>
    <w:p>
      <w:r>
        <w:t>3.2.1.1 入账模块</w:t>
      </w:r>
    </w:p>
    <w:p>
      <w:r>
        <w:t>入账模块为整个系统最核心的模块，这个模块的目的是，利用相机镜头，蓝牙和第三方小票机等安卓功能，让商家完成收银任务。入账功能的大致流程是，当顾客选择好店内商品后，出示给收银人员，店内收银人员确认好商品品类和商品数量后，打开本APP程序，选择入账模块，根据产品信息，选择扫码入账，搜索入账或者无码收银其中一种方式，收取商品对应的钱款，完成收银后，小票机自动打印商品订单信息提供给顾客，作为销售凭据。</w:t>
      </w:r>
    </w:p>
    <w:p>
      <w:r>
        <w:t>入账模块的用例图如图xxx所示。</w:t>
      </w:r>
    </w:p>
    <w:p>
      <w:r>
        <w:drawing>
          <wp:inline distT="0" distB="0" distL="114300" distR="114300">
            <wp:extent cx="5266690" cy="2864485"/>
            <wp:effectExtent l="0" t="0" r="1651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3.2.1.2</w:t>
      </w:r>
      <w:bookmarkStart w:id="0" w:name="_GoBack"/>
      <w:bookmarkEnd w:id="0"/>
      <w:r>
        <w:t xml:space="preserve"> 商品管理模块</w:t>
      </w:r>
    </w:p>
    <w:p>
      <w:r>
        <w:t>商品管理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引用</w:t>
      </w:r>
    </w:p>
    <w:p>
      <w:pPr>
        <w:tabs>
          <w:tab w:val="left" w:pos="2360"/>
        </w:tabs>
      </w:pPr>
    </w:p>
    <w:p/>
    <w:p/>
    <w:p>
      <w:r>
        <w:t>单词表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T Sans">
    <w:panose1 w:val="020B0503020203020204"/>
    <w:charset w:val="00"/>
    <w:family w:val="auto"/>
    <w:pitch w:val="default"/>
    <w:sig w:usb0="A00002EF" w:usb1="5000204B" w:usb2="00000000" w:usb3="00000000" w:csb0="20000097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C040E"/>
    <w:multiLevelType w:val="singleLevel"/>
    <w:tmpl w:val="5CEC040E"/>
    <w:lvl w:ilvl="0" w:tentative="0">
      <w:start w:val="3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F0354"/>
    <w:rsid w:val="06EE1FED"/>
    <w:rsid w:val="176B69F0"/>
    <w:rsid w:val="1BFDAF1B"/>
    <w:rsid w:val="3EF2F40F"/>
    <w:rsid w:val="3F5F2DE9"/>
    <w:rsid w:val="484B106F"/>
    <w:rsid w:val="494FA295"/>
    <w:rsid w:val="4FF706BB"/>
    <w:rsid w:val="59BF7590"/>
    <w:rsid w:val="59FFB847"/>
    <w:rsid w:val="5AFDA665"/>
    <w:rsid w:val="5E7F36E2"/>
    <w:rsid w:val="6F7DA0A3"/>
    <w:rsid w:val="77FA19B7"/>
    <w:rsid w:val="79FF5BF1"/>
    <w:rsid w:val="7A3751FF"/>
    <w:rsid w:val="7BBF7FC3"/>
    <w:rsid w:val="7DEED3BE"/>
    <w:rsid w:val="7F5F9DAF"/>
    <w:rsid w:val="7F7DBA2B"/>
    <w:rsid w:val="7FBBEF7B"/>
    <w:rsid w:val="7FFAEF00"/>
    <w:rsid w:val="BB697AF2"/>
    <w:rsid w:val="BBFF253C"/>
    <w:rsid w:val="C5ED90BA"/>
    <w:rsid w:val="C6F9E6AA"/>
    <w:rsid w:val="C7F8F3AC"/>
    <w:rsid w:val="CEFA9263"/>
    <w:rsid w:val="D7F43F6C"/>
    <w:rsid w:val="D7F7278A"/>
    <w:rsid w:val="DE6FA8F1"/>
    <w:rsid w:val="DF5F33BD"/>
    <w:rsid w:val="EFAFA442"/>
    <w:rsid w:val="EFBBF644"/>
    <w:rsid w:val="F5FF44C7"/>
    <w:rsid w:val="F7E3711E"/>
    <w:rsid w:val="F7FF2EF9"/>
    <w:rsid w:val="FACF3590"/>
    <w:rsid w:val="FAED4978"/>
    <w:rsid w:val="FBF7AEF1"/>
    <w:rsid w:val="FECBFD9F"/>
    <w:rsid w:val="FEDF0354"/>
    <w:rsid w:val="FF6FCB7E"/>
    <w:rsid w:val="FFBD1B3A"/>
    <w:rsid w:val="FFDFE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Office_1.3.0.1676_F1E327BC-269C-435d-A152-05C5408002CA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2019-05-23T04:36:00Z</dcterms:created>
  <dc:creator>yima</dc:creator>
  <cp:lastModifiedBy>yima</cp:lastModifiedBy>
  <dcterms:modified xsi:type="dcterms:W3CDTF">2019-07-15T09:24:03Z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2052-1.3.0.1676</vt:lpwstr>
  </property>
</Properties>
</file>