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FirstParagraph"/>
      </w:pPr>
      <w:r>
        <w:t xml:space="preserve">AI tooling and platform engineer building the infrastructure that lets engineering teams, human and agentic, ship faster without breaking things.</w:t>
      </w:r>
    </w:p>
    <w:p>
      <w:pPr>
        <w:pStyle w:val="Compact"/>
        <w:numPr>
          <w:ilvl w:val="0"/>
          <w:numId w:val="1001"/>
        </w:numPr>
      </w:pPr>
      <w:r>
        <w:rPr>
          <w:b/>
          <w:bCs/>
        </w:rPr>
        <w:t xml:space="preserve">Software factory architect</w:t>
      </w:r>
      <w:r>
        <w:t xml:space="preserve">: designs and operates agent-driven delivery pipelines that carry work from spec to shipped, encoding the same DevOps and project-management discipline that makes any team actually work.</w:t>
      </w:r>
    </w:p>
    <w:p>
      <w:pPr>
        <w:pStyle w:val="Compact"/>
        <w:numPr>
          <w:ilvl w:val="0"/>
          <w:numId w:val="1001"/>
        </w:numPr>
      </w:pPr>
      <w:r>
        <w:rPr>
          <w:b/>
          <w:bCs/>
        </w:rPr>
        <w:t xml:space="preserve">Harness-enforced SDLC</w:t>
      </w:r>
      <w:r>
        <w:t xml:space="preserve">: independent fresh-context review, green CI, supply-chain scanning, and deployment smoke checks, so speed does not trade off against fragility.</w:t>
      </w:r>
    </w:p>
    <w:p>
      <w:pPr>
        <w:pStyle w:val="Compact"/>
        <w:numPr>
          <w:ilvl w:val="0"/>
          <w:numId w:val="1001"/>
        </w:numPr>
      </w:pPr>
      <w:r>
        <w:rPr>
          <w:b/>
          <w:bCs/>
        </w:rPr>
        <w:t xml:space="preserve">AI/LLM hands-on</w:t>
      </w:r>
      <w:r>
        <w:t xml:space="preserve">: originated an open-source LLM evaluation framework built on AISI Inspect, ships MCP servers, and built a</w:t>
      </w:r>
      <w:r>
        <w:t xml:space="preserve"> </w:t>
      </w:r>
      <w:r>
        <w:rPr>
          <w:b/>
          <w:bCs/>
        </w:rPr>
        <w:t xml:space="preserve">sub-100ms</w:t>
      </w:r>
      <w:r>
        <w:t xml:space="preserve"> </w:t>
      </w:r>
      <w:r>
        <w:t xml:space="preserve">real-time evaluation classifier.</w:t>
      </w:r>
    </w:p>
    <w:p>
      <w:pPr>
        <w:pStyle w:val="Compact"/>
        <w:numPr>
          <w:ilvl w:val="0"/>
          <w:numId w:val="1001"/>
        </w:numPr>
      </w:pPr>
      <w:r>
        <w:rPr>
          <w:b/>
          <w:bCs/>
        </w:rPr>
        <w:t xml:space="preserve">Platform builder</w:t>
      </w:r>
      <w:r>
        <w:t xml:space="preserve">: turns recurring one-off requests into shared primitives and self-serve tooling other engineers build on.</w:t>
      </w:r>
    </w:p>
    <w:p>
      <w:pPr>
        <w:pStyle w:val="Compact"/>
        <w:numPr>
          <w:ilvl w:val="0"/>
          <w:numId w:val="1001"/>
        </w:numPr>
      </w:pPr>
      <w:r>
        <w:rPr>
          <w:b/>
          <w:bCs/>
        </w:rPr>
        <w:t xml:space="preserve">Full-stack foundation</w:t>
      </w:r>
      <w:r>
        <w:t xml:space="preserve">: Python, TypeScript, Node.js, and cloud-native infrastructure, applied to developer productivity rather than product features alone.</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27">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2026-08-25T21:45:17Z</dcterms:created>
  <dcterms:modified xsi:type="dcterms:W3CDTF">2026-08-25T21:45:17Z</dcterms:modified>
</cp:coreProperties>
</file>

<file path=docProps/custom.xml><?xml version="1.0" encoding="utf-8"?>
<Properties xmlns="http://schemas.openxmlformats.org/officeDocument/2006/custom-properties" xmlns:vt="http://schemas.openxmlformats.org/officeDocument/2006/docPropsVTypes"/>
</file>