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141250034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范佳杰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目录</w:t>
      </w:r>
    </w:p>
    <w:p>
      <w:pPr>
        <w:pStyle w:val="2"/>
        <w:tabs>
          <w:tab w:val="right" w:leader="dot" w:pos="8306"/>
        </w:tabs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_Toc24237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_Toc24237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_Toc10539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1.1编制目的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_Toc31792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1.2</w:t>
      </w:r>
      <w:r>
        <w:rPr>
          <w:rFonts w:hint="eastAsia" w:ascii="宋体" w:hAnsi="宋体" w:eastAsia="宋体" w:cs="宋体"/>
          <w:b w:val="0"/>
          <w:bCs w:val="0"/>
          <w:kern w:val="2"/>
          <w:szCs w:val="28"/>
          <w:vertAlign w:val="baseline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_Toc31792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_Toc13521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32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kern w:val="2"/>
          <w:szCs w:val="28"/>
          <w:vertAlign w:val="baseline"/>
          <w:lang w:val="en-US" w:eastAsia="zh-CN"/>
        </w:rPr>
        <w:t>变更历史</w:t>
      </w:r>
      <w:r>
        <w:tab/>
      </w:r>
      <w:r>
        <w:fldChar w:fldCharType="begin"/>
      </w:r>
      <w:r>
        <w:instrText xml:space="preserve"> PAGEREF _Toc13521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_Toc23123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32"/>
          <w:vertAlign w:val="baseline"/>
          <w:lang w:val="en-US" w:eastAsia="zh-CN"/>
        </w:rPr>
        <w:t>3.总体设计</w:t>
      </w:r>
      <w:r>
        <w:tab/>
      </w:r>
      <w:r>
        <w:fldChar w:fldCharType="begin"/>
      </w:r>
      <w:r>
        <w:instrText xml:space="preserve"> PAGEREF _Toc23123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_Toc3661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3.1开发环境</w:t>
      </w:r>
      <w:r>
        <w:tab/>
      </w:r>
      <w:r>
        <w:fldChar w:fldCharType="begin"/>
      </w:r>
      <w:r>
        <w:instrText xml:space="preserve"> PAGEREF _Toc3661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_Toc3275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3.2模块结构</w:t>
      </w:r>
      <w:r>
        <w:tab/>
      </w:r>
      <w:r>
        <w:fldChar w:fldCharType="begin"/>
      </w:r>
      <w:r>
        <w:instrText xml:space="preserve"> PAGEREF _Toc3275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_Toc27197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3.3设计模式</w:t>
      </w:r>
      <w:r>
        <w:tab/>
      </w:r>
      <w:r>
        <w:fldChar w:fldCharType="begin"/>
      </w:r>
      <w:r>
        <w:instrText xml:space="preserve"> PAGEREF _Toc27197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_Toc3733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3.4软件架构</w:t>
      </w:r>
      <w:r>
        <w:tab/>
      </w:r>
      <w:r>
        <w:fldChar w:fldCharType="begin"/>
      </w:r>
      <w:r>
        <w:instrText xml:space="preserve"> PAGEREF _Toc3733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_Toc21809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32"/>
          <w:vertAlign w:val="baseline"/>
          <w:lang w:val="en-US" w:eastAsia="zh-CN"/>
        </w:rPr>
        <w:t>4. 数据库设计</w:t>
      </w:r>
      <w:r>
        <w:tab/>
      </w:r>
      <w:r>
        <w:fldChar w:fldCharType="begin"/>
      </w:r>
      <w:r>
        <w:instrText xml:space="preserve"> PAGEREF _Toc21809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_Toc26979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32"/>
          <w:vertAlign w:val="baseline"/>
          <w:lang w:val="en-US" w:eastAsia="zh-CN"/>
        </w:rPr>
        <w:t>5.整体布局设计</w:t>
      </w:r>
      <w:r>
        <w:tab/>
      </w:r>
      <w:r>
        <w:fldChar w:fldCharType="begin"/>
      </w:r>
      <w:r>
        <w:instrText xml:space="preserve"> PAGEREF _Toc26979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_Toc11248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32"/>
          <w:vertAlign w:val="baseline"/>
          <w:lang w:val="en-US" w:eastAsia="zh-CN"/>
        </w:rPr>
        <w:t>6.详细设计</w:t>
      </w:r>
      <w:r>
        <w:tab/>
      </w:r>
      <w:r>
        <w:fldChar w:fldCharType="begin"/>
      </w:r>
      <w:r>
        <w:instrText xml:space="preserve"> PAGEREF _Toc11248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_Toc334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6.1登录/注册</w:t>
      </w:r>
      <w:r>
        <w:tab/>
      </w:r>
      <w:r>
        <w:fldChar w:fldCharType="begin"/>
      </w:r>
      <w:r>
        <w:instrText xml:space="preserve"> PAGEREF _Toc334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_Toc6870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6.2运动管理</w:t>
      </w:r>
      <w:r>
        <w:tab/>
      </w:r>
      <w:r>
        <w:fldChar w:fldCharType="begin"/>
      </w:r>
      <w:r>
        <w:instrText xml:space="preserve"> PAGEREF _Toc6870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_Toc28485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6.3活动管理</w:t>
      </w:r>
      <w:r>
        <w:tab/>
      </w:r>
      <w:r>
        <w:fldChar w:fldCharType="begin"/>
      </w:r>
      <w:r>
        <w:instrText xml:space="preserve"> PAGEREF _Toc28485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_Toc1296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6.4社交管理</w:t>
      </w:r>
      <w:r>
        <w:tab/>
      </w:r>
      <w:r>
        <w:fldChar w:fldCharType="begin"/>
      </w:r>
      <w:r>
        <w:instrText xml:space="preserve"> PAGEREF _Toc1296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_Toc26582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6.5个人管理</w:t>
      </w:r>
      <w:r>
        <w:tab/>
      </w:r>
      <w:r>
        <w:fldChar w:fldCharType="begin"/>
      </w:r>
      <w:r>
        <w:instrText xml:space="preserve"> PAGEREF _Toc26582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_Toc31425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 w:val="0"/>
          <w:bCs w:val="0"/>
          <w:kern w:val="2"/>
          <w:szCs w:val="28"/>
          <w:vertAlign w:val="baseline"/>
          <w:lang w:val="en-US" w:eastAsia="zh-CN"/>
        </w:rPr>
        <w:t>6.6用户管理</w:t>
      </w:r>
      <w:r>
        <w:tab/>
      </w:r>
      <w:r>
        <w:fldChar w:fldCharType="begin"/>
      </w:r>
      <w:r>
        <w:instrText xml:space="preserve"> PAGEREF _Toc31425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bookmarkStart w:id="0" w:name="_Toc24237"/>
      <w:r>
        <w:rPr>
          <w:rFonts w:hint="eastAsia"/>
          <w:sz w:val="32"/>
          <w:szCs w:val="32"/>
          <w:lang w:val="en-US" w:eastAsia="zh-CN"/>
        </w:rPr>
        <w:t>引言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bookmarkStart w:id="1" w:name="_Toc10539"/>
      <w:r>
        <w:rPr>
          <w:rFonts w:hint="eastAsia"/>
          <w:sz w:val="28"/>
          <w:szCs w:val="28"/>
          <w:lang w:val="en-US" w:eastAsia="zh-CN"/>
        </w:rPr>
        <w:t>1.1编制目的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本文档是乐动网站的系统设计文档，用于指导后续的开发工作。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  <w:t>同时实现和测试人员及用户的沟通。本报告面向开发人员、测试人员及最终用户而编写，是了解系统的导航。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2" w:name="_Toc31792"/>
      <w:r>
        <w:rPr>
          <w:rFonts w:hint="default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1.2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  <w:t>参考资料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  <w:t>乐动网需求文档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  <w:t>IEEE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3" w:name="_Toc13521"/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  <w:t>变更历史</w:t>
      </w:r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dotted" w:color="auto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修改人员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修改原因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dotted" w:color="auto" w:sz="8" w:space="0"/>
            </w:tcBorders>
            <w:shd w:val="clear" w:color="auto" w:fill="95B3D7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范佳杰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95B3D7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2016-11-1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95B3D7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初稿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single" w:color="FFFFFF" w:sz="4" w:space="0"/>
              <w:right w:val="single" w:color="4F81BD" w:sz="8" w:space="0"/>
            </w:tcBorders>
            <w:shd w:val="clear" w:color="auto" w:fill="95B3D7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范佳杰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2016-11-5</w:t>
            </w:r>
            <w:bookmarkStart w:id="18" w:name="_GoBack"/>
            <w:bookmarkEnd w:id="18"/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95B3D7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定稿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kern w:val="2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bookmarkStart w:id="4" w:name="_Toc23123"/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t>3.总体设计</w:t>
      </w:r>
      <w:bookmarkEnd w:id="4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5" w:name="_Toc3661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3.1开发环境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  <w:t>开发语言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服务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器</w:t>
      </w:r>
      <w:r>
        <w:rPr>
          <w:rFonts w:ascii="宋体" w:hAnsi="宋体" w:eastAsia="宋体"/>
          <w:sz w:val="24"/>
          <w:szCs w:val="24"/>
        </w:rPr>
        <w:t>端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ascii="宋体" w:hAnsi="宋体" w:eastAsia="宋体"/>
          <w:sz w:val="24"/>
          <w:szCs w:val="24"/>
        </w:rPr>
        <w:t>php</w:t>
      </w:r>
    </w:p>
    <w:p>
      <w:p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客户端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ascii="宋体" w:hAnsi="宋体" w:eastAsia="宋体"/>
          <w:sz w:val="24"/>
          <w:szCs w:val="24"/>
        </w:rPr>
        <w:t>html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css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javascript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开发环境：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windows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开发工具：</w:t>
      </w:r>
      <w:r>
        <w:rPr>
          <w:rFonts w:ascii="宋体" w:hAnsi="宋体" w:eastAsia="宋体"/>
          <w:sz w:val="24"/>
          <w:szCs w:val="24"/>
        </w:rPr>
        <w:t>phpstorm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测试浏览器：</w:t>
      </w:r>
      <w:r>
        <w:rPr>
          <w:rFonts w:ascii="宋体" w:hAnsi="宋体" w:eastAsia="宋体"/>
          <w:sz w:val="24"/>
          <w:szCs w:val="24"/>
        </w:rPr>
        <w:t>Chrome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,firefox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服务器：</w:t>
      </w:r>
      <w:r>
        <w:rPr>
          <w:rFonts w:ascii="宋体" w:hAnsi="宋体" w:eastAsia="宋体"/>
          <w:sz w:val="24"/>
          <w:szCs w:val="24"/>
        </w:rPr>
        <w:t>Apache2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数据库：sqlite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6" w:name="_Toc3275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3.2模块结构</w:t>
      </w:r>
      <w:bookmarkEnd w:id="6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6055" cy="2083435"/>
            <wp:effectExtent l="0" t="0" r="0" b="0"/>
            <wp:docPr id="1" name="图片 1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块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7" w:name="_Toc27197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3.3设计模式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  <w:t>MVC设计模式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8" w:name="_Toc3733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3.4软件架构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4"/>
          <w:szCs w:val="24"/>
          <w:vertAlign w:val="baseline"/>
          <w:lang w:val="en-US" w:eastAsia="zh-CN"/>
        </w:rPr>
        <w:t>restfull架构</w:t>
      </w:r>
    </w:p>
    <w:p>
      <w:pPr>
        <w:numPr>
          <w:ilvl w:val="0"/>
          <w:numId w:val="2"/>
        </w:numPr>
        <w:outlineLvl w:val="0"/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bookmarkStart w:id="9" w:name="_Toc21809"/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t>数据库设计</w:t>
      </w:r>
      <w:bookmarkEnd w:id="9"/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drawing>
          <wp:inline distT="0" distB="0" distL="114300" distR="114300">
            <wp:extent cx="5269230" cy="2386965"/>
            <wp:effectExtent l="0" t="0" r="7620" b="13335"/>
            <wp:docPr id="3" name="图片 3" descr="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agram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bookmarkStart w:id="10" w:name="_Toc26979"/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t>5.整体布局设计</w:t>
      </w:r>
      <w:bookmarkEnd w:id="10"/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drawing>
          <wp:inline distT="0" distB="0" distL="114300" distR="114300">
            <wp:extent cx="5273040" cy="3248660"/>
            <wp:effectExtent l="0" t="0" r="0" b="0"/>
            <wp:docPr id="2" name="图片 2" descr="布局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布局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</w:pPr>
      <w:bookmarkStart w:id="11" w:name="_Toc11248"/>
      <w:r>
        <w:rPr>
          <w:rFonts w:hint="eastAsia" w:ascii="Calibri" w:hAnsi="Calibri" w:eastAsia="宋体" w:cs="Calibri"/>
          <w:b w:val="0"/>
          <w:bCs w:val="0"/>
          <w:kern w:val="2"/>
          <w:sz w:val="32"/>
          <w:szCs w:val="32"/>
          <w:vertAlign w:val="baseline"/>
          <w:lang w:val="en-US" w:eastAsia="zh-CN"/>
        </w:rPr>
        <w:t>6.详细设计</w:t>
      </w:r>
      <w:bookmarkEnd w:id="11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2" w:name="_Toc334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6.1登录/注册</w:t>
      </w:r>
      <w:bookmarkEnd w:id="12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6.1.1提供的接口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登录请求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/Login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l</w:t>
            </w:r>
            <w:r>
              <w:rPr>
                <w:rFonts w:ascii="宋体" w:hAnsi="宋体" w:eastAsia="宋体"/>
                <w:color w:val="FFFFFF"/>
              </w:rPr>
              <w:t>ogin(Request$request)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username,password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注册请求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/SignUp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signUp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single" w:color="4F81BD" w:sz="8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userName,password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3" w:name="_Toc6870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6.2运动管理</w:t>
      </w:r>
      <w:bookmarkEnd w:id="1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6.2.1提供的接口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查看我的运动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Health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getMyHealthy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查看身体管理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Health/Body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getBodyInfo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修改身体信息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Health/Body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modifyBodyInfo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userId,weight,height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睡眠分析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Health/Sleep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getSleepInfo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4" w:name="_Toc28485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6.3活动管理</w:t>
      </w:r>
      <w:bookmarkEnd w:id="14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6.3.1提供的接口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查看活动场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getAllActivities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查看英雄帖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Activity/Hero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getHerInfo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查看我的活动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Activity/MyActivity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getMyActivities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发起活动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organizeActivity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userId,username,activityName,type,condition,credit,time,description,activityId,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修改活动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modifyActivity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userId,username,activityName,type,condition,credit,time,description,activityId,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删除活动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deleteActivity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userId,activityId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5" w:name="_Toc1296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6.4社交管理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6.4.1提供的接口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查看我的关注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Society/Follwers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getMyFollower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查看我的粉丝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Society/Fans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getMyFans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查看我的圈子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Society/Group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getMyGroup</w:t>
            </w:r>
            <w:r>
              <w:rPr>
                <w:rFonts w:ascii="宋体" w:hAnsi="宋体" w:eastAsia="宋体"/>
                <w:color w:val="FFFFFF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取消关注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Society/Follwers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deleteFollower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userId,followerId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关注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Society/Follwers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addFollwer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userId,follwerId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加入圈子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addGroup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userId,groupId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Style w:val="7"/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 xml:space="preserve"> 退出圈子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Society/Group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deleteGroup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extDirection w:val="lrTb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userId,groupId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6" w:name="_Toc26582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6.5个人管理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6.5.1提供的接口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设置个人信息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setPersonalInfo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userName,userImage,password,sex,age,location,hobby,signature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查看账户信息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Account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checkAccount()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single" w:color="4F81BD" w:sz="8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bookmarkStart w:id="17" w:name="_Toc31425"/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6.6用户管理</w:t>
      </w:r>
      <w:bookmarkEnd w:id="17"/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  <w:t>6.6.1提供的接口</w:t>
      </w:r>
    </w:p>
    <w:tbl>
      <w:tblPr>
        <w:tblStyle w:val="8"/>
        <w:tblW w:w="96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210"/>
        <w:gridCol w:w="32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修改用户权限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url</w:t>
            </w:r>
          </w:p>
        </w:tc>
        <w:tc>
          <w:tcPr>
            <w:tcW w:w="3210" w:type="dxa"/>
            <w:tcBorders>
              <w:top w:val="single" w:color="4F81BD" w:sz="8" w:space="0"/>
              <w:left w:val="dotted" w:color="auto" w:sz="2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/</w:t>
            </w: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single" w:color="FFFFFF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方法类型</w:t>
            </w:r>
          </w:p>
        </w:tc>
        <w:tc>
          <w:tcPr>
            <w:tcW w:w="3210" w:type="dxa"/>
            <w:tcBorders>
              <w:top w:val="single" w:color="FFFFFF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4F81B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方法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modifyJurisdiction</w:t>
            </w:r>
            <w:r>
              <w:rPr>
                <w:rFonts w:ascii="宋体" w:hAnsi="宋体" w:eastAsia="宋体"/>
                <w:color w:val="FFFFFF"/>
              </w:rPr>
              <w:t>(Request$request)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1" w:type="dxa"/>
            <w:vMerge w:val="continue"/>
            <w:tcBorders>
              <w:top w:val="dotted" w:color="auto" w:sz="2" w:space="0"/>
              <w:left w:val="single" w:color="4F81BD" w:sz="8" w:space="0"/>
              <w:bottom w:val="dotted" w:color="auto" w:sz="2" w:space="0"/>
              <w:right w:val="dotted" w:color="auto" w:sz="2" w:space="0"/>
            </w:tcBorders>
            <w:shd w:val="clear" w:color="auto" w:fill="95B3D7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 w:cs="Times New Roman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default" w:ascii="宋体" w:hAnsi="宋体" w:eastAsia="宋体"/>
                <w:color w:val="FFFFFF"/>
              </w:rPr>
            </w:pPr>
            <w:r>
              <w:rPr>
                <w:rFonts w:ascii="宋体" w:hAnsi="宋体" w:eastAsia="宋体"/>
                <w:color w:val="FFFFFF"/>
              </w:rPr>
              <w:t>参数</w:t>
            </w:r>
          </w:p>
        </w:tc>
        <w:tc>
          <w:tcPr>
            <w:tcW w:w="3210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single" w:color="4F81BD" w:sz="8" w:space="0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宋体" w:hAnsi="宋体" w:eastAsia="宋体"/>
                <w:color w:val="FFFFFF"/>
                <w:lang w:eastAsia="zh-CN"/>
              </w:rPr>
            </w:pPr>
            <w:r>
              <w:rPr>
                <w:rFonts w:hint="eastAsia" w:ascii="宋体" w:hAnsi="宋体" w:eastAsia="宋体"/>
                <w:color w:val="FFFFFF"/>
                <w:lang w:val="en-US" w:eastAsia="zh-CN"/>
              </w:rPr>
              <w:t>userId，Jurisdiction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Calibri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kern w:val="2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8278"/>
    <w:multiLevelType w:val="singleLevel"/>
    <w:tmpl w:val="5818827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96A6B"/>
    <w:multiLevelType w:val="singleLevel"/>
    <w:tmpl w:val="58196A6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D7AC2"/>
    <w:rsid w:val="00110F9C"/>
    <w:rsid w:val="05C53CCA"/>
    <w:rsid w:val="060042C0"/>
    <w:rsid w:val="0C6A61DD"/>
    <w:rsid w:val="129A0E60"/>
    <w:rsid w:val="16370AF4"/>
    <w:rsid w:val="16DC2957"/>
    <w:rsid w:val="16F46482"/>
    <w:rsid w:val="1AC31D2E"/>
    <w:rsid w:val="29BE147D"/>
    <w:rsid w:val="2C22249A"/>
    <w:rsid w:val="2F261ABE"/>
    <w:rsid w:val="2FF52ADA"/>
    <w:rsid w:val="30277933"/>
    <w:rsid w:val="32D87ACD"/>
    <w:rsid w:val="368335FA"/>
    <w:rsid w:val="3A221B76"/>
    <w:rsid w:val="3FBE3284"/>
    <w:rsid w:val="40DC59F0"/>
    <w:rsid w:val="425724CD"/>
    <w:rsid w:val="467C6193"/>
    <w:rsid w:val="485F452F"/>
    <w:rsid w:val="490D7AC2"/>
    <w:rsid w:val="502B0A33"/>
    <w:rsid w:val="5D026E42"/>
    <w:rsid w:val="5DBD048C"/>
    <w:rsid w:val="60D95BA8"/>
    <w:rsid w:val="614B2772"/>
    <w:rsid w:val="6218333F"/>
    <w:rsid w:val="68A65C0D"/>
    <w:rsid w:val="6CC617B9"/>
    <w:rsid w:val="6D1B6636"/>
    <w:rsid w:val="6D6E19B2"/>
    <w:rsid w:val="6E3B5686"/>
    <w:rsid w:val="70052FA2"/>
    <w:rsid w:val="748D0F18"/>
    <w:rsid w:val="7C2108CF"/>
    <w:rsid w:val="7D570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7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lang w:val="zh-TW" w:eastAsia="zh-TW" w:bidi="ar-SA"/>
    </w:rPr>
  </w:style>
  <w:style w:type="table" w:customStyle="1" w:styleId="8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2016-11-01T11:45:00Z</dcterms:created>
  <dc:creator>user</dc:creator>
  <cp:lastModifiedBy>user</cp:lastModifiedBy>
  <dcterms:modified xsi:type="dcterms:W3CDTF">2016-11-08T04:45:58Z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