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2AB7" w14:textId="77777777" w:rsidR="00C759F9" w:rsidRPr="00C759F9" w:rsidRDefault="00C759F9" w:rsidP="00C759F9">
      <w:pPr>
        <w:shd w:val="clear" w:color="auto" w:fill="FFFFFF"/>
        <w:outlineLvl w:val="0"/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</w:pP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第</w:t>
      </w:r>
      <w:r w:rsidRPr="00C759F9"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  <w:t>7</w:t>
      </w:r>
      <w:proofErr w:type="gramStart"/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集案件</w:t>
      </w:r>
      <w:r w:rsidRPr="00C759F9">
        <w:rPr>
          <w:rFonts w:ascii="SimSun" w:eastAsia="SimSun" w:hAnsi="SimSun" w:cs="SimSun"/>
          <w:b/>
          <w:bCs/>
          <w:color w:val="494949"/>
          <w:kern w:val="36"/>
          <w:sz w:val="38"/>
          <w:szCs w:val="38"/>
        </w:rPr>
        <w:t>细节</w:t>
      </w: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分析</w:t>
      </w:r>
      <w:r w:rsidRPr="00C759F9"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  <w:t>,</w:t>
      </w: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特</w:t>
      </w:r>
      <w:r w:rsidRPr="00C759F9">
        <w:rPr>
          <w:rFonts w:ascii="SimSun" w:eastAsia="SimSun" w:hAnsi="SimSun" w:cs="SimSun"/>
          <w:b/>
          <w:bCs/>
          <w:color w:val="494949"/>
          <w:kern w:val="36"/>
          <w:sz w:val="38"/>
          <w:szCs w:val="38"/>
        </w:rPr>
        <w:t>别</w:t>
      </w: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关于喝掉花瓶中的水</w:t>
      </w:r>
      <w:proofErr w:type="gramEnd"/>
      <w:r w:rsidRPr="00C759F9">
        <w:rPr>
          <w:rFonts w:ascii="Helvetica" w:eastAsia="Times New Roman" w:hAnsi="Helvetica" w:cs="Times New Roman"/>
          <w:b/>
          <w:bCs/>
          <w:color w:val="494949"/>
          <w:kern w:val="36"/>
          <w:sz w:val="38"/>
          <w:szCs w:val="38"/>
        </w:rPr>
        <w:t>,</w:t>
      </w: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以及很多人</w:t>
      </w:r>
      <w:r w:rsidRPr="00C759F9">
        <w:rPr>
          <w:rFonts w:ascii="SimSun" w:eastAsia="SimSun" w:hAnsi="SimSun" w:cs="SimSun"/>
          <w:b/>
          <w:bCs/>
          <w:color w:val="494949"/>
          <w:kern w:val="36"/>
          <w:sz w:val="38"/>
          <w:szCs w:val="38"/>
        </w:rPr>
        <w:t>说</w:t>
      </w: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的</w:t>
      </w:r>
      <w:r w:rsidRPr="00C759F9">
        <w:rPr>
          <w:rFonts w:ascii="SimSun" w:eastAsia="SimSun" w:hAnsi="SimSun" w:cs="SimSun"/>
          <w:b/>
          <w:bCs/>
          <w:color w:val="494949"/>
          <w:kern w:val="36"/>
          <w:sz w:val="38"/>
          <w:szCs w:val="38"/>
        </w:rPr>
        <w:t>为</w:t>
      </w: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什么警察</w:t>
      </w:r>
      <w:r w:rsidRPr="00C759F9">
        <w:rPr>
          <w:rFonts w:ascii="SimSun" w:eastAsia="SimSun" w:hAnsi="SimSun" w:cs="SimSun"/>
          <w:b/>
          <w:bCs/>
          <w:color w:val="494949"/>
          <w:kern w:val="36"/>
          <w:sz w:val="38"/>
          <w:szCs w:val="38"/>
        </w:rPr>
        <w:t>查</w:t>
      </w:r>
      <w:r w:rsidRPr="00C759F9">
        <w:rPr>
          <w:rFonts w:ascii="MS Mincho" w:eastAsia="MS Mincho" w:hAnsi="MS Mincho" w:cs="MS Mincho"/>
          <w:b/>
          <w:bCs/>
          <w:color w:val="494949"/>
          <w:kern w:val="36"/>
          <w:sz w:val="38"/>
          <w:szCs w:val="38"/>
        </w:rPr>
        <w:t>不出来的</w:t>
      </w:r>
      <w:r w:rsidRPr="00C759F9">
        <w:rPr>
          <w:rFonts w:ascii="SimSun" w:eastAsia="SimSun" w:hAnsi="SimSun" w:cs="SimSun"/>
          <w:b/>
          <w:bCs/>
          <w:color w:val="494949"/>
          <w:kern w:val="36"/>
          <w:sz w:val="38"/>
          <w:szCs w:val="38"/>
        </w:rPr>
        <w:t>问题</w:t>
      </w:r>
    </w:p>
    <w:p w14:paraId="4EBD6FAB" w14:textId="77777777" w:rsidR="00C759F9" w:rsidRPr="00C759F9" w:rsidRDefault="00C759F9" w:rsidP="00C759F9">
      <w:pPr>
        <w:shd w:val="clear" w:color="auto" w:fill="FAFAFA"/>
        <w:spacing w:before="300"/>
        <w:rPr>
          <w:rFonts w:ascii="Helvetica" w:hAnsi="Helvetica" w:cs="Times New Roman"/>
          <w:color w:val="999999"/>
          <w:sz w:val="20"/>
          <w:szCs w:val="20"/>
        </w:rPr>
      </w:pPr>
      <w:bookmarkStart w:id="0" w:name="_GoBack"/>
      <w:bookmarkEnd w:id="0"/>
      <w:proofErr w:type="spellStart"/>
      <w:r w:rsidRPr="00C759F9">
        <w:rPr>
          <w:rFonts w:ascii="Helvetica" w:hAnsi="Helvetica" w:cs="Times New Roman"/>
          <w:color w:val="999999"/>
          <w:sz w:val="20"/>
          <w:szCs w:val="20"/>
        </w:rPr>
        <w:t>提示</w:t>
      </w:r>
      <w:proofErr w:type="spellEnd"/>
      <w:r w:rsidRPr="00C759F9">
        <w:rPr>
          <w:rFonts w:ascii="Helvetica" w:hAnsi="Helvetica" w:cs="Times New Roman"/>
          <w:color w:val="999999"/>
          <w:sz w:val="20"/>
          <w:szCs w:val="20"/>
        </w:rPr>
        <w:t xml:space="preserve">: </w:t>
      </w:r>
      <w:proofErr w:type="spellStart"/>
      <w:r w:rsidRPr="00C759F9">
        <w:rPr>
          <w:rFonts w:ascii="SimSun" w:eastAsia="SimSun" w:hAnsi="SimSun" w:cs="SimSun"/>
          <w:color w:val="999999"/>
          <w:sz w:val="20"/>
          <w:szCs w:val="20"/>
        </w:rPr>
        <w:t>这</w:t>
      </w:r>
      <w:r w:rsidRPr="00C759F9">
        <w:rPr>
          <w:rFonts w:ascii="Helvetica" w:hAnsi="Helvetica" w:cs="Times New Roman"/>
          <w:color w:val="999999"/>
          <w:sz w:val="20"/>
          <w:szCs w:val="20"/>
        </w:rPr>
        <w:t>篇影</w:t>
      </w:r>
      <w:r w:rsidRPr="00C759F9">
        <w:rPr>
          <w:rFonts w:ascii="SimSun" w:eastAsia="SimSun" w:hAnsi="SimSun" w:cs="SimSun"/>
          <w:color w:val="999999"/>
          <w:sz w:val="20"/>
          <w:szCs w:val="20"/>
        </w:rPr>
        <w:t>评</w:t>
      </w:r>
      <w:r w:rsidRPr="00C759F9">
        <w:rPr>
          <w:rFonts w:ascii="Helvetica" w:hAnsi="Helvetica" w:cs="Times New Roman"/>
          <w:color w:val="999999"/>
          <w:sz w:val="20"/>
          <w:szCs w:val="20"/>
        </w:rPr>
        <w:t>可能有</w:t>
      </w:r>
      <w:r w:rsidRPr="00C759F9">
        <w:rPr>
          <w:rFonts w:ascii="SimSun" w:eastAsia="SimSun" w:hAnsi="SimSun" w:cs="SimSun"/>
          <w:color w:val="999999"/>
          <w:sz w:val="20"/>
          <w:szCs w:val="20"/>
        </w:rPr>
        <w:t>剧</w:t>
      </w:r>
      <w:r w:rsidRPr="00C759F9">
        <w:rPr>
          <w:rFonts w:ascii="Helvetica" w:hAnsi="Helvetica" w:cs="Times New Roman"/>
          <w:color w:val="999999"/>
          <w:sz w:val="20"/>
          <w:szCs w:val="20"/>
        </w:rPr>
        <w:t>透</w:t>
      </w:r>
      <w:proofErr w:type="spellEnd"/>
    </w:p>
    <w:p w14:paraId="5471CE02" w14:textId="77777777" w:rsidR="00C759F9" w:rsidRPr="00C759F9" w:rsidRDefault="00C759F9" w:rsidP="00C759F9">
      <w:pPr>
        <w:shd w:val="clear" w:color="auto" w:fill="FFFFFF"/>
        <w:spacing w:line="292" w:lineRule="atLeast"/>
        <w:rPr>
          <w:rFonts w:ascii="Helvetica" w:eastAsia="Times New Roman" w:hAnsi="Helvetica" w:cs="Times New Roman"/>
          <w:color w:val="111111"/>
          <w:sz w:val="20"/>
          <w:szCs w:val="20"/>
        </w:rPr>
      </w:pP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原本想看个熟肉就去睡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觉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结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果看完之后各种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兴奋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睡不着，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话说这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集的犯人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虽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然非常蠢，但看了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幕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发现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没看懂案情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细节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众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是蛮多的，所以忍不住想把在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幕里看到的各种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问题详细讨论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一下。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首先按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时间顺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序回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顾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一下整体案情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：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案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发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当天，某游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戏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公司社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长发现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自己儿子有与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敌对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公司勾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结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受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贿问题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，怒而剥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儿子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承社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长职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位的机会并要求他第二天在董事会上辞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职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。儿子当天稍后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时间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（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推断，因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没有其他机会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）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到副社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长处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，用自己的花瓶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换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走了副社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（</w:t>
      </w:r>
      <w:proofErr w:type="spellStart"/>
      <w:r w:rsidRPr="00C759F9">
        <w:rPr>
          <w:rFonts w:ascii="SimSun" w:eastAsia="SimSun" w:hAnsi="SimSun" w:cs="SimSun"/>
          <w:color w:val="111111"/>
          <w:sz w:val="20"/>
          <w:szCs w:val="20"/>
        </w:rPr>
        <w:t>带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有副社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指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纹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）。当夜，儿子潜入社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卧室内，用桌上的花瓶将社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打死，之后把花瓶弄碎，将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带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有副社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指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的花瓶碎片混入，之后再从外部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击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碎家里的落地窗玻璃，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伪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造副社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破窗而入的假象。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接下来我想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讨论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三点在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幕中看到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众有疑惑的地方：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1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、小律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何要喝花瓶里的水；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2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、犯人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何不直接用副社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杀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人；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3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、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什么警察没有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发现这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些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问题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，却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让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去做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些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侦查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的工作。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以上三点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钟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，第一点看起来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简单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，但我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觉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得涉及的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细节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非常多，所以先着重解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释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第一条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小律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何要喝花瓶中的水，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简单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的回答就是，副社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在花瓶里放了汽水之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类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东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西，犯人更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换过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的花瓶的水里没有，所以小律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过尝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水的味道确定花瓶有没有被更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换过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但是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生了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幕中的第一个疑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问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：小律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何把水喝掉？留作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据不好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吗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？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原因是，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里的水只能作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小律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推理的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辅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助元素，是不能作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据的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更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换过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的花瓶里的水和其他花瓶的水不一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，可以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说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是副社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搞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了，也可以是其他人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换过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了水，可能性有很多种，像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在推理上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觉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得非常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有力的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明元素，在法庭上是根本不可能成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据的。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ingLiU" w:eastAsia="MingLiU" w:hAnsi="MingLiU" w:cs="MingLiU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正是本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律政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跟推理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最重要的区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别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之一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很多人看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惯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了推理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，像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的很多元素一出来，甚至犯人的几句台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词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，就可能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觉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得自己已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经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猜到了凶手，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认为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接下来没什么可看的了。然而，大多数推理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中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让侦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探或是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众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们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都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觉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得确定无疑的推理手法，在法庭上都是毫无效力的。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中的警方也好，律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也好，根本不可能根据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些因素来判定一个犯人有罪与否，所以大多数推理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的后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续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延展，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应该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是警方根据推断的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结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果去搜集足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够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据，或是引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导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犯人自行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认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罪。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所以本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一直以来所主要表述的，就是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后面的部分</w:t>
      </w:r>
      <w:proofErr w:type="spellEnd"/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——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如何去搜集足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够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据或引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导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犯人供述罪行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。（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所以真的不要再拿它跟推理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相提并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了好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吗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完全不是一回事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。）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那么接下来就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生了第二个疑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问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：如果水根本不能作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何小律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要去喝它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？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lastRenderedPageBreak/>
        <w:t>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如果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换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做普通的律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师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，在推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导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案情到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种程度的情况下，完全可以直接去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调查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花瓶的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编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号以及所属人的身份，因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才是最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终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可以拿到法庭上的决定性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据。只有深山大翔才会干出喝花瓶里的水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么怪异的行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来。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但他又一定会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做，因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才符合深山大翔的人物性格。哦，我指的并不是故意找机会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s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香川叔和奈奈，至少不完全是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ingLiU" w:eastAsia="MingLiU" w:hAnsi="MingLiU" w:cs="MingLiU"/>
          <w:color w:val="111111"/>
          <w:sz w:val="20"/>
          <w:szCs w:val="20"/>
        </w:rPr>
        <w:t>让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我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们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回到第一次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调查现场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时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候，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什么深山会一直打断佐田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犯人的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询问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呢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？（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原因仍然不是他喜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欢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S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佐田哦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）。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是因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深山从一开始就已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经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意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识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到了真正的犯人就是社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的儿子，不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仅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如此，他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意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识到了佐田已经对犯人产生了怀疑</w:t>
      </w:r>
      <w:proofErr w:type="spellEnd"/>
      <w:r w:rsidRPr="00C759F9">
        <w:rPr>
          <w:rFonts w:ascii="SimSun" w:eastAsia="SimSun" w:hAnsi="SimSun" w:cs="SimSun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这种情况下，佐田对犯人的询问，很容易表露出他的怀疑，并使对方提高警惕。所以深山才故意一再打断，阻止佐田的询问。而我们在电话录音事件之前，几乎根本看不出深山早已知道犯人的身份。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里的表现其实是非常恰到好处地交代出了深山这个角色的性格：在对案情和证据有十足的把握之前，他不会轻易把自己对案情的推断表现出来，这样做的主要原因，我想是为了防止信息外泄以导致犯人提高警惕。当然另一层原因，也是他个人的怪异性格所致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所以，在确认花瓶编号和所属人之前，深山先选择了让所有人都摸不着头脑的喝水的行为，是为了百分之百确定自己的推断完全正确，之后才去推进需要其他人配合他行动的步骤，以保证行动的万无一失。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怪异表现的另一方面，其实也证明了他一直以来都是一个几乎不信任任何人的人，所以在对自己的行动有百分之百的把握之前，宁愿使用各种别人觉得匪夷所思的方式去进行调查，也不让别人了解自己的真实想法。这个细节，并非案情所必须，却是角色塑造的精彩细节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2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、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何犯人不直接用副社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杀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人。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会提出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个疑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问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众我相信是没有留意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情中的很多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细节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在开始就已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经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有台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词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交代出，用来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杀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死社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的花瓶，是和其他花瓶完全不同，独一无二地写着座右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铭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的花瓶。在花瓶复原的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段中也能看到，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个花瓶的花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比其他花瓶要复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得多。所以，只能以一片碎片混在其中。否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，就会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成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副社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从家里拿着自己的花瓶去社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长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杀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人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这种怎么看都很尴尬的案情了，即使是像这个案件里这么蠢的犯人，也不会伪造出这么扯淡的案情的。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3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、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何警察没有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么明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显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问题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？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ingLiU" w:eastAsia="MingLiU" w:hAnsi="MingLiU" w:cs="MingLiU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个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问题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在本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里已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经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无数次了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上，就在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一集里，都有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词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仅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凭着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点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据就要提起起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诉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吗</w:t>
      </w:r>
      <w:proofErr w:type="spellEnd"/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……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  <w:t>这并不是剧情的漏洞，而恰恰是本剧的核心着眼点所在：警方和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检察机关为了破案，在案情尚未清楚，证据尚未完善的情况下就草率起诉，并且保证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99.9%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的有罪率，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的情况下，怎能不出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冤假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案？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ingLiU" w:eastAsia="MingLiU" w:hAnsi="MingLiU" w:cs="MingLiU"/>
          <w:color w:val="111111"/>
          <w:sz w:val="20"/>
          <w:szCs w:val="20"/>
        </w:rPr>
        <w:t>虽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然并不清楚日本的具体情况，但是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一下我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们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身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能看到的冤案，几乎都是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不要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说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像本案里面，在凶器的碎片上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发现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指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纹这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么看起来已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经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很可靠的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据了，就是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类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似于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现场发现了疑似当事人常用的物品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、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发现当事人在案发时间出现在现场附近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、甚至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因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当事人是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第一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发现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人，又找不到其他可能是凶手的人，所以当事人的嫌疑最大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这些理由，都可能被用来将嫌疑人反复审问，最终在巨大压力下制造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出冤假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案。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ingLiU" w:eastAsia="MingLiU" w:hAnsi="MingLiU" w:cs="MingLiU"/>
          <w:color w:val="111111"/>
          <w:sz w:val="20"/>
          <w:szCs w:val="20"/>
        </w:rPr>
        <w:t>虽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然以喜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的外壳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包装，但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其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真的是一部有着非常沉重内核的极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为贴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近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的作品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警察，本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应彻查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所有案件的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细节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，但并不是每个警察都会有着足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够强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烈的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责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任感。如果不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彻查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案件也可以照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样结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案根本不影响工作成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绩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，而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彻查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反而会拖慢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进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度增加工作量，甚至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可能受到来自上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的各种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压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力（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中有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N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个案子的体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），那么，你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觉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得每个警察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都会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坚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持追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所有的案情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细节吗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？作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为检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察院，本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应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起到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监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督警察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案情是否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彻查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到底，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据是否足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够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完善真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实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的作用，但却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成流于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书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面工作，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认为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看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现场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是警察的工作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检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察官不需要做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种事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（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和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hero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里面都有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观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念的体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），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甚至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如果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警察提交的案件的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驳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回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多会遭到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对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方的抱怨</w:t>
      </w:r>
      <w:proofErr w:type="spellEnd"/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（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里出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词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）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如果不能保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证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高有罪率位置就会坐不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稳</w:t>
      </w:r>
      <w:proofErr w:type="spellEnd"/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（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本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里出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现过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的表述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）。</w:t>
      </w:r>
      <w:proofErr w:type="spellStart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从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执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行者到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监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督者都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变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成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这样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的工作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环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境，那又怎能不出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现这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种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“</w:t>
      </w:r>
      <w:r w:rsidRPr="00C759F9">
        <w:rPr>
          <w:rFonts w:ascii="SimSun" w:eastAsia="SimSun" w:hAnsi="SimSun" w:cs="SimSun"/>
          <w:color w:val="111111"/>
          <w:sz w:val="20"/>
          <w:szCs w:val="20"/>
        </w:rPr>
        <w:t>这么简单的事为什么警察没查出来</w:t>
      </w:r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”</w:t>
      </w:r>
      <w:r w:rsidRPr="00C759F9">
        <w:rPr>
          <w:rFonts w:ascii="MS Mincho" w:eastAsia="MS Mincho" w:hAnsi="MS Mincho" w:cs="MS Mincho"/>
          <w:color w:val="111111"/>
          <w:sz w:val="20"/>
          <w:szCs w:val="20"/>
        </w:rPr>
        <w:t>的情况呢</w:t>
      </w:r>
      <w:proofErr w:type="spellEnd"/>
      <w:r w:rsidRPr="00C759F9">
        <w:rPr>
          <w:rFonts w:ascii="Helvetica" w:eastAsia="Times New Roman" w:hAnsi="Helvetica" w:cs="Times New Roman"/>
          <w:color w:val="111111"/>
          <w:sz w:val="20"/>
          <w:szCs w:val="20"/>
        </w:rPr>
        <w:t>……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ingLiU" w:eastAsia="MingLiU" w:hAnsi="MingLiU" w:cs="MingLiU"/>
          <w:color w:val="111111"/>
          <w:sz w:val="20"/>
          <w:szCs w:val="20"/>
        </w:rPr>
        <w:t>为什么警察没查出来？为什么检察院没查出来</w:t>
      </w:r>
      <w:proofErr w:type="spellEnd"/>
      <w:r w:rsidRPr="00C759F9">
        <w:rPr>
          <w:rFonts w:ascii="MingLiU" w:eastAsia="MingLiU" w:hAnsi="MingLiU" w:cs="MingLiU"/>
          <w:color w:val="111111"/>
          <w:sz w:val="20"/>
          <w:szCs w:val="20"/>
        </w:rPr>
        <w:t>？</w:t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r w:rsidRPr="00C759F9">
        <w:rPr>
          <w:rFonts w:ascii="MingLiU" w:eastAsia="MingLiU" w:hAnsi="MingLiU" w:cs="MingLiU"/>
          <w:color w:val="111111"/>
          <w:sz w:val="20"/>
          <w:szCs w:val="20"/>
        </w:rPr>
        <w:br/>
      </w:r>
      <w:proofErr w:type="spellStart"/>
      <w:r w:rsidRPr="00C759F9">
        <w:rPr>
          <w:rFonts w:ascii="MingLiU" w:eastAsia="MingLiU" w:hAnsi="MingLiU" w:cs="MingLiU"/>
          <w:color w:val="111111"/>
          <w:sz w:val="20"/>
          <w:szCs w:val="20"/>
        </w:rPr>
        <w:t>这不正是深山大翔一直在用行动质问着的问题吗</w:t>
      </w:r>
      <w:proofErr w:type="spellEnd"/>
      <w:r w:rsidRPr="00C759F9">
        <w:rPr>
          <w:rFonts w:ascii="MS Mincho" w:eastAsia="MS Mincho" w:hAnsi="MS Mincho" w:cs="MS Mincho"/>
          <w:color w:val="111111"/>
          <w:sz w:val="20"/>
          <w:szCs w:val="20"/>
        </w:rPr>
        <w:t>。</w:t>
      </w:r>
    </w:p>
    <w:p w14:paraId="2CF9093B" w14:textId="77777777" w:rsidR="008E7FE1" w:rsidRDefault="00C759F9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F9"/>
    <w:rsid w:val="00450C4E"/>
    <w:rsid w:val="006443FC"/>
    <w:rsid w:val="00C759F9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3F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9F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F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759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59F9"/>
  </w:style>
  <w:style w:type="paragraph" w:styleId="NormalWeb">
    <w:name w:val="Normal (Web)"/>
    <w:basedOn w:val="Normal"/>
    <w:uiPriority w:val="99"/>
    <w:semiHidden/>
    <w:unhideWhenUsed/>
    <w:rsid w:val="00C759F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in-title-hide">
    <w:name w:val="main-title-hide"/>
    <w:basedOn w:val="DefaultParagraphFont"/>
    <w:rsid w:val="00C759F9"/>
  </w:style>
  <w:style w:type="character" w:customStyle="1" w:styleId="main-meta">
    <w:name w:val="main-meta"/>
    <w:basedOn w:val="DefaultParagraphFont"/>
    <w:rsid w:val="00C759F9"/>
  </w:style>
  <w:style w:type="paragraph" w:customStyle="1" w:styleId="main-title-tip">
    <w:name w:val="main-title-tip"/>
    <w:basedOn w:val="Normal"/>
    <w:rsid w:val="00C759F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39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1371</Words>
  <Characters>1400</Characters>
  <Application>Microsoft Macintosh Word</Application>
  <DocSecurity>0</DocSecurity>
  <Lines>50</Lines>
  <Paragraphs>31</Paragraphs>
  <ScaleCrop>false</ScaleCrop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2016-06-09T01:02:00Z</dcterms:created>
  <dcterms:modified xsi:type="dcterms:W3CDTF">2016-06-09T01:03:00Z</dcterms:modified>
</cp:coreProperties>
</file>