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Gegoochel met zaadcellen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32"/>
          <w:szCs w:val="32"/>
          <w:rtl w:val="0"/>
        </w:rPr>
        <w:t xml:space="preserve">Recensie </w:t>
      </w:r>
      <w:hyperlink r:id="rId5">
        <w:r w:rsidDel="00000000" w:rsidR="00000000" w:rsidRPr="00000000">
          <w:rPr>
            <w:rFonts w:ascii="Arial" w:cs="Arial" w:eastAsia="Arial" w:hAnsi="Arial"/>
            <w:sz w:val="32"/>
            <w:szCs w:val="32"/>
            <w:rtl w:val="0"/>
          </w:rPr>
          <w:t xml:space="preserve">Maggie's Plan</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Arial" w:cs="Arial" w:eastAsia="Arial" w:hAnsi="Arial"/>
          <w:b w:val="0"/>
          <w:color w:val="454545"/>
          <w:sz w:val="24"/>
          <w:szCs w:val="24"/>
          <w:highlight w:val="white"/>
          <w:rtl w:val="0"/>
        </w:rPr>
        <w:t xml:space="preserve">Standplaats New York. We volgen het wel en wee van Maggie Hardin. Een happy single, 30 plus, met rammelende eierstokken. Ze heeft een BFF (</w:t>
      </w:r>
      <w:r w:rsidDel="00000000" w:rsidR="00000000" w:rsidRPr="00000000">
        <w:rPr>
          <w:rFonts w:ascii="Arial" w:cs="Arial" w:eastAsia="Arial" w:hAnsi="Arial"/>
          <w:i w:val="1"/>
          <w:color w:val="454545"/>
          <w:sz w:val="24"/>
          <w:szCs w:val="24"/>
          <w:highlight w:val="white"/>
          <w:rtl w:val="0"/>
        </w:rPr>
        <w:t xml:space="preserve">Best Friend Forever</w:t>
      </w:r>
      <w:r w:rsidDel="00000000" w:rsidR="00000000" w:rsidRPr="00000000">
        <w:rPr>
          <w:rFonts w:ascii="Arial" w:cs="Arial" w:eastAsia="Arial" w:hAnsi="Arial"/>
          <w:b w:val="0"/>
          <w:color w:val="454545"/>
          <w:sz w:val="24"/>
          <w:szCs w:val="24"/>
          <w:highlight w:val="white"/>
          <w:rtl w:val="0"/>
        </w:rPr>
        <w:t xml:space="preserve">), niet geheel toevallig haar ex Tony. Ze heeft het allemaal prima voor elkaar, ze is charmant en optimistisch, maar bij gebrek aan een man kiest ze voor een zaaddonor. Het loopt allemaal anders dan gepland in deze komedie van Rebecca Miller.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De film opent met een conversatie op straat tussen Maggie (Greta Gerwig, </w:t>
      </w:r>
      <w:r w:rsidDel="00000000" w:rsidR="00000000" w:rsidRPr="00000000">
        <w:rPr>
          <w:rFonts w:ascii="Arial" w:cs="Arial" w:eastAsia="Arial" w:hAnsi="Arial"/>
          <w:b w:val="0"/>
          <w:i w:val="1"/>
          <w:color w:val="454545"/>
          <w:sz w:val="24"/>
          <w:szCs w:val="24"/>
          <w:rtl w:val="0"/>
        </w:rPr>
        <w:t xml:space="preserve">Frances Ha</w:t>
      </w:r>
      <w:r w:rsidDel="00000000" w:rsidR="00000000" w:rsidRPr="00000000">
        <w:rPr>
          <w:rFonts w:ascii="Arial" w:cs="Arial" w:eastAsia="Arial" w:hAnsi="Arial"/>
          <w:b w:val="0"/>
          <w:color w:val="454545"/>
          <w:sz w:val="24"/>
          <w:szCs w:val="24"/>
          <w:rtl w:val="0"/>
        </w:rPr>
        <w:t xml:space="preserve">) en Tony (Bill Hader, </w:t>
      </w:r>
      <w:r w:rsidDel="00000000" w:rsidR="00000000" w:rsidRPr="00000000">
        <w:rPr>
          <w:rFonts w:ascii="Arial" w:cs="Arial" w:eastAsia="Arial" w:hAnsi="Arial"/>
          <w:b w:val="0"/>
          <w:i w:val="1"/>
          <w:color w:val="454545"/>
          <w:sz w:val="24"/>
          <w:szCs w:val="24"/>
          <w:rtl w:val="0"/>
        </w:rPr>
        <w:t xml:space="preserve">Trainwreck</w:t>
      </w:r>
      <w:r w:rsidDel="00000000" w:rsidR="00000000" w:rsidRPr="00000000">
        <w:rPr>
          <w:rFonts w:ascii="Arial" w:cs="Arial" w:eastAsia="Arial" w:hAnsi="Arial"/>
          <w:b w:val="0"/>
          <w:color w:val="454545"/>
          <w:sz w:val="24"/>
          <w:szCs w:val="24"/>
          <w:rtl w:val="0"/>
        </w:rPr>
        <w:t xml:space="preserve">) waarin ze klaagt dat ze nog geen relatie langer dan zes maanden heeft gehad en dat dat voorlopig niet gaat veranderen. Ze wil een alleenstaande moeder worden en heeft al een zaaddonor op het oog. De wiskundige en augurkenondernemer Guy (Travis Fimmel, </w:t>
      </w:r>
      <w:r w:rsidDel="00000000" w:rsidR="00000000" w:rsidRPr="00000000">
        <w:rPr>
          <w:rFonts w:ascii="Arial" w:cs="Arial" w:eastAsia="Arial" w:hAnsi="Arial"/>
          <w:b w:val="0"/>
          <w:i w:val="1"/>
          <w:color w:val="454545"/>
          <w:sz w:val="24"/>
          <w:szCs w:val="24"/>
          <w:rtl w:val="0"/>
        </w:rPr>
        <w:t xml:space="preserve">Vikings</w:t>
      </w:r>
      <w:r w:rsidDel="00000000" w:rsidR="00000000" w:rsidRPr="00000000">
        <w:rPr>
          <w:rFonts w:ascii="Arial" w:cs="Arial" w:eastAsia="Arial" w:hAnsi="Arial"/>
          <w:b w:val="0"/>
          <w:color w:val="454545"/>
          <w:sz w:val="24"/>
          <w:szCs w:val="24"/>
          <w:rtl w:val="0"/>
        </w:rPr>
        <w:t xml:space="preserve">). Dit tot grote verschrikking van Tony. Al in de eerste minuten voel je verwantschap met de films van Woody Allen en zijn protégé Noah Baumbach.</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Zaaddonor</w:t>
        <w:br w:type="textWrapping"/>
        <w:t xml:space="preserve">Maar dan ontmoet ze John (Ethan Hawke), een wetenschapper in antropologie, op de school waar zij baanadviseur is voor studenten. John is doodongelukkig in zijn huwelijk met zijn excentrieke vrouw Georgette (Julianne Moore). Al snel springt de vonk over tussen de twee terwijl de ijverige leraar bezig is aan zijn eerste roman. Toch zet zij haar plan om zwanger te worden door kunstmatige inseminatie door. De scène waarin zij nogal onhandig in de badkuip zichzelf probeert te insemineren is hilarisch. Maar dan staat plots John voor de deur die haar die avond de liefde verklaart. De avond eindigt tussen de lakens.</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Driehoeksverhouding</w:t>
        <w:br w:type="textWrapping"/>
        <w:t xml:space="preserve">Dan zijn we opeens drie jaar verder. John en Maggie zijn getrouwd. Ze hebben een dochter van drie. Maar John is nog steeds bezig met zijn onvoltooide roman. Sterker nog, hij heeft alleen nog maar oog voor die roman terwijl Maggie zich realiseert dat zij zich in een gecompliceerde driehoeksverhouding begeeft. John kan zich nu geen beter huwelijk voorstellen maar Maggie is teleurgesteld in alles. Bang dat de liefde straks over zal zijn bedenkt ze een plan. Een plan waarin de ex van John een grote betekenis zal spelen. In de liefde loopt tenslotte niets volgens de geplande paden.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Veelzijdige regisseur</w:t>
        <w:br w:type="textWrapping"/>
        <w:t xml:space="preserve">Rebecca Miller is misschien nog wel het meest bekend van haar vorige komedie </w:t>
      </w:r>
      <w:r w:rsidDel="00000000" w:rsidR="00000000" w:rsidRPr="00000000">
        <w:rPr>
          <w:rFonts w:ascii="Arial" w:cs="Arial" w:eastAsia="Arial" w:hAnsi="Arial"/>
          <w:b w:val="0"/>
          <w:i w:val="1"/>
          <w:color w:val="454545"/>
          <w:sz w:val="24"/>
          <w:szCs w:val="24"/>
          <w:rtl w:val="0"/>
        </w:rPr>
        <w:t xml:space="preserve">The Private Lives of Pippa Lee</w:t>
      </w:r>
      <w:r w:rsidDel="00000000" w:rsidR="00000000" w:rsidRPr="00000000">
        <w:rPr>
          <w:rFonts w:ascii="Arial" w:cs="Arial" w:eastAsia="Arial" w:hAnsi="Arial"/>
          <w:b w:val="0"/>
          <w:color w:val="454545"/>
          <w:sz w:val="24"/>
          <w:szCs w:val="24"/>
          <w:rtl w:val="0"/>
        </w:rPr>
        <w:t xml:space="preserve">, die ze net als al haar voorgaande films zelf schreef en regisseerde. Daarnaast acteert ze zelf ook. Het accent in haar eerste films lag vooral op het dramatische vlak, maar sinds </w:t>
      </w:r>
      <w:r w:rsidDel="00000000" w:rsidR="00000000" w:rsidRPr="00000000">
        <w:rPr>
          <w:rFonts w:ascii="Arial" w:cs="Arial" w:eastAsia="Arial" w:hAnsi="Arial"/>
          <w:b w:val="0"/>
          <w:i w:val="1"/>
          <w:color w:val="454545"/>
          <w:sz w:val="24"/>
          <w:szCs w:val="24"/>
          <w:rtl w:val="0"/>
        </w:rPr>
        <w:t xml:space="preserve">Pippa Lee</w:t>
      </w:r>
      <w:r w:rsidDel="00000000" w:rsidR="00000000" w:rsidRPr="00000000">
        <w:rPr>
          <w:rFonts w:ascii="Arial" w:cs="Arial" w:eastAsia="Arial" w:hAnsi="Arial"/>
          <w:b w:val="0"/>
          <w:color w:val="454545"/>
          <w:sz w:val="24"/>
          <w:szCs w:val="24"/>
          <w:rtl w:val="0"/>
        </w:rPr>
        <w:t xml:space="preserve"> is dat accent meer verschoven naar komedie.</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Sundance-gevoel</w:t>
        <w:br w:type="textWrapping"/>
        <w:t xml:space="preserve">Voor deze film heeft ze een aantrekkelijke cast om zich heen verzameld. Greta Gerwig, die we vooral kennen van </w:t>
      </w:r>
      <w:r w:rsidDel="00000000" w:rsidR="00000000" w:rsidRPr="00000000">
        <w:rPr>
          <w:rFonts w:ascii="Arial" w:cs="Arial" w:eastAsia="Arial" w:hAnsi="Arial"/>
          <w:b w:val="0"/>
          <w:i w:val="1"/>
          <w:color w:val="454545"/>
          <w:sz w:val="24"/>
          <w:szCs w:val="24"/>
          <w:rtl w:val="0"/>
        </w:rPr>
        <w:t xml:space="preserve">Frances Ha</w:t>
      </w:r>
      <w:r w:rsidDel="00000000" w:rsidR="00000000" w:rsidRPr="00000000">
        <w:rPr>
          <w:rFonts w:ascii="Arial" w:cs="Arial" w:eastAsia="Arial" w:hAnsi="Arial"/>
          <w:b w:val="0"/>
          <w:color w:val="454545"/>
          <w:sz w:val="24"/>
          <w:szCs w:val="24"/>
          <w:rtl w:val="0"/>
        </w:rPr>
        <w:t xml:space="preserve"> en </w:t>
      </w:r>
      <w:r w:rsidDel="00000000" w:rsidR="00000000" w:rsidRPr="00000000">
        <w:rPr>
          <w:rFonts w:ascii="Arial" w:cs="Arial" w:eastAsia="Arial" w:hAnsi="Arial"/>
          <w:b w:val="0"/>
          <w:i w:val="1"/>
          <w:color w:val="454545"/>
          <w:sz w:val="24"/>
          <w:szCs w:val="24"/>
          <w:rtl w:val="0"/>
        </w:rPr>
        <w:t xml:space="preserve">Mistress America</w:t>
      </w:r>
      <w:r w:rsidDel="00000000" w:rsidR="00000000" w:rsidRPr="00000000">
        <w:rPr>
          <w:rFonts w:ascii="Arial" w:cs="Arial" w:eastAsia="Arial" w:hAnsi="Arial"/>
          <w:b w:val="0"/>
          <w:color w:val="454545"/>
          <w:sz w:val="24"/>
          <w:szCs w:val="24"/>
          <w:rtl w:val="0"/>
        </w:rPr>
        <w:t xml:space="preserve"> van Noah Baumbach, is in </w:t>
      </w:r>
      <w:r w:rsidDel="00000000" w:rsidR="00000000" w:rsidRPr="00000000">
        <w:rPr>
          <w:rFonts w:ascii="Arial" w:cs="Arial" w:eastAsia="Arial" w:hAnsi="Arial"/>
          <w:b w:val="0"/>
          <w:i w:val="1"/>
          <w:color w:val="454545"/>
          <w:sz w:val="24"/>
          <w:szCs w:val="24"/>
          <w:rtl w:val="0"/>
        </w:rPr>
        <w:t xml:space="preserve">Maggie’s Plan</w:t>
      </w:r>
      <w:r w:rsidDel="00000000" w:rsidR="00000000" w:rsidRPr="00000000">
        <w:rPr>
          <w:rFonts w:ascii="Arial" w:cs="Arial" w:eastAsia="Arial" w:hAnsi="Arial"/>
          <w:b w:val="0"/>
          <w:color w:val="454545"/>
          <w:sz w:val="24"/>
          <w:szCs w:val="24"/>
          <w:rtl w:val="0"/>
        </w:rPr>
        <w:t xml:space="preserve">zo geestig en ontwapenend dat je volledig met haar meeleeft. Zij is echt het middelpunt van de film. Ethan Hawke die al jaren een goede balans creëert tussen de grote Hollywoodfilms en de kleinere producties is goed op dreef. Miller levert een frisse komedie af met een hoog Sundance-gehalte. Fijne dialogen, goede grappen, weinig clichés, een goed script en goed spel van de acteurs. De film balanceert nog wel te veel op de scheidslijn van komedie en drama en mist daardoor net de scherpte en focus die je wel in de films van Allen en Baumbach aantreft.</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ilmvandaag.nl/film/98760-maggies-plan" TargetMode="External"/><Relationship Id="rId6" Type="http://schemas.openxmlformats.org/officeDocument/2006/relationships/hyperlink" Target="http://www.filmvandaag.nl/film/98760-maggies-plan" TargetMode="External"/></Relationships>
</file>