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360" w:lineRule="auto"/>
        <w:contextualSpacing w:val="0"/>
      </w:pPr>
      <w:r w:rsidDel="00000000" w:rsidR="00000000" w:rsidRPr="00000000">
        <w:rPr>
          <w:rFonts w:ascii="Arial" w:cs="Arial" w:eastAsia="Arial" w:hAnsi="Arial"/>
          <w:b w:val="0"/>
          <w:smallCaps w:val="0"/>
          <w:color w:val="010050"/>
          <w:rtl w:val="0"/>
        </w:rPr>
        <w:t xml:space="preserve">Bijna kwart vluchten air france geannuleerd door stakingen</w:t>
      </w:r>
      <w:r w:rsidDel="00000000" w:rsidR="00000000" w:rsidRPr="00000000">
        <w:rPr>
          <w:rFonts w:ascii="Arial" w:cs="Arial" w:eastAsia="Arial" w:hAnsi="Arial"/>
          <w:b w:val="0"/>
          <w:color w:val="010050"/>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010050"/>
          <w:sz w:val="32"/>
          <w:szCs w:val="32"/>
          <w:rtl w:val="0"/>
        </w:rPr>
        <w:t xml:space="preserve">Zo’n 23 procent van de vluchten van air france wordt zondag geannuleerd vanwege de staking van air france-piloten.</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acties treffen zondag 17 procent van de langeafstandsvluchten vanaf parijs en 14 procent van de binnenlandse vluchten, meldt het bedrijf. Meer dan 30 procent van de middellangeafstandsvluchten van en naar parijs charles de gaulle is afgeblazen.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pilotenvakbonden bij air france hebben opgeroepen tot een staking van 11 tot en met 14 juni, waardoor hun actie samenvalt met de start van het ek voetbal in frankrijk. De piloten zijn boos over nieuwe kostenbesparingen die het bedrijf wil doorvoeren en de in de ogen van de piloten onevenredige verdeling van de groei van vluchten tussen nederland en frankrijk.</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"we betreuren de situatie en doen er alles aan om de ongemakken te beperken", zegt de luchtvaartmaatschappij zondag in een reactie.</w:t>
      </w:r>
      <w:r w:rsidDel="00000000" w:rsidR="00000000" w:rsidRPr="00000000">
        <w:rPr>
          <w:rtl w:val="0"/>
        </w:rPr>
      </w:r>
    </w:p>
    <w:p w:rsidR="00000000" w:rsidDel="00000000" w:rsidP="00000000" w:rsidRDefault="00000000" w:rsidRPr="00000000">
      <w:pPr>
        <w:pStyle w:val="Heading3"/>
        <w:tabs>
          <w:tab w:val="right" w:pos="8838"/>
        </w:tabs>
        <w:spacing w:after="210" w:before="0" w:line="360" w:lineRule="auto"/>
        <w:contextualSpacing w:val="0"/>
      </w:pPr>
      <w:r w:rsidDel="00000000" w:rsidR="00000000" w:rsidRPr="00000000">
        <w:rPr>
          <w:rFonts w:ascii="Arial" w:cs="Arial" w:eastAsia="Arial" w:hAnsi="Arial"/>
          <w:color w:val="010050"/>
          <w:sz w:val="32"/>
          <w:szCs w:val="32"/>
          <w:rtl w:val="0"/>
        </w:rPr>
        <w:t xml:space="preserve">Maandag</w:t>
        <w:tab/>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Ook op maandag verwacht air france nog hinder van de stakingen, met ongeveer dezelfde annuleringscijfers als zondag. Zo’n 27 procent van de piloten staakt ook op maandag. "mogelijk zijn er dan extra annuleringen en vertragingen", aldus de maatschappij.</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Reizigers mogen hun vlucht desgewenst kosteloos uitstellen. Ook wordt geadviseerd de vluchtschema's goed in de gaten te houden.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staking betreft alleen air france. Vluchten van klm ondervinden geen last van de acties.</w:t>
      </w:r>
      <w:r w:rsidDel="00000000" w:rsidR="00000000" w:rsidRPr="00000000">
        <w:rPr>
          <w:rtl w:val="0"/>
        </w:rPr>
      </w:r>
    </w:p>
    <w:p w:rsidR="00000000" w:rsidDel="00000000" w:rsidP="00000000" w:rsidRDefault="00000000" w:rsidRPr="00000000">
      <w:pPr>
        <w:pStyle w:val="Heading3"/>
        <w:spacing w:after="210" w:before="0" w:line="360" w:lineRule="auto"/>
        <w:contextualSpacing w:val="0"/>
      </w:pPr>
      <w:r w:rsidDel="00000000" w:rsidR="00000000" w:rsidRPr="00000000">
        <w:rPr>
          <w:rFonts w:ascii="Arial" w:cs="Arial" w:eastAsia="Arial" w:hAnsi="Arial"/>
          <w:color w:val="010050"/>
          <w:sz w:val="32"/>
          <w:szCs w:val="32"/>
          <w:rtl w:val="0"/>
        </w:rPr>
        <w:t xml:space="preserve">Petitie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Het personeel van klm, klm cityhopper en transavia startte zaterdag een</w:t>
      </w:r>
      <w:hyperlink r:id="rId5">
        <w:r w:rsidDel="00000000" w:rsidR="00000000" w:rsidRPr="00000000">
          <w:rPr>
            <w:rFonts w:ascii="Arial" w:cs="Arial" w:eastAsia="Arial" w:hAnsi="Arial"/>
            <w:b w:val="0"/>
            <w:smallCaps w:val="0"/>
            <w:color w:val="010050"/>
            <w:sz w:val="32"/>
            <w:szCs w:val="32"/>
            <w:u w:val="single"/>
            <w:rtl w:val="0"/>
          </w:rPr>
          <w:t xml:space="preserve">petitie</w:t>
        </w:r>
      </w:hyperlink>
      <w:r w:rsidDel="00000000" w:rsidR="00000000" w:rsidRPr="00000000">
        <w:rPr>
          <w:rFonts w:ascii="Arial" w:cs="Arial" w:eastAsia="Arial" w:hAnsi="Arial"/>
          <w:b w:val="0"/>
          <w:smallCaps w:val="0"/>
          <w:color w:val="010050"/>
          <w:sz w:val="32"/>
          <w:szCs w:val="32"/>
          <w:rtl w:val="0"/>
        </w:rPr>
        <w:t xml:space="preserve"> tegen de staking waarin wordt gevraagd om "af te zien van publieksonvriendelijke acties".</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"wij onderkennen uw situatie en voelen ons betrokken. Echter menen wij dat het verder onder druk zetten van de kaspositie geen oplossing zal bieden en de problemen slechts zullen vergroten", stellen de nederlandse medewerkers.</w:t>
      </w:r>
      <w:r w:rsidDel="00000000" w:rsidR="00000000" w:rsidRPr="00000000">
        <w:rPr>
          <w:rtl w:val="0"/>
        </w:rPr>
      </w:r>
    </w:p>
    <w:p w:rsidR="00000000" w:rsidDel="00000000" w:rsidP="00000000" w:rsidRDefault="00000000" w:rsidRPr="00000000">
      <w:pPr>
        <w:pStyle w:val="Heading3"/>
        <w:spacing w:after="210" w:before="0" w:line="360" w:lineRule="auto"/>
        <w:contextualSpacing w:val="0"/>
      </w:pPr>
      <w:r w:rsidDel="00000000" w:rsidR="00000000" w:rsidRPr="00000000">
        <w:rPr>
          <w:rFonts w:ascii="Arial" w:cs="Arial" w:eastAsia="Arial" w:hAnsi="Arial"/>
          <w:color w:val="010050"/>
          <w:sz w:val="32"/>
          <w:szCs w:val="32"/>
          <w:rtl w:val="0"/>
        </w:rPr>
        <w:t xml:space="preserve">Schiphol</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passagiers op schiphol hadden zaterdag weinig last van de staking bij air france. Volgens de luchthaven zijn er geen vluchten uitgevallen. Klm meldde dat het lukt om reizigers op air france-vluchten grotendeels om te boeken.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staking kost air france naar schatting ruim 5 miljoen euro per dag. De impact is wel kleiner dan in september 2014, toen het bedrijf twee weken lang slechts een halve dienstregeling kon draaien. Dat kostte uiteindelijk ongeveer een half miljard euro.</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u.nl/economie/4276226/personeel-klm-start-petitie-staking-air-france.html" TargetMode="External"/></Relationships>
</file>