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SPD-leider vergelijkt populisten van AfD met nazi's</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Alles wat de rechts-populistische Duitse partij AfD zegt brachten de nazi's ook al te berde. Dat vindt de Duitse vicekanselier Sigmar Gabriel. 'Alles wat ze zeggen heb ik al eens gehoord - in ieder geval van mijn eigen vader, die tot zijn laatste ademtocht een nazi was', zei Gabriel in de Berliner Morgenpost van zondag.</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Volgens de vicekanselier en partijleider van de sociaaldemocratische SPD droomt de AfD van een terugkeer naar het 'benauwde en beklemmende oude West-Duitsland van de zestiger jaren'. </w:t>
        <w:br w:type="textWrapping"/>
        <w:br w:type="textWrapping"/>
        <w:t xml:space="preserve">Gabriel: 'Toen vrouwen nog binnen bleven, buitenlanders, homo's en lesbiennes fijn onzichtbaar moesten zijn en 's avonds bij een biertje oude legerliederen werden gezongen'.</w:t>
        <w:br w:type="textWrapping"/>
        <w:br w:type="textWrapping"/>
        <w:t xml:space="preserve">Gabriel sluit niet uit dat de grote coalitie van CDU en SPD de opkomst van de islam-, immigratie- en eurokritische AfD in de hand heeft gewerkt. Hij wees in de Berlijnse krant echter ook op de successen die de regering van christen- en sociaaldemocraten zou hebben geboekt.</w:t>
        <w:br w:type="textWrapping"/>
        <w:br w:type="textWrapping"/>
        <w:t xml:space="preserve">De AFD liet de afgelopen tijd van zich spreken met omstreden uitspraken over het Duitse voetbalelftal dat vandaag op het EK de eerste wedstrijd spelt.  Alexander Gauland, een van de kopstukken van de partij, zei dat het nationale elftal 'niet langer Duits is in de klassieke zin van het woord'. Het was de tweede keer in een week dat Gauland in opspraak kwam met een opmerking over niet-blanke voetballers.</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3c4875"/>
          <w:sz w:val="32"/>
          <w:szCs w:val="32"/>
          <w:rtl w:val="0"/>
        </w:rPr>
        <w:t xml:space="preserve">Vreemd</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Dat die Mannschaft een multi-etnisch team is, wil niet zeggen dat Duitsland een natie van immigranten is, vindt Gauland. Fans mogen dan wellicht juichen, maar 'de multiculterele wereld is velen van hen vreemd'.</w:t>
        <w:br w:type="textWrapping"/>
        <w:br w:type="textWrapping"/>
        <w:t xml:space="preserve">'Als voetballer kunnen mensen hem waarderen' zei hij over Jerome Boateng, de verdediger van de Duitse Mannschaft, 'Maar de mensen willen een Boateng niet als buurman.' Boateng heeft een Ghanese vader en een donkere huidskleur. Uit een peiling bleek later dat 88 procent van de AFD-aanhangers hem best wel als buurman wilde.</w:t>
        <w:br w:type="textWrapping"/>
        <w:br w:type="textWrapping"/>
        <w:t xml:space="preserve">De in Duitsland geboren spelmaker Mesut Özil, wiens ouders Turks zijn, kreeg het ook te verduren van de AFD. 'Aan functionarissen, docenten en politici zou ik de volgende vraag stellen: is de Duitse democratie de juiste plek voor iemand die een bedevaartstocht naar Mekka maakt? Ligt hun loyaliteit bij de Duitse grondwet, of bij een islam die eigenlijk een politieke islam is?', aldus AFD-politica Andrea Kersten.</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