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48"/>
          <w:szCs w:val="48"/>
          <w:rtl w:val="0"/>
        </w:rPr>
        <w:t xml:space="preserve">Schutter Orlando 'was boos over zoenende mannen'</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vader van de schutter die vijftig mensen doodschoot in een gaybar in Orlando denkt dat </w:t>
      </w:r>
      <w:hyperlink r:id="rId5">
        <w:r w:rsidDel="00000000" w:rsidR="00000000" w:rsidRPr="00000000">
          <w:rPr>
            <w:color w:val="3f739f"/>
            <w:sz w:val="32"/>
            <w:szCs w:val="32"/>
            <w:u w:val="single"/>
            <w:rtl w:val="0"/>
          </w:rPr>
          <w:t xml:space="preserve">de schietpartij</w:t>
        </w:r>
      </w:hyperlink>
      <w:r w:rsidDel="00000000" w:rsidR="00000000" w:rsidRPr="00000000">
        <w:rPr>
          <w:sz w:val="32"/>
          <w:szCs w:val="32"/>
          <w:rtl w:val="0"/>
        </w:rPr>
        <w:t xml:space="preserve"> niets te maken heeft met religie. Dat zei de vader, Mir Seddique, tegen </w:t>
      </w:r>
      <w:hyperlink r:id="rId6">
        <w:r w:rsidDel="00000000" w:rsidR="00000000" w:rsidRPr="00000000">
          <w:rPr>
            <w:color w:val="3f739f"/>
            <w:sz w:val="32"/>
            <w:szCs w:val="32"/>
            <w:u w:val="single"/>
            <w:rtl w:val="0"/>
          </w:rPr>
          <w:t xml:space="preserve">NBC News</w:t>
        </w:r>
      </w:hyperlink>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Zijn zoon, Omar Mateen, zou boos zijn geworden toen hij een paar maanden geleden twee mannen met elkaar zag zoenen in Miami. Volgens Seddique zou dat het motief kunnen zijn voor de moordpartij in de gaybar.</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Omar Mateen is in 1986 geboren in de VS, zijn ouders kwamen uit Afghanistan. Mir Seddique heeft zijn excuses aangeboden bij de Amerikaanse nieuwszender NBC voor de daden van zijn zoon. Hij zegt daarbij dat hij niets wist van plannen van Omar Mateen.</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NBC heeft ook gebeld met het adres waarop Mateen geregistreerd staat. De man die de telefoon opnam zei dat hij geschokt is. Hij wilde niet zeggen hoe hij Omar Mateen kent.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Bij de schietpartij in een volle nachtclub zijn vijftig mensen omgekomen, meer dan vijftig anderen raakten gewond. De schutter is doodgeschoten in een vuurgevecht met de politie.</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os.nl/artikel/2110593-man-van-afghaanse-afkomst-doodt-50-mensen-in-gaybar-vs.html" TargetMode="External"/><Relationship Id="rId6" Type="http://schemas.openxmlformats.org/officeDocument/2006/relationships/hyperlink" Target="http://www.nbcnews.com/storyline/orlando-nightclub-massacre/orlando-nightclub-shooting-emergency-services-respond-reports-gunman-n590446" TargetMode="External"/></Relationships>
</file>