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52"/>
          <w:szCs w:val="52"/>
          <w:rtl w:val="0"/>
        </w:rPr>
        <w:t xml:space="preserve">Vermiste duiker in Grevelingenmeer gevonden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In het Grevelingenmeer bij Scharendijke is het lichaam gevonden van de duiker die gistermiddag vermist raakte.</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59-jarige man ging gisteren samen met anderen bij de haven van Scharendijke duiken naar een scheepswrak. Op zo'n 19 meter diepte raakte hij zijn buddy kwijt. Daarop sloegen de andere duikers alarm, meldt </w:t>
      </w:r>
      <w:hyperlink r:id="rId5">
        <w:r w:rsidDel="00000000" w:rsidR="00000000" w:rsidRPr="00000000">
          <w:rPr>
            <w:color w:val="3f739f"/>
            <w:sz w:val="32"/>
            <w:szCs w:val="32"/>
            <w:u w:val="single"/>
            <w:rtl w:val="0"/>
          </w:rPr>
          <w:t xml:space="preserve">Omroep Zeeland.</w:t>
        </w:r>
      </w:hyperlink>
      <w:hyperlink r:id="rId6">
        <w:r w:rsidDel="00000000" w:rsidR="00000000" w:rsidRPr="00000000">
          <w:rPr>
            <w:rtl w:val="0"/>
          </w:rPr>
        </w:r>
      </w:hyperlink>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Tot laat in de avond werd door duikers en boten van de Koninklijke Nederlandse Redding Maatschappij naar hem gezocht. Het zicht werd te slecht om ook in de nacht daarmee door te gaan.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Sonarapparatuur</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Bij de zoektocht werd vandaag sonarapparatuur ingezet. Het lichaam van de duiker werd kort na 14.00 uur gevonden in het scheepswraak. Hoe hij daar in de problemen is geraakt, wordt volgens de politie onderzocht.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haven bij Scharendijke is een populaire plek om te duiken. Zo'n 60 meter van de kant ligt een diepe put.</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mroepzeeland.nl/nieuws/2016-06-12/1012831/vermiste-duiker-grevelingenmeer-geborgen#.V11d0NKLSCg" TargetMode="External"/><Relationship Id="rId6" Type="http://schemas.openxmlformats.org/officeDocument/2006/relationships/hyperlink" Target="http://www.omroepzeeland.nl/nieuws/2016-06-12/1012831/vermiste-duiker-grevelingenmeer-geborgen#.V11d0NKLSCg" TargetMode="External"/></Relationships>
</file>