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D65C12B" w14:textId="2AE1101B" w:rsidR="0056522B" w:rsidRDefault="00BA2A02" w:rsidP="00BA2A02">
      <w:pPr>
        <w:widowControl w:val="0"/>
        <w:spacing w:after="0" w:line="240" w:lineRule="auto"/>
        <w:outlineLvl w:val="0"/>
      </w:pPr>
      <w:r>
        <w:rPr>
          <w:rFonts w:ascii="Verdana" w:eastAsia="Verdana" w:hAnsi="Verdana" w:cs="Verdana"/>
          <w:b/>
          <w:sz w:val="24"/>
          <w:szCs w:val="24"/>
        </w:rPr>
        <w:t>De:</w:t>
      </w:r>
      <w:r>
        <w:rPr>
          <w:rFonts w:ascii="Verdana" w:eastAsia="Verdana" w:hAnsi="Verdana" w:cs="Verdana"/>
          <w:sz w:val="24"/>
          <w:szCs w:val="24"/>
        </w:rPr>
        <w:t xml:space="preserve"> </w:t>
      </w:r>
      <w:r>
        <w:rPr>
          <w:rFonts w:ascii="Verdana" w:eastAsia="Verdana" w:hAnsi="Verdana" w:cs="Verdana"/>
          <w:b/>
          <w:sz w:val="24"/>
          <w:szCs w:val="24"/>
        </w:rPr>
        <w:t>Envoyé:</w:t>
      </w:r>
      <w:r>
        <w:rPr>
          <w:rFonts w:ascii="Verdana" w:eastAsia="Verdana" w:hAnsi="Verdana" w:cs="Verdana"/>
          <w:sz w:val="24"/>
          <w:szCs w:val="24"/>
        </w:rPr>
        <w:t xml:space="preserve"> Lundi, 21 Juillet, 2014 10:23  </w:t>
      </w:r>
      <w:r>
        <w:rPr>
          <w:rFonts w:ascii="Verdana" w:eastAsia="Verdana" w:hAnsi="Verdana" w:cs="Verdana"/>
          <w:b/>
          <w:sz w:val="24"/>
          <w:szCs w:val="24"/>
        </w:rPr>
        <w:t>A:</w:t>
      </w:r>
      <w:r>
        <w:rPr>
          <w:rFonts w:ascii="Verdana" w:eastAsia="Verdana" w:hAnsi="Verdana" w:cs="Verdana"/>
          <w:sz w:val="24"/>
          <w:szCs w:val="24"/>
        </w:rPr>
        <w:t xml:space="preserve">  </w:t>
      </w:r>
      <w:r>
        <w:rPr>
          <w:rFonts w:ascii="Verdana" w:eastAsia="Verdana" w:hAnsi="Verdana" w:cs="Verdana"/>
          <w:b/>
          <w:sz w:val="24"/>
          <w:szCs w:val="24"/>
        </w:rPr>
        <w:t>Cc</w:t>
      </w:r>
      <w:r w:rsidR="00032A4A">
        <w:rPr>
          <w:rFonts w:ascii="Verdana" w:eastAsia="Verdana" w:hAnsi="Verdana" w:cs="Verdana"/>
          <w:b/>
          <w:sz w:val="24"/>
          <w:szCs w:val="24"/>
        </w:rPr>
        <w:t>:</w:t>
      </w:r>
      <w:r>
        <w:rPr>
          <w:rFonts w:ascii="Verdana" w:eastAsia="Verdana" w:hAnsi="Verdana" w:cs="Verdana"/>
          <w:sz w:val="24"/>
          <w:szCs w:val="24"/>
        </w:rPr>
        <w:t xml:space="preserve">  </w:t>
      </w:r>
      <w:r>
        <w:rPr>
          <w:rFonts w:ascii="Verdana" w:eastAsia="Verdana" w:hAnsi="Verdana" w:cs="Verdana"/>
          <w:b/>
          <w:sz w:val="24"/>
          <w:szCs w:val="24"/>
        </w:rPr>
        <w:t>Objet:</w:t>
      </w:r>
      <w:r>
        <w:rPr>
          <w:rFonts w:ascii="Verdana" w:eastAsia="Verdana" w:hAnsi="Verdana" w:cs="Verdana"/>
          <w:sz w:val="24"/>
          <w:szCs w:val="24"/>
        </w:rPr>
        <w:t xml:space="preserve"> RE: PSB &amp; PPP</w:t>
      </w:r>
    </w:p>
    <w:p w14:paraId="03B0628B" w14:textId="77777777" w:rsidR="0056522B" w:rsidRDefault="00BA2A02">
      <w:pPr>
        <w:widowControl w:val="0"/>
        <w:spacing w:after="0" w:line="240" w:lineRule="auto"/>
      </w:pPr>
      <w:r>
        <w:rPr>
          <w:rFonts w:ascii="Verdana" w:eastAsia="Verdana" w:hAnsi="Verdana" w:cs="Verdana"/>
          <w:sz w:val="24"/>
          <w:szCs w:val="24"/>
        </w:rPr>
        <w:t> </w:t>
      </w:r>
    </w:p>
    <w:p w14:paraId="20C132C2" w14:textId="77777777" w:rsidR="0056522B" w:rsidRDefault="00BA2A02" w:rsidP="00BA2A02">
      <w:pPr>
        <w:widowControl w:val="0"/>
        <w:spacing w:after="0" w:line="240" w:lineRule="auto"/>
        <w:outlineLvl w:val="0"/>
      </w:pPr>
      <w:r>
        <w:rPr>
          <w:rFonts w:ascii="Verdana" w:eastAsia="Verdana" w:hAnsi="Verdana" w:cs="Verdana"/>
          <w:sz w:val="24"/>
          <w:szCs w:val="24"/>
        </w:rPr>
        <w:t>A Tous!</w:t>
      </w:r>
    </w:p>
    <w:p w14:paraId="2EC50229" w14:textId="1733A0AC" w:rsidR="0056522B" w:rsidRDefault="00BA2A02">
      <w:pPr>
        <w:widowControl w:val="0"/>
        <w:spacing w:after="0" w:line="240" w:lineRule="auto"/>
      </w:pPr>
      <w:r>
        <w:rPr>
          <w:rFonts w:ascii="Verdana" w:eastAsia="Verdana" w:hAnsi="Verdana" w:cs="Verdana"/>
          <w:sz w:val="24"/>
          <w:szCs w:val="24"/>
        </w:rPr>
        <w:t>S'il vous plaît communiquer avec Souvenir pour l'élimination des termites. Je ne me mêle pas de ce type de travail.</w:t>
      </w:r>
    </w:p>
    <w:p w14:paraId="56F0B5E3" w14:textId="77777777" w:rsidR="0056522B" w:rsidRDefault="00BA2A02">
      <w:pPr>
        <w:widowControl w:val="0"/>
        <w:spacing w:after="0" w:line="240" w:lineRule="auto"/>
      </w:pPr>
      <w:r>
        <w:rPr>
          <w:rFonts w:ascii="Verdana" w:eastAsia="Verdana" w:hAnsi="Verdana" w:cs="Verdana"/>
          <w:sz w:val="24"/>
          <w:szCs w:val="24"/>
        </w:rPr>
        <w:t> </w:t>
      </w:r>
    </w:p>
    <w:p w14:paraId="6B7E9AE1" w14:textId="625FE8D3" w:rsidR="0056522B" w:rsidRDefault="00BA2A02">
      <w:pPr>
        <w:widowControl w:val="0"/>
        <w:spacing w:after="0" w:line="240" w:lineRule="auto"/>
      </w:pPr>
      <w:r>
        <w:rPr>
          <w:rFonts w:ascii="Verdana" w:eastAsia="Verdana" w:hAnsi="Verdana" w:cs="Verdana"/>
          <w:sz w:val="24"/>
          <w:szCs w:val="24"/>
        </w:rPr>
        <w:t>Il y a des matériaux contenant du plomb dans le immeuble d'éclairage et je dois veiller à ce que adjudicateur agit pour compléter l'abattement requis avant que le bâtiment se démoli. requis 6 jours pour achever la réduction des opérations suivantes:</w:t>
      </w:r>
    </w:p>
    <w:p w14:paraId="7308ACA3" w14:textId="77777777" w:rsidR="0056522B" w:rsidRDefault="00BA2A02">
      <w:pPr>
        <w:widowControl w:val="0"/>
        <w:spacing w:after="0" w:line="240" w:lineRule="auto"/>
      </w:pPr>
      <w:r>
        <w:rPr>
          <w:rFonts w:ascii="Verdana" w:eastAsia="Verdana" w:hAnsi="Verdana" w:cs="Verdana"/>
          <w:sz w:val="24"/>
          <w:szCs w:val="24"/>
        </w:rPr>
        <w:t> </w:t>
      </w:r>
    </w:p>
    <w:p w14:paraId="2ED3CFA5" w14:textId="77777777" w:rsidR="0056522B" w:rsidRDefault="00BA2A02">
      <w:pPr>
        <w:widowControl w:val="0"/>
        <w:spacing w:after="0" w:line="240" w:lineRule="auto"/>
      </w:pPr>
      <w:r>
        <w:rPr>
          <w:rFonts w:ascii="Verdana" w:eastAsia="Verdana" w:hAnsi="Verdana" w:cs="Verdana"/>
          <w:sz w:val="24"/>
          <w:szCs w:val="24"/>
        </w:rPr>
        <w:t>A l'élévation nord entre Plomberie / électrique et l'éclairage des décors, il ya dix-huit ensembles de fenêtres revêtues d'une peinture à base de plomb teinté blanc et réputé être en mauvais état. Stabiliser la peinture écaillée et la desquamation, enlever tous les panneaux de verre en vrac et enlever les ensembles de fenêtres dans leur intégralité, ainsi que, toute blanche associée peint matériel / garniture.</w:t>
      </w:r>
    </w:p>
    <w:p w14:paraId="0ED1AC1C" w14:textId="3E9BD9E2" w:rsidR="0056522B" w:rsidRDefault="00BA2A02">
      <w:pPr>
        <w:widowControl w:val="0"/>
        <w:spacing w:after="0" w:line="240" w:lineRule="auto"/>
      </w:pPr>
      <w:r>
        <w:rPr>
          <w:rFonts w:ascii="Verdana" w:eastAsia="Verdana" w:hAnsi="Verdana" w:cs="Verdana"/>
          <w:sz w:val="24"/>
          <w:szCs w:val="24"/>
        </w:rPr>
        <w:t>2. A l'élévation ouest le long de la 9e Avenue, il ya vingt ensembles de fenêtres recouvertes avec de la peinture à base de plomb teinté blanc et considér</w:t>
      </w:r>
      <w:r w:rsidR="00032A4A">
        <w:rPr>
          <w:rFonts w:ascii="Verdana" w:eastAsia="Verdana" w:hAnsi="Verdana" w:cs="Verdana"/>
          <w:sz w:val="24"/>
          <w:szCs w:val="24"/>
        </w:rPr>
        <w:t xml:space="preserve">és comme étant en mauvais état </w:t>
      </w:r>
      <w:r>
        <w:rPr>
          <w:rFonts w:ascii="Verdana" w:eastAsia="Verdana" w:hAnsi="Verdana" w:cs="Verdana"/>
          <w:sz w:val="24"/>
          <w:szCs w:val="24"/>
        </w:rPr>
        <w:t>la peinture écaillée et la desquamation, enlever tous les panneaux de verre en vrac et enlever les ensembles de fenêtres dans leur intégralité, ainsi que, toute blanche associée peint matériel / garniture.</w:t>
      </w:r>
    </w:p>
    <w:p w14:paraId="1CC4665F" w14:textId="77777777" w:rsidR="0056522B" w:rsidRDefault="00BA2A02">
      <w:pPr>
        <w:widowControl w:val="0"/>
        <w:spacing w:after="0" w:line="240" w:lineRule="auto"/>
      </w:pPr>
      <w:r>
        <w:rPr>
          <w:rFonts w:ascii="Verdana" w:eastAsia="Verdana" w:hAnsi="Verdana" w:cs="Verdana"/>
          <w:sz w:val="24"/>
          <w:szCs w:val="24"/>
        </w:rPr>
        <w:t> </w:t>
      </w:r>
    </w:p>
    <w:p w14:paraId="359806D4" w14:textId="77777777" w:rsidR="0056522B" w:rsidRDefault="00BA2A02">
      <w:pPr>
        <w:widowControl w:val="0"/>
        <w:spacing w:after="0" w:line="240" w:lineRule="auto"/>
      </w:pPr>
      <w:r>
        <w:rPr>
          <w:rFonts w:ascii="Verdana" w:eastAsia="Verdana" w:hAnsi="Verdana" w:cs="Verdana"/>
          <w:sz w:val="24"/>
          <w:szCs w:val="24"/>
        </w:rPr>
        <w:t>Je reviens du Mexique dans une semaine. Quand ont-ils l'intention de démolir ce bâtiment? </w:t>
      </w:r>
    </w:p>
    <w:p w14:paraId="65E6909D" w14:textId="77777777" w:rsidR="0056522B" w:rsidRDefault="00BA2A02">
      <w:pPr>
        <w:widowControl w:val="0"/>
        <w:spacing w:after="0" w:line="240" w:lineRule="auto"/>
      </w:pPr>
      <w:r>
        <w:rPr>
          <w:rFonts w:ascii="Verdana" w:eastAsia="Verdana" w:hAnsi="Verdana" w:cs="Verdana"/>
          <w:sz w:val="24"/>
          <w:szCs w:val="24"/>
        </w:rPr>
        <w:t> </w:t>
      </w:r>
    </w:p>
    <w:p w14:paraId="5946D177" w14:textId="724BC8AA" w:rsidR="0056522B" w:rsidRDefault="00BA2A02" w:rsidP="00BA2A02">
      <w:pPr>
        <w:widowControl w:val="0"/>
        <w:spacing w:after="0" w:line="240" w:lineRule="auto"/>
        <w:outlineLvl w:val="0"/>
      </w:pPr>
      <w:r>
        <w:rPr>
          <w:rFonts w:ascii="Verdana" w:eastAsia="Verdana" w:hAnsi="Verdana" w:cs="Verdana"/>
          <w:b/>
          <w:sz w:val="24"/>
          <w:szCs w:val="24"/>
        </w:rPr>
        <w:t>De:</w:t>
      </w:r>
      <w:r>
        <w:rPr>
          <w:rFonts w:ascii="Verdana" w:eastAsia="Verdana" w:hAnsi="Verdana" w:cs="Verdana"/>
          <w:sz w:val="24"/>
          <w:szCs w:val="24"/>
        </w:rPr>
        <w:t xml:space="preserve">  </w:t>
      </w:r>
      <w:r>
        <w:rPr>
          <w:rFonts w:ascii="Verdana" w:eastAsia="Verdana" w:hAnsi="Verdana" w:cs="Verdana"/>
          <w:b/>
          <w:sz w:val="24"/>
          <w:szCs w:val="24"/>
        </w:rPr>
        <w:t>Envoyé:</w:t>
      </w:r>
      <w:r>
        <w:rPr>
          <w:rFonts w:ascii="Verdana" w:eastAsia="Verdana" w:hAnsi="Verdana" w:cs="Verdana"/>
          <w:sz w:val="24"/>
          <w:szCs w:val="24"/>
        </w:rPr>
        <w:t xml:space="preserve"> Lundi, 21 Juillet, 2014 8:35  </w:t>
      </w:r>
      <w:r>
        <w:rPr>
          <w:rFonts w:ascii="Verdana" w:eastAsia="Verdana" w:hAnsi="Verdana" w:cs="Verdana"/>
          <w:b/>
          <w:sz w:val="24"/>
          <w:szCs w:val="24"/>
        </w:rPr>
        <w:t xml:space="preserve">A: </w:t>
      </w:r>
      <w:r>
        <w:rPr>
          <w:rFonts w:ascii="Verdana" w:eastAsia="Verdana" w:hAnsi="Verdana" w:cs="Verdana"/>
          <w:sz w:val="24"/>
          <w:szCs w:val="24"/>
        </w:rPr>
        <w:t> </w:t>
      </w:r>
      <w:r>
        <w:rPr>
          <w:rFonts w:ascii="Verdana" w:eastAsia="Verdana" w:hAnsi="Verdana" w:cs="Verdana"/>
          <w:b/>
          <w:sz w:val="24"/>
          <w:szCs w:val="24"/>
        </w:rPr>
        <w:t>Cc:</w:t>
      </w:r>
      <w:bookmarkStart w:id="0" w:name="_GoBack"/>
      <w:bookmarkEnd w:id="0"/>
      <w:r>
        <w:rPr>
          <w:rFonts w:ascii="Verdana" w:eastAsia="Verdana" w:hAnsi="Verdana" w:cs="Verdana"/>
          <w:sz w:val="24"/>
          <w:szCs w:val="24"/>
        </w:rPr>
        <w:t> </w:t>
      </w:r>
      <w:r>
        <w:rPr>
          <w:rFonts w:ascii="Verdana" w:eastAsia="Verdana" w:hAnsi="Verdana" w:cs="Verdana"/>
          <w:b/>
          <w:sz w:val="24"/>
          <w:szCs w:val="24"/>
        </w:rPr>
        <w:t>Subject:</w:t>
      </w:r>
      <w:r>
        <w:rPr>
          <w:rFonts w:ascii="Verdana" w:eastAsia="Verdana" w:hAnsi="Verdana" w:cs="Verdana"/>
          <w:sz w:val="24"/>
          <w:szCs w:val="24"/>
        </w:rPr>
        <w:t xml:space="preserve"> RE: PSB &amp; PPP</w:t>
      </w:r>
    </w:p>
    <w:p w14:paraId="0CDEBACB" w14:textId="77777777" w:rsidR="0056522B" w:rsidRDefault="00BA2A02">
      <w:pPr>
        <w:widowControl w:val="0"/>
        <w:spacing w:after="0" w:line="240" w:lineRule="auto"/>
      </w:pPr>
      <w:r>
        <w:rPr>
          <w:rFonts w:ascii="Verdana" w:eastAsia="Verdana" w:hAnsi="Verdana" w:cs="Verdana"/>
          <w:sz w:val="24"/>
          <w:szCs w:val="24"/>
        </w:rPr>
        <w:t> </w:t>
      </w:r>
    </w:p>
    <w:p w14:paraId="57B0BB30" w14:textId="7E72F19D" w:rsidR="0056522B" w:rsidRDefault="00BA2A02" w:rsidP="00BA2A02">
      <w:pPr>
        <w:widowControl w:val="0"/>
        <w:spacing w:after="0" w:line="240" w:lineRule="auto"/>
        <w:outlineLvl w:val="0"/>
      </w:pPr>
      <w:r>
        <w:rPr>
          <w:rFonts w:ascii="Verdana" w:eastAsia="Verdana" w:hAnsi="Verdana" w:cs="Verdana"/>
          <w:sz w:val="24"/>
          <w:szCs w:val="24"/>
        </w:rPr>
        <w:t>Salut,</w:t>
      </w:r>
    </w:p>
    <w:p w14:paraId="3209F82E" w14:textId="77777777" w:rsidR="0056522B" w:rsidRDefault="00BA2A02">
      <w:pPr>
        <w:widowControl w:val="0"/>
        <w:spacing w:after="0" w:line="240" w:lineRule="auto"/>
      </w:pPr>
      <w:r>
        <w:rPr>
          <w:rFonts w:ascii="Verdana" w:eastAsia="Verdana" w:hAnsi="Verdana" w:cs="Verdana"/>
          <w:sz w:val="24"/>
          <w:szCs w:val="24"/>
        </w:rPr>
        <w:t> </w:t>
      </w:r>
    </w:p>
    <w:p w14:paraId="4382CB16" w14:textId="021BA74B" w:rsidR="0056522B" w:rsidRDefault="00BA2A02">
      <w:pPr>
        <w:widowControl w:val="0"/>
        <w:spacing w:after="0" w:line="240" w:lineRule="auto"/>
      </w:pPr>
      <w:r>
        <w:rPr>
          <w:rFonts w:ascii="Verdana" w:eastAsia="Verdana" w:hAnsi="Verdana" w:cs="Verdana"/>
          <w:sz w:val="24"/>
          <w:szCs w:val="24"/>
        </w:rPr>
        <w:t>Ce serait défini éclairage qui descend peu. Ce bâtiment était surtout feuille extérieure de métal avec un certain cadrage mineure pour les escaliers e</w:t>
      </w:r>
      <w:r w:rsidR="00032A4A">
        <w:rPr>
          <w:rFonts w:ascii="Verdana" w:eastAsia="Verdana" w:hAnsi="Verdana" w:cs="Verdana"/>
          <w:sz w:val="24"/>
          <w:szCs w:val="24"/>
        </w:rPr>
        <w:t xml:space="preserve">t un bureau au rez de chaussée </w:t>
      </w:r>
      <w:r>
        <w:rPr>
          <w:rFonts w:ascii="Verdana" w:eastAsia="Verdana" w:hAnsi="Verdana" w:cs="Verdana"/>
          <w:sz w:val="24"/>
          <w:szCs w:val="24"/>
        </w:rPr>
        <w:t>pouvez-vous nous la fois de remplir sur les détails. Sera-ce besoin d'un contrat distinct pour l'élimination des termites? Si oui, je besoin d'un cadre de travail et une proposition pour que je puisse couper un contrat et va avoir besoin de savoir afin de couper un PO. </w:t>
      </w:r>
    </w:p>
    <w:p w14:paraId="0BB5E4AF" w14:textId="77777777" w:rsidR="0056522B" w:rsidRDefault="0056522B">
      <w:pPr>
        <w:widowControl w:val="0"/>
        <w:spacing w:after="0" w:line="240" w:lineRule="auto"/>
      </w:pPr>
    </w:p>
    <w:p w14:paraId="55C6B462" w14:textId="77777777" w:rsidR="0056522B" w:rsidRDefault="00BA2A02">
      <w:pPr>
        <w:widowControl w:val="0"/>
        <w:spacing w:after="0" w:line="240" w:lineRule="auto"/>
      </w:pPr>
      <w:r>
        <w:rPr>
          <w:rFonts w:ascii="Verdana" w:eastAsia="Verdana" w:hAnsi="Verdana" w:cs="Verdana"/>
          <w:b/>
          <w:sz w:val="24"/>
          <w:szCs w:val="24"/>
        </w:rPr>
        <w:t>Programme de construction - Contrat Administrator Sony Pictures Entertainment - Facilities Group</w:t>
      </w:r>
    </w:p>
    <w:p w14:paraId="4302F0BD" w14:textId="77777777" w:rsidR="0056522B" w:rsidRDefault="00BA2A02" w:rsidP="00BA2A02">
      <w:pPr>
        <w:widowControl w:val="0"/>
        <w:spacing w:after="0" w:line="240" w:lineRule="auto"/>
        <w:outlineLvl w:val="0"/>
      </w:pPr>
      <w:r>
        <w:rPr>
          <w:rFonts w:ascii="Verdana" w:eastAsia="Verdana" w:hAnsi="Verdana" w:cs="Verdana"/>
          <w:b/>
          <w:sz w:val="24"/>
          <w:szCs w:val="24"/>
        </w:rPr>
        <w:t>10202 West Washington Blvd.</w:t>
      </w:r>
    </w:p>
    <w:p w14:paraId="62DA5408" w14:textId="0A17B507" w:rsidR="0056522B" w:rsidRDefault="00BA2A02" w:rsidP="00BA2A02">
      <w:pPr>
        <w:widowControl w:val="0"/>
        <w:spacing w:after="0" w:line="240" w:lineRule="auto"/>
        <w:outlineLvl w:val="0"/>
      </w:pPr>
      <w:r>
        <w:rPr>
          <w:rFonts w:ascii="Verdana" w:eastAsia="Verdana" w:hAnsi="Verdana" w:cs="Verdana"/>
          <w:b/>
          <w:sz w:val="24"/>
          <w:szCs w:val="24"/>
        </w:rPr>
        <w:t>Culver City</w:t>
      </w:r>
      <w:r w:rsidR="00032A4A">
        <w:rPr>
          <w:rFonts w:ascii="Verdana" w:eastAsia="Verdana" w:hAnsi="Verdana" w:cs="Verdana"/>
          <w:b/>
          <w:sz w:val="24"/>
          <w:szCs w:val="24"/>
        </w:rPr>
        <w:t xml:space="preserve"> </w:t>
      </w:r>
      <w:r>
        <w:rPr>
          <w:rFonts w:ascii="Verdana" w:eastAsia="Verdana" w:hAnsi="Verdana" w:cs="Verdana"/>
          <w:b/>
          <w:sz w:val="24"/>
          <w:szCs w:val="24"/>
        </w:rPr>
        <w:t>90232-3195</w:t>
      </w:r>
    </w:p>
    <w:p w14:paraId="7FFCEFBA" w14:textId="2D2546BE" w:rsidR="0056522B" w:rsidRDefault="00BA2A02" w:rsidP="00BA2A02">
      <w:pPr>
        <w:widowControl w:val="0"/>
        <w:spacing w:after="0" w:line="240" w:lineRule="auto"/>
        <w:outlineLvl w:val="0"/>
      </w:pPr>
      <w:r>
        <w:rPr>
          <w:rFonts w:ascii="Verdana" w:eastAsia="Verdana" w:hAnsi="Verdana" w:cs="Verdana"/>
          <w:b/>
          <w:sz w:val="24"/>
          <w:szCs w:val="24"/>
        </w:rPr>
        <w:lastRenderedPageBreak/>
        <w:t>P: (310) 244-2821 | F: (310) 244-1800</w:t>
      </w:r>
    </w:p>
    <w:p w14:paraId="2585A331" w14:textId="77777777" w:rsidR="0056522B" w:rsidRDefault="00BA2A02">
      <w:pPr>
        <w:widowControl w:val="0"/>
        <w:spacing w:after="0" w:line="240" w:lineRule="auto"/>
      </w:pPr>
      <w:r>
        <w:rPr>
          <w:rFonts w:ascii="Verdana" w:eastAsia="Verdana" w:hAnsi="Verdana" w:cs="Verdana"/>
          <w:b/>
          <w:sz w:val="24"/>
          <w:szCs w:val="24"/>
        </w:rPr>
        <w:t>Les informations et les pièces jointes contenues dans cet e-mail peuvent cont.</w:t>
      </w:r>
    </w:p>
    <w:sectPr w:rsidR="005652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6522B"/>
    <w:rsid w:val="00032A4A"/>
    <w:rsid w:val="0056522B"/>
    <w:rsid w:val="00BA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14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321</Words>
  <Characters>1835</Characters>
  <Application>Microsoft Macintosh Word</Application>
  <DocSecurity>0</DocSecurity>
  <Lines>15</Lines>
  <Paragraphs>4</Paragraphs>
  <ScaleCrop>false</ScaleCrop>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2016-01-08T02:08:00Z</dcterms:created>
  <dcterms:modified xsi:type="dcterms:W3CDTF">2016-01-09T01:37:00Z</dcterms:modified>
</cp:coreProperties>
</file>