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1D52CE" w14:textId="77777777" w:rsidR="00880661" w:rsidRDefault="00795486" w:rsidP="00795486">
      <w:pPr>
        <w:spacing w:before="100" w:after="280"/>
        <w:outlineLvl w:val="0"/>
      </w:pPr>
      <w:r>
        <w:rPr>
          <w:rFonts w:ascii="Times New Roman" w:eastAsia="Times New Roman" w:hAnsi="Times New Roman" w:cs="Times New Roman"/>
          <w:b/>
          <w:sz w:val="24"/>
          <w:szCs w:val="24"/>
        </w:rPr>
        <w:t>Comment la NSA espionne la France</w:t>
      </w:r>
    </w:p>
    <w:p w14:paraId="30FE8599" w14:textId="47005DFE" w:rsidR="00880661" w:rsidRDefault="00795486">
      <w:pPr>
        <w:spacing w:after="0"/>
      </w:pPr>
      <w:proofErr w:type="gramStart"/>
      <w:r>
        <w:rPr>
          <w:rFonts w:ascii="Times New Roman" w:eastAsia="Times New Roman" w:hAnsi="Times New Roman" w:cs="Times New Roman"/>
          <w:sz w:val="24"/>
          <w:szCs w:val="24"/>
        </w:rPr>
        <w:t>Par</w:t>
      </w:r>
      <w:r>
        <w:rPr>
          <w:rFonts w:ascii="Times New Roman" w:eastAsia="Times New Roman" w:hAnsi="Times New Roman" w:cs="Times New Roman"/>
          <w:color w:val="FF0000"/>
          <w:sz w:val="24"/>
          <w:szCs w:val="24"/>
        </w:rPr>
        <w:t>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Journaliste)</w:t>
      </w:r>
    </w:p>
    <w:p w14:paraId="2F58137A" w14:textId="041857ED" w:rsidR="00880661" w:rsidRDefault="00795486">
      <w:pPr>
        <w:spacing w:before="225" w:after="225"/>
      </w:pPr>
      <w:bookmarkStart w:id="0" w:name="h.gjdgxs" w:colFirst="0" w:colLast="0"/>
      <w:bookmarkEnd w:id="0"/>
      <w:r>
        <w:rPr>
          <w:rFonts w:ascii="Times New Roman" w:eastAsia="Times New Roman" w:hAnsi="Times New Roman" w:cs="Times New Roman"/>
          <w:sz w:val="24"/>
          <w:szCs w:val="24"/>
        </w:rPr>
        <w:t>Selon les documents de l'Agence nationale de sécurité (NSA) obtenus par </w:t>
      </w:r>
      <w:r>
        <w:rPr>
          <w:rFonts w:ascii="Times New Roman" w:eastAsia="Times New Roman" w:hAnsi="Times New Roman" w:cs="Times New Roman"/>
          <w:i/>
          <w:sz w:val="24"/>
          <w:szCs w:val="24"/>
        </w:rPr>
        <w:t>Le Monde</w:t>
      </w:r>
      <w:r>
        <w:rPr>
          <w:rFonts w:ascii="Times New Roman" w:eastAsia="Times New Roman" w:hAnsi="Times New Roman" w:cs="Times New Roman"/>
          <w:sz w:val="24"/>
          <w:szCs w:val="24"/>
        </w:rPr>
        <w:t>, les communications téléphoniques des citoyens français sont, en effet, interceptées de façon massive. Ces pièces, dévoilées en juin par l'ex-consultant de l'agence, le chercheur et décrivent les techniques utilisées pour </w:t>
      </w:r>
      <w:hyperlink r:id="rId4">
        <w:r>
          <w:rPr>
            <w:rFonts w:ascii="Times New Roman" w:eastAsia="Times New Roman" w:hAnsi="Times New Roman" w:cs="Times New Roman"/>
            <w:sz w:val="24"/>
            <w:szCs w:val="24"/>
          </w:rPr>
          <w:t>capter</w:t>
        </w:r>
      </w:hyperlink>
      <w:r>
        <w:rPr>
          <w:rFonts w:ascii="Times New Roman" w:eastAsia="Times New Roman" w:hAnsi="Times New Roman" w:cs="Times New Roman"/>
          <w:sz w:val="24"/>
          <w:szCs w:val="24"/>
        </w:rPr>
        <w:t> illégalement les secrets ou la simple </w:t>
      </w:r>
      <w:hyperlink r:id="rId5">
        <w:r>
          <w:rPr>
            <w:rFonts w:ascii="Times New Roman" w:eastAsia="Times New Roman" w:hAnsi="Times New Roman" w:cs="Times New Roman"/>
            <w:sz w:val="24"/>
            <w:szCs w:val="24"/>
          </w:rPr>
          <w:t>vie privée</w:t>
        </w:r>
      </w:hyperlink>
      <w:r>
        <w:rPr>
          <w:rFonts w:ascii="Times New Roman" w:eastAsia="Times New Roman" w:hAnsi="Times New Roman" w:cs="Times New Roman"/>
          <w:sz w:val="24"/>
          <w:szCs w:val="24"/>
        </w:rPr>
        <w:t xml:space="preserve"> des Français. Certains éléments ont été évoqués par l'hebdomadaire </w:t>
      </w:r>
      <w:proofErr w:type="gramStart"/>
      <w:r>
        <w:rPr>
          <w:rFonts w:ascii="Times New Roman" w:eastAsia="Times New Roman" w:hAnsi="Times New Roman" w:cs="Times New Roman"/>
          <w:sz w:val="24"/>
          <w:szCs w:val="24"/>
        </w:rPr>
        <w:t>allemand </w:t>
      </w:r>
      <w:r w:rsidR="003754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et</w:t>
      </w:r>
      <w:proofErr w:type="gramEnd"/>
      <w:r>
        <w:rPr>
          <w:rFonts w:ascii="Times New Roman" w:eastAsia="Times New Roman" w:hAnsi="Times New Roman" w:cs="Times New Roman"/>
          <w:sz w:val="24"/>
          <w:szCs w:val="24"/>
        </w:rPr>
        <w:t xml:space="preserve"> le quotidien britannique </w:t>
      </w:r>
      <w:r>
        <w:rPr>
          <w:rFonts w:ascii="Times New Roman" w:eastAsia="Times New Roman" w:hAnsi="Times New Roman" w:cs="Times New Roman"/>
          <w:i/>
          <w:sz w:val="24"/>
          <w:szCs w:val="24"/>
        </w:rPr>
        <w:t>The Guardian</w:t>
      </w:r>
      <w:r>
        <w:rPr>
          <w:rFonts w:ascii="Times New Roman" w:eastAsia="Times New Roman" w:hAnsi="Times New Roman" w:cs="Times New Roman"/>
          <w:sz w:val="24"/>
          <w:szCs w:val="24"/>
        </w:rPr>
        <w:t>. D'autres sont inédits.</w:t>
      </w:r>
    </w:p>
    <w:p w14:paraId="60F00171" w14:textId="34F1E3E2" w:rsidR="00880661" w:rsidRDefault="00795486">
      <w:pPr>
        <w:spacing w:before="225" w:after="225"/>
      </w:pPr>
      <w:r>
        <w:rPr>
          <w:rFonts w:ascii="Times New Roman" w:eastAsia="Times New Roman" w:hAnsi="Times New Roman" w:cs="Times New Roman"/>
          <w:sz w:val="24"/>
          <w:szCs w:val="24"/>
        </w:rPr>
        <w:t>Parmi les milliers de documents soustraits à la NSA par son ex-employé figure un graphique affirma qui décrit l'ampleur des surveillances téléphoniques réalisées en France. On constate que sur une période de trente jours, du 10 décembre 2012 au 8 janvier 2013, 70,3 millions d'enregistrements de données téléphoniques des Français ont été effectués par la NSA. </w:t>
      </w:r>
    </w:p>
    <w:p w14:paraId="727428E2" w14:textId="77777777" w:rsidR="00880661" w:rsidRDefault="00795486" w:rsidP="00795486">
      <w:pPr>
        <w:spacing w:before="300" w:after="300"/>
        <w:outlineLvl w:val="0"/>
      </w:pPr>
      <w:r>
        <w:rPr>
          <w:rFonts w:ascii="Times New Roman" w:eastAsia="Times New Roman" w:hAnsi="Times New Roman" w:cs="Times New Roman"/>
          <w:b/>
          <w:sz w:val="24"/>
          <w:szCs w:val="24"/>
          <w:shd w:val="clear" w:color="auto" w:fill="F8F9FB"/>
        </w:rPr>
        <w:t> </w:t>
      </w:r>
      <w:hyperlink r:id="rId6">
        <w:r>
          <w:rPr>
            <w:rFonts w:ascii="Times New Roman" w:eastAsia="Times New Roman" w:hAnsi="Times New Roman" w:cs="Times New Roman"/>
            <w:b/>
            <w:sz w:val="24"/>
            <w:szCs w:val="24"/>
            <w:shd w:val="clear" w:color="auto" w:fill="F8F9FB"/>
          </w:rPr>
          <w:t>L'ampleur de l'espionnage mondial par la NSA</w:t>
        </w:r>
      </w:hyperlink>
      <w:hyperlink r:id="rId7"/>
    </w:p>
    <w:p w14:paraId="6D516853" w14:textId="77777777" w:rsidR="00880661" w:rsidRDefault="00795486">
      <w:pPr>
        <w:spacing w:before="225" w:after="225"/>
      </w:pPr>
      <w:r>
        <w:rPr>
          <w:rFonts w:ascii="Times New Roman" w:eastAsia="Times New Roman" w:hAnsi="Times New Roman" w:cs="Times New Roman"/>
          <w:sz w:val="24"/>
          <w:szCs w:val="24"/>
        </w:rPr>
        <w:t>Les techniques utilisées pour ces interceptions apparaissent sous les codes "DRTBOX" et "WHITEBOX". Leurs caractéristiques ne sont pas connues. Mais on sait que grâce au premier code, 62,5 millions de données téléphoniques sont collectés en France du 10 décembre 2012 au 8 janvier 2013 et que le second permet d'</w:t>
      </w:r>
      <w:hyperlink r:id="rId8">
        <w:r>
          <w:rPr>
            <w:rFonts w:ascii="Times New Roman" w:eastAsia="Times New Roman" w:hAnsi="Times New Roman" w:cs="Times New Roman"/>
            <w:sz w:val="24"/>
            <w:szCs w:val="24"/>
          </w:rPr>
          <w:t>enregistrer</w:t>
        </w:r>
      </w:hyperlink>
      <w:r>
        <w:rPr>
          <w:rFonts w:ascii="Times New Roman" w:eastAsia="Times New Roman" w:hAnsi="Times New Roman" w:cs="Times New Roman"/>
          <w:sz w:val="24"/>
          <w:szCs w:val="24"/>
        </w:rPr>
        <w:t> sur la même période 7,8 millions d'éléments. Les documents donnent suffisamment d'explications pour </w:t>
      </w:r>
      <w:hyperlink r:id="rId9">
        <w:r>
          <w:rPr>
            <w:rFonts w:ascii="Times New Roman" w:eastAsia="Times New Roman" w:hAnsi="Times New Roman" w:cs="Times New Roman"/>
            <w:sz w:val="24"/>
            <w:szCs w:val="24"/>
          </w:rPr>
          <w:t>penser</w:t>
        </w:r>
      </w:hyperlink>
      <w:r>
        <w:rPr>
          <w:rFonts w:ascii="Times New Roman" w:eastAsia="Times New Roman" w:hAnsi="Times New Roman" w:cs="Times New Roman"/>
          <w:sz w:val="24"/>
          <w:szCs w:val="24"/>
        </w:rPr>
        <w:t> que les cibles de la NSA concernent aussi bien des personnes suspectées de liens avec des activités terroristes que des individus visés pour leur simple appartenance au </w:t>
      </w:r>
      <w:hyperlink r:id="rId10">
        <w:r>
          <w:rPr>
            <w:rFonts w:ascii="Times New Roman" w:eastAsia="Times New Roman" w:hAnsi="Times New Roman" w:cs="Times New Roman"/>
            <w:sz w:val="24"/>
            <w:szCs w:val="24"/>
          </w:rPr>
          <w:t>monde</w:t>
        </w:r>
      </w:hyperlink>
      <w:r>
        <w:rPr>
          <w:rFonts w:ascii="Times New Roman" w:eastAsia="Times New Roman" w:hAnsi="Times New Roman" w:cs="Times New Roman"/>
          <w:sz w:val="24"/>
          <w:szCs w:val="24"/>
        </w:rPr>
        <w:t> des affaires, de la </w:t>
      </w:r>
      <w:hyperlink r:id="rId11">
        <w:r>
          <w:rPr>
            <w:rFonts w:ascii="Times New Roman" w:eastAsia="Times New Roman" w:hAnsi="Times New Roman" w:cs="Times New Roman"/>
            <w:sz w:val="24"/>
            <w:szCs w:val="24"/>
          </w:rPr>
          <w:t>politique</w:t>
        </w:r>
      </w:hyperlink>
      <w:r>
        <w:rPr>
          <w:rFonts w:ascii="Times New Roman" w:eastAsia="Times New Roman" w:hAnsi="Times New Roman" w:cs="Times New Roman"/>
          <w:sz w:val="24"/>
          <w:szCs w:val="24"/>
        </w:rPr>
        <w:t> ou à l'administration française.</w:t>
      </w:r>
    </w:p>
    <w:p w14:paraId="671C2CAA" w14:textId="77777777" w:rsidR="00880661" w:rsidRDefault="00795486">
      <w:pPr>
        <w:spacing w:before="225" w:after="225"/>
      </w:pPr>
      <w:r>
        <w:rPr>
          <w:rFonts w:ascii="Times New Roman" w:eastAsia="Times New Roman" w:hAnsi="Times New Roman" w:cs="Times New Roman"/>
          <w:sz w:val="24"/>
          <w:szCs w:val="24"/>
        </w:rPr>
        <w:t xml:space="preserve">Le graphique de la NSA montre une moyenne d'interceptions de 3 </w:t>
      </w:r>
      <w:proofErr w:type="gramStart"/>
      <w:r>
        <w:rPr>
          <w:rFonts w:ascii="Times New Roman" w:eastAsia="Times New Roman" w:hAnsi="Times New Roman" w:cs="Times New Roman"/>
          <w:sz w:val="24"/>
          <w:szCs w:val="24"/>
        </w:rPr>
        <w:t>millions</w:t>
      </w:r>
      <w:proofErr w:type="gramEnd"/>
      <w:r>
        <w:rPr>
          <w:rFonts w:ascii="Times New Roman" w:eastAsia="Times New Roman" w:hAnsi="Times New Roman" w:cs="Times New Roman"/>
          <w:sz w:val="24"/>
          <w:szCs w:val="24"/>
        </w:rPr>
        <w:t xml:space="preserve"> de données par jour avec des pointes à presque 7 millions les 24 décembre 2012 et 7 janvier 2013. Mais du 28 au 31 décembre, aucune interception ne semble </w:t>
      </w:r>
      <w:hyperlink r:id="rId12">
        <w:r>
          <w:rPr>
            <w:rFonts w:ascii="Times New Roman" w:eastAsia="Times New Roman" w:hAnsi="Times New Roman" w:cs="Times New Roman"/>
            <w:sz w:val="24"/>
            <w:szCs w:val="24"/>
          </w:rPr>
          <w:t>avoir</w:t>
        </w:r>
      </w:hyperlink>
      <w:r>
        <w:rPr>
          <w:rFonts w:ascii="Times New Roman" w:eastAsia="Times New Roman" w:hAnsi="Times New Roman" w:cs="Times New Roman"/>
          <w:sz w:val="24"/>
          <w:szCs w:val="24"/>
        </w:rPr>
        <w:t> été opérée. Cet apparent arrêt d'activité pourrait s'</w:t>
      </w:r>
      <w:hyperlink r:id="rId13">
        <w:r>
          <w:rPr>
            <w:rFonts w:ascii="Times New Roman" w:eastAsia="Times New Roman" w:hAnsi="Times New Roman" w:cs="Times New Roman"/>
            <w:sz w:val="24"/>
            <w:szCs w:val="24"/>
          </w:rPr>
          <w:t>expliquer</w:t>
        </w:r>
      </w:hyperlink>
      <w:r>
        <w:rPr>
          <w:rFonts w:ascii="Times New Roman" w:eastAsia="Times New Roman" w:hAnsi="Times New Roman" w:cs="Times New Roman"/>
          <w:sz w:val="24"/>
          <w:szCs w:val="24"/>
        </w:rPr>
        <w:t>, notamment, par le délai nécessaire à la reconduction, fin décembre 2012, par le Congrès américain de la section 702 de la loi encadrant l'espionnage électronique à l'étranger. De même, rien n'apparaît les 3, 5 et 6 janvier 2013 sans que l'on puisse, cette fois-ci, </w:t>
      </w:r>
      <w:hyperlink r:id="rId14">
        <w:r>
          <w:rPr>
            <w:rFonts w:ascii="Times New Roman" w:eastAsia="Times New Roman" w:hAnsi="Times New Roman" w:cs="Times New Roman"/>
            <w:sz w:val="24"/>
            <w:szCs w:val="24"/>
          </w:rPr>
          <w:t>avancer</w:t>
        </w:r>
      </w:hyperlink>
      <w:r>
        <w:rPr>
          <w:rFonts w:ascii="Times New Roman" w:eastAsia="Times New Roman" w:hAnsi="Times New Roman" w:cs="Times New Roman"/>
          <w:sz w:val="24"/>
          <w:szCs w:val="24"/>
        </w:rPr>
        <w:t> de raison plausible. De nombreuses questions se posent encore, à </w:t>
      </w:r>
      <w:hyperlink r:id="rId15">
        <w:r>
          <w:rPr>
            <w:rFonts w:ascii="Times New Roman" w:eastAsia="Times New Roman" w:hAnsi="Times New Roman" w:cs="Times New Roman"/>
            <w:sz w:val="24"/>
            <w:szCs w:val="24"/>
          </w:rPr>
          <w:t>commencer</w:t>
        </w:r>
      </w:hyperlink>
      <w:r>
        <w:rPr>
          <w:rFonts w:ascii="Times New Roman" w:eastAsia="Times New Roman" w:hAnsi="Times New Roman" w:cs="Times New Roman"/>
          <w:sz w:val="24"/>
          <w:szCs w:val="24"/>
        </w:rPr>
        <w:t> par l'identité précise des cibles et les justifications d'une collecte si massive de données sur un territoire étranger, souverain et allié.</w:t>
      </w:r>
    </w:p>
    <w:p w14:paraId="3EEA60FB" w14:textId="77777777" w:rsidR="00880661" w:rsidRDefault="00880661">
      <w:pPr>
        <w:spacing w:before="225" w:after="225"/>
      </w:pPr>
    </w:p>
    <w:p w14:paraId="40975440" w14:textId="77777777" w:rsidR="00880661" w:rsidRDefault="00795486" w:rsidP="00795486">
      <w:pPr>
        <w:spacing w:before="225" w:after="225"/>
        <w:outlineLvl w:val="0"/>
      </w:pPr>
      <w:r>
        <w:rPr>
          <w:rFonts w:ascii="Times New Roman" w:eastAsia="Times New Roman" w:hAnsi="Times New Roman" w:cs="Times New Roman"/>
          <w:b/>
          <w:sz w:val="24"/>
          <w:szCs w:val="24"/>
        </w:rPr>
        <w:t>"INFORMATEUR UNIVERSEL"</w:t>
      </w:r>
    </w:p>
    <w:p w14:paraId="0887F7A4" w14:textId="3EC02533" w:rsidR="00880661" w:rsidRDefault="00795486">
      <w:pPr>
        <w:spacing w:before="225" w:after="225"/>
      </w:pPr>
      <w:r>
        <w:rPr>
          <w:rFonts w:ascii="Times New Roman" w:eastAsia="Times New Roman" w:hAnsi="Times New Roman" w:cs="Times New Roman"/>
          <w:sz w:val="24"/>
          <w:szCs w:val="24"/>
        </w:rPr>
        <w:lastRenderedPageBreak/>
        <w:t xml:space="preserve">La France n'est pas le pays où la NSA intercepte le plus de connexions numériques ou téléphoniques. Le système "Boundless Informant" (informateur universel), révélé, en juin, par </w:t>
      </w:r>
      <w:bookmarkStart w:id="1" w:name="_GoBack"/>
      <w:bookmarkEnd w:id="1"/>
      <w:r>
        <w:rPr>
          <w:rFonts w:ascii="Times New Roman" w:eastAsia="Times New Roman" w:hAnsi="Times New Roman" w:cs="Times New Roman"/>
          <w:sz w:val="24"/>
          <w:szCs w:val="24"/>
        </w:rPr>
        <w:t>au </w:t>
      </w:r>
      <w:r>
        <w:rPr>
          <w:rFonts w:ascii="Times New Roman" w:eastAsia="Times New Roman" w:hAnsi="Times New Roman" w:cs="Times New Roman"/>
          <w:i/>
          <w:sz w:val="24"/>
          <w:szCs w:val="24"/>
        </w:rPr>
        <w:t>Guardian</w:t>
      </w:r>
      <w:r>
        <w:rPr>
          <w:rFonts w:ascii="Times New Roman" w:eastAsia="Times New Roman" w:hAnsi="Times New Roman" w:cs="Times New Roman"/>
          <w:sz w:val="24"/>
          <w:szCs w:val="24"/>
        </w:rPr>
        <w:t>, a permis d'avoir une vision d'ensemble et en temps réel des renseignements récupérés à travers le monde grâce aux différents systèmes d'écoutes de la NSA. "Boundless Informant" collecte non seulement les données téléphoniques (DNR) mais aussi celles liées à l'univers numérique (DNI).</w:t>
      </w:r>
    </w:p>
    <w:p w14:paraId="633400A1" w14:textId="77777777" w:rsidR="00880661" w:rsidRDefault="00795486">
      <w:pPr>
        <w:spacing w:before="225" w:after="225"/>
      </w:pPr>
      <w:r>
        <w:rPr>
          <w:rFonts w:ascii="Times New Roman" w:eastAsia="Times New Roman" w:hAnsi="Times New Roman" w:cs="Times New Roman"/>
          <w:sz w:val="24"/>
          <w:szCs w:val="24"/>
        </w:rPr>
        <w:t>L'un de ces documents, que </w:t>
      </w:r>
      <w:r>
        <w:rPr>
          <w:rFonts w:ascii="Times New Roman" w:eastAsia="Times New Roman" w:hAnsi="Times New Roman" w:cs="Times New Roman"/>
          <w:i/>
          <w:sz w:val="24"/>
          <w:szCs w:val="24"/>
        </w:rPr>
        <w:t>Le Monde</w:t>
      </w:r>
      <w:r>
        <w:rPr>
          <w:rFonts w:ascii="Times New Roman" w:eastAsia="Times New Roman" w:hAnsi="Times New Roman" w:cs="Times New Roman"/>
          <w:sz w:val="24"/>
          <w:szCs w:val="24"/>
        </w:rPr>
        <w:t> a pu </w:t>
      </w:r>
      <w:hyperlink r:id="rId16">
        <w:r>
          <w:rPr>
            <w:rFonts w:ascii="Times New Roman" w:eastAsia="Times New Roman" w:hAnsi="Times New Roman" w:cs="Times New Roman"/>
            <w:sz w:val="24"/>
            <w:szCs w:val="24"/>
          </w:rPr>
          <w:t>consulter</w:t>
        </w:r>
      </w:hyperlink>
      <w:r>
        <w:rPr>
          <w:rFonts w:ascii="Times New Roman" w:eastAsia="Times New Roman" w:hAnsi="Times New Roman" w:cs="Times New Roman"/>
          <w:sz w:val="24"/>
          <w:szCs w:val="24"/>
        </w:rPr>
        <w:t>, relève qu'entre le 8 février et le 8 mars, la NSA a collecté 124,8 milliards de DNR et 97,1 milliards de DNI dans le monde dont, bien évidemment, des zones de guerre comme l'</w:t>
      </w:r>
      <w:hyperlink r:id="rId17">
        <w:r>
          <w:rPr>
            <w:rFonts w:ascii="Times New Roman" w:eastAsia="Times New Roman" w:hAnsi="Times New Roman" w:cs="Times New Roman"/>
            <w:sz w:val="24"/>
            <w:szCs w:val="24"/>
          </w:rPr>
          <w:t>Afghanistan</w:t>
        </w:r>
      </w:hyperlink>
      <w:r>
        <w:rPr>
          <w:rFonts w:ascii="Times New Roman" w:eastAsia="Times New Roman" w:hAnsi="Times New Roman" w:cs="Times New Roman"/>
          <w:sz w:val="24"/>
          <w:szCs w:val="24"/>
        </w:rPr>
        <w:t>, ainsi que la </w:t>
      </w:r>
      <w:hyperlink r:id="rId18">
        <w:r>
          <w:rPr>
            <w:rFonts w:ascii="Times New Roman" w:eastAsia="Times New Roman" w:hAnsi="Times New Roman" w:cs="Times New Roman"/>
            <w:sz w:val="24"/>
            <w:szCs w:val="24"/>
          </w:rPr>
          <w:t>Russie</w:t>
        </w:r>
      </w:hyperlink>
      <w:r>
        <w:rPr>
          <w:rFonts w:ascii="Times New Roman" w:eastAsia="Times New Roman" w:hAnsi="Times New Roman" w:cs="Times New Roman"/>
          <w:sz w:val="24"/>
          <w:szCs w:val="24"/>
        </w:rPr>
        <w:t> ou la </w:t>
      </w:r>
      <w:hyperlink r:id="rId19">
        <w:r>
          <w:rPr>
            <w:rFonts w:ascii="Times New Roman" w:eastAsia="Times New Roman" w:hAnsi="Times New Roman" w:cs="Times New Roman"/>
            <w:sz w:val="24"/>
            <w:szCs w:val="24"/>
          </w:rPr>
          <w:t>Chine</w:t>
        </w:r>
      </w:hyperlink>
      <w:r>
        <w:rPr>
          <w:rFonts w:ascii="Times New Roman" w:eastAsia="Times New Roman" w:hAnsi="Times New Roman" w:cs="Times New Roman"/>
          <w:sz w:val="24"/>
          <w:szCs w:val="24"/>
        </w:rPr>
        <w:t>. En </w:t>
      </w:r>
      <w:hyperlink r:id="rId20">
        <w:r>
          <w:rPr>
            <w:rFonts w:ascii="Times New Roman" w:eastAsia="Times New Roman" w:hAnsi="Times New Roman" w:cs="Times New Roman"/>
            <w:sz w:val="24"/>
            <w:szCs w:val="24"/>
          </w:rPr>
          <w:t>Europe</w:t>
        </w:r>
      </w:hyperlink>
      <w:r>
        <w:rPr>
          <w:rFonts w:ascii="Times New Roman" w:eastAsia="Times New Roman" w:hAnsi="Times New Roman" w:cs="Times New Roman"/>
          <w:sz w:val="24"/>
          <w:szCs w:val="24"/>
        </w:rPr>
        <w:t>, seuls l'Allemagne et le Royaume-Uni dépassent la France en termes de nombre d'interceptions. Mais pour les Britanniques, cela s'est fait avec l'assentiment de leur gouvernement...</w:t>
      </w:r>
    </w:p>
    <w:p w14:paraId="5D090737" w14:textId="77777777" w:rsidR="00880661" w:rsidRDefault="00795486">
      <w:pPr>
        <w:spacing w:before="300" w:after="300"/>
      </w:pPr>
      <w:r>
        <w:rPr>
          <w:rFonts w:ascii="Times New Roman" w:eastAsia="Times New Roman" w:hAnsi="Times New Roman" w:cs="Times New Roman"/>
          <w:b/>
          <w:sz w:val="24"/>
          <w:szCs w:val="24"/>
          <w:shd w:val="clear" w:color="auto" w:fill="F8F9FB"/>
        </w:rPr>
        <w:t> </w:t>
      </w:r>
    </w:p>
    <w:sectPr w:rsidR="0088066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880661"/>
    <w:rsid w:val="0037549D"/>
    <w:rsid w:val="00795486"/>
    <w:rsid w:val="00880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37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njugaison.lemonde.fr/conjugaison/premier-groupe/penser/" TargetMode="External"/><Relationship Id="rId20" Type="http://schemas.openxmlformats.org/officeDocument/2006/relationships/hyperlink" Target="http://www.lemonde.fr/europe/"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lemonde.fr/afrique-monde/" TargetMode="External"/><Relationship Id="rId11" Type="http://schemas.openxmlformats.org/officeDocument/2006/relationships/hyperlink" Target="http://www.lemonde.fr/politique/" TargetMode="External"/><Relationship Id="rId12" Type="http://schemas.openxmlformats.org/officeDocument/2006/relationships/hyperlink" Target="http://conjugaison.lemonde.fr/conjugaison/auxiliaire/avoir/" TargetMode="External"/><Relationship Id="rId13" Type="http://schemas.openxmlformats.org/officeDocument/2006/relationships/hyperlink" Target="http://conjugaison.lemonde.fr/conjugaison/premier-groupe/expliquer/" TargetMode="External"/><Relationship Id="rId14" Type="http://schemas.openxmlformats.org/officeDocument/2006/relationships/hyperlink" Target="http://conjugaison.lemonde.fr/conjugaison/premier-groupe/avancer/" TargetMode="External"/><Relationship Id="rId15" Type="http://schemas.openxmlformats.org/officeDocument/2006/relationships/hyperlink" Target="http://conjugaison.lemonde.fr/conjugaison/premier-groupe/commencer/" TargetMode="External"/><Relationship Id="rId16" Type="http://schemas.openxmlformats.org/officeDocument/2006/relationships/hyperlink" Target="http://conjugaison.lemonde.fr/conjugaison/premier-groupe/consulter/" TargetMode="External"/><Relationship Id="rId17" Type="http://schemas.openxmlformats.org/officeDocument/2006/relationships/hyperlink" Target="http://www.lemonde.fr/afghanistan/" TargetMode="External"/><Relationship Id="rId18" Type="http://schemas.openxmlformats.org/officeDocument/2006/relationships/hyperlink" Target="http://www.lemonde.fr/russie/" TargetMode="External"/><Relationship Id="rId19" Type="http://schemas.openxmlformats.org/officeDocument/2006/relationships/hyperlink" Target="http://www.lemonde.fr/chine/"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onjugaison.lemonde.fr/conjugaison/premier-groupe/capter/" TargetMode="External"/><Relationship Id="rId5" Type="http://schemas.openxmlformats.org/officeDocument/2006/relationships/hyperlink" Target="http://www.lemonde.fr/vie-privee/" TargetMode="External"/><Relationship Id="rId6" Type="http://schemas.openxmlformats.org/officeDocument/2006/relationships/hyperlink" Target="http://www.lemonde.fr/technologies/article/2013/10/21/l-ampleur-de-l-espionnage-mondial-par-la-nsa_3499756_651865.html" TargetMode="External"/><Relationship Id="rId7" Type="http://schemas.openxmlformats.org/officeDocument/2006/relationships/hyperlink" Target="http://www.lemonde.fr/technologies/article/2013/10/21/l-ampleur-de-l-espionnage-mondial-par-la-nsa_3499756_651865.html" TargetMode="External"/><Relationship Id="rId8" Type="http://schemas.openxmlformats.org/officeDocument/2006/relationships/hyperlink" Target="http://conjugaison.lemonde.fr/conjugaison/premier-groupe/enregist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701</Words>
  <Characters>4002</Characters>
  <Application>Microsoft Macintosh Word</Application>
  <DocSecurity>0</DocSecurity>
  <Lines>33</Lines>
  <Paragraphs>9</Paragraphs>
  <ScaleCrop>false</ScaleCrop>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2016-01-08T22:46:00Z</dcterms:created>
  <dcterms:modified xsi:type="dcterms:W3CDTF">2016-01-09T02:47:00Z</dcterms:modified>
</cp:coreProperties>
</file>