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E409A52" w14:textId="77777777" w:rsidR="006F4426" w:rsidRDefault="005F6645">
      <w:pPr>
        <w:pStyle w:val="Heading1"/>
        <w:spacing w:before="600" w:after="300"/>
      </w:pPr>
      <w:bookmarkStart w:id="0" w:name="_GoBack"/>
      <w:r>
        <w:rPr>
          <w:rFonts w:ascii="Raleway" w:eastAsia="Raleway" w:hAnsi="Raleway" w:cs="Raleway"/>
          <w:b w:val="0"/>
          <w:smallCaps/>
          <w:color w:val="324869"/>
          <w:sz w:val="54"/>
          <w:szCs w:val="54"/>
        </w:rPr>
        <w:t>ALSACE GUIDE DE VOYAGE</w:t>
      </w:r>
    </w:p>
    <w:p w14:paraId="4F6D2417" w14:textId="77777777" w:rsidR="006F4426" w:rsidRDefault="005F6645">
      <w:pPr>
        <w:spacing w:after="0" w:line="240" w:lineRule="auto"/>
        <w:jc w:val="both"/>
      </w:pPr>
      <w:r>
        <w:rPr>
          <w:rFonts w:ascii="Helvetica Neue" w:eastAsia="Helvetica Neue" w:hAnsi="Helvetica Neue" w:cs="Helvetica Neue"/>
          <w:i/>
          <w:color w:val="333333"/>
          <w:sz w:val="27"/>
          <w:szCs w:val="27"/>
          <w:highlight w:val="white"/>
        </w:rPr>
        <w:t>L'Alsace est une belle et fascinante région à l'est de la France avec de splendides villes comme Strasbourg et Colmar, la route des vins d'Alsace, les châteaux historiques établies sur des collines isolées, de jolis villages reposant dans les vignes et les</w:t>
      </w:r>
      <w:r>
        <w:rPr>
          <w:rFonts w:ascii="Helvetica Neue" w:eastAsia="Helvetica Neue" w:hAnsi="Helvetica Neue" w:cs="Helvetica Neue"/>
          <w:i/>
          <w:color w:val="333333"/>
          <w:sz w:val="27"/>
          <w:szCs w:val="27"/>
          <w:highlight w:val="white"/>
        </w:rPr>
        <w:t xml:space="preserve"> forêts de la région, et les vastes zones de campagne protégées et pittoresques.</w:t>
      </w:r>
    </w:p>
    <w:p w14:paraId="290E5A34" w14:textId="77777777" w:rsidR="006F4426" w:rsidRDefault="006F4426">
      <w:pPr>
        <w:spacing w:after="0" w:line="240" w:lineRule="auto"/>
        <w:jc w:val="both"/>
      </w:pPr>
    </w:p>
    <w:p w14:paraId="26A73A2F" w14:textId="77777777" w:rsidR="006F4426" w:rsidRDefault="005F6645">
      <w:pPr>
        <w:pStyle w:val="Heading2"/>
        <w:spacing w:before="600" w:after="150"/>
      </w:pPr>
      <w:bookmarkStart w:id="1" w:name="h.gjdgxs" w:colFirst="0" w:colLast="0"/>
      <w:bookmarkEnd w:id="1"/>
      <w:r>
        <w:rPr>
          <w:rFonts w:ascii="Raleway" w:eastAsia="Raleway" w:hAnsi="Raleway" w:cs="Raleway"/>
          <w:b/>
          <w:smallCaps/>
          <w:color w:val="324869"/>
          <w:sz w:val="45"/>
          <w:szCs w:val="45"/>
        </w:rPr>
        <w:t>LE TOURISME EN ALSACE</w:t>
      </w:r>
    </w:p>
    <w:p w14:paraId="786FE6E0" w14:textId="77777777" w:rsidR="006F4426" w:rsidRDefault="006F4426">
      <w:pPr>
        <w:spacing w:after="0" w:line="240" w:lineRule="auto"/>
        <w:jc w:val="both"/>
      </w:pPr>
    </w:p>
    <w:p w14:paraId="77F91C5A" w14:textId="77777777" w:rsidR="006F4426" w:rsidRDefault="005F6645">
      <w:pPr>
        <w:spacing w:after="0" w:line="240" w:lineRule="auto"/>
        <w:jc w:val="both"/>
      </w:pPr>
      <w:r>
        <w:rPr>
          <w:rFonts w:ascii="Helvetica Neue" w:eastAsia="Helvetica Neue" w:hAnsi="Helvetica Neue" w:cs="Helvetica Neue"/>
          <w:color w:val="4C4D4E"/>
          <w:sz w:val="32"/>
          <w:szCs w:val="32"/>
        </w:rPr>
        <w:t>Un exploit raté de peu. Après avoir récolté le record de 16 nominations, </w:t>
      </w:r>
      <w:r>
        <w:rPr>
          <w:rFonts w:ascii="Helvetica Neue" w:eastAsia="Helvetica Neue" w:hAnsi="Helvetica Neue" w:cs="Helvetica Neue"/>
          <w:color w:val="0091AA"/>
          <w:sz w:val="32"/>
          <w:szCs w:val="32"/>
          <w:u w:val="single"/>
        </w:rPr>
        <w:t>la comédie musicale</w:t>
      </w:r>
      <w:r>
        <w:rPr>
          <w:rFonts w:ascii="Helvetica Neue" w:eastAsia="Helvetica Neue" w:hAnsi="Helvetica Neue" w:cs="Helvetica Neue"/>
          <w:color w:val="0091AA"/>
          <w:sz w:val="32"/>
          <w:szCs w:val="32"/>
        </w:rPr>
        <w:t> </w:t>
      </w:r>
      <w:r>
        <w:rPr>
          <w:rFonts w:ascii="Helvetica Neue" w:eastAsia="Helvetica Neue" w:hAnsi="Helvetica Neue" w:cs="Helvetica Neue"/>
          <w:i/>
          <w:color w:val="0091AA"/>
          <w:sz w:val="32"/>
          <w:szCs w:val="32"/>
        </w:rPr>
        <w:t>Hamilton</w:t>
      </w:r>
      <w:r>
        <w:rPr>
          <w:rFonts w:ascii="Helvetica Neue" w:eastAsia="Helvetica Neue" w:hAnsi="Helvetica Neue" w:cs="Helvetica Neue"/>
          <w:color w:val="4C4D4E"/>
          <w:sz w:val="32"/>
          <w:szCs w:val="32"/>
        </w:rPr>
        <w:t>, l’histoire du père fondateur américain Alexander Hamilton revue et corrigé</w:t>
      </w:r>
      <w:r>
        <w:rPr>
          <w:rFonts w:ascii="Helvetica Neue" w:eastAsia="Helvetica Neue" w:hAnsi="Helvetica Neue" w:cs="Helvetica Neue"/>
          <w:color w:val="4C4D4E"/>
          <w:sz w:val="32"/>
          <w:szCs w:val="32"/>
        </w:rPr>
        <w:t>e en mode hip-hop, a manqué d’une statuette ce dimanche soir le record absolu de victoires aux Tony Awards, la cérémonie récompensant les meilleurs spectacles de Broadway et équivalent de nos Molières.</w:t>
      </w:r>
    </w:p>
    <w:p w14:paraId="2AC1A800" w14:textId="77777777" w:rsidR="006F4426" w:rsidRDefault="006F4426">
      <w:pPr>
        <w:spacing w:after="0" w:line="240" w:lineRule="auto"/>
        <w:jc w:val="both"/>
      </w:pPr>
    </w:p>
    <w:p w14:paraId="6256D2DA" w14:textId="77777777" w:rsidR="006F4426" w:rsidRDefault="005F6645">
      <w:pPr>
        <w:spacing w:after="0" w:line="240" w:lineRule="auto"/>
        <w:jc w:val="both"/>
      </w:pPr>
      <w:r>
        <w:rPr>
          <w:rFonts w:ascii="Helvetica Neue" w:eastAsia="Helvetica Neue" w:hAnsi="Helvetica Neue" w:cs="Helvetica Neue"/>
          <w:color w:val="4C4D4E"/>
          <w:sz w:val="32"/>
          <w:szCs w:val="32"/>
        </w:rPr>
        <w:t>Avec tout de même 11 prix, elle reste donc derrière L</w:t>
      </w:r>
      <w:r>
        <w:rPr>
          <w:rFonts w:ascii="Helvetica Neue" w:eastAsia="Helvetica Neue" w:hAnsi="Helvetica Neue" w:cs="Helvetica Neue"/>
          <w:i/>
          <w:color w:val="4C4D4E"/>
          <w:sz w:val="32"/>
          <w:szCs w:val="32"/>
        </w:rPr>
        <w:t>es Producteurs</w:t>
      </w:r>
      <w:r>
        <w:rPr>
          <w:rFonts w:ascii="Helvetica Neue" w:eastAsia="Helvetica Neue" w:hAnsi="Helvetica Neue" w:cs="Helvetica Neue"/>
          <w:color w:val="4C4D4E"/>
          <w:sz w:val="32"/>
          <w:szCs w:val="32"/>
        </w:rPr>
        <w:t>, mais confirme être le phénomène théâtral du moment. Le palmarès a aussi récompensé la pièce</w:t>
      </w:r>
      <w:r>
        <w:rPr>
          <w:rFonts w:ascii="Helvetica Neue" w:eastAsia="Helvetica Neue" w:hAnsi="Helvetica Neue" w:cs="Helvetica Neue"/>
          <w:i/>
          <w:color w:val="4C4D4E"/>
          <w:sz w:val="32"/>
          <w:szCs w:val="32"/>
        </w:rPr>
        <w:t>The Humans</w:t>
      </w:r>
      <w:r>
        <w:rPr>
          <w:rFonts w:ascii="Helvetica Neue" w:eastAsia="Helvetica Neue" w:hAnsi="Helvetica Neue" w:cs="Helvetica Neue"/>
          <w:color w:val="4C4D4E"/>
          <w:sz w:val="32"/>
          <w:szCs w:val="32"/>
        </w:rPr>
        <w:t>, le revival de </w:t>
      </w:r>
      <w:r>
        <w:rPr>
          <w:rFonts w:ascii="Helvetica Neue" w:eastAsia="Helvetica Neue" w:hAnsi="Helvetica Neue" w:cs="Helvetica Neue"/>
          <w:i/>
          <w:color w:val="4C4D4E"/>
          <w:sz w:val="32"/>
          <w:szCs w:val="32"/>
        </w:rPr>
        <w:t>La couleur pourpre</w:t>
      </w:r>
      <w:r>
        <w:rPr>
          <w:rFonts w:ascii="Helvetica Neue" w:eastAsia="Helvetica Neue" w:hAnsi="Helvetica Neue" w:cs="Helvetica Neue"/>
          <w:color w:val="4C4D4E"/>
          <w:sz w:val="32"/>
          <w:szCs w:val="32"/>
        </w:rPr>
        <w:t> et les comédiens Frank Langela et Jessica Lange, respectivement pour</w:t>
      </w:r>
      <w:r>
        <w:rPr>
          <w:rFonts w:ascii="Helvetica Neue" w:eastAsia="Helvetica Neue" w:hAnsi="Helvetica Neue" w:cs="Helvetica Neue"/>
          <w:i/>
          <w:color w:val="4C4D4E"/>
          <w:sz w:val="32"/>
          <w:szCs w:val="32"/>
        </w:rPr>
        <w:t> The Father</w:t>
      </w:r>
      <w:r>
        <w:rPr>
          <w:rFonts w:ascii="Helvetica Neue" w:eastAsia="Helvetica Neue" w:hAnsi="Helvetica Neue" w:cs="Helvetica Neue"/>
          <w:color w:val="4C4D4E"/>
          <w:sz w:val="32"/>
          <w:szCs w:val="32"/>
        </w:rPr>
        <w:t> et</w:t>
      </w:r>
      <w:r>
        <w:rPr>
          <w:rFonts w:ascii="Helvetica Neue" w:eastAsia="Helvetica Neue" w:hAnsi="Helvetica Neue" w:cs="Helvetica Neue"/>
          <w:i/>
          <w:color w:val="4C4D4E"/>
          <w:sz w:val="32"/>
          <w:szCs w:val="32"/>
        </w:rPr>
        <w:t xml:space="preserve"> Long Day’s Journey </w:t>
      </w:r>
      <w:proofErr w:type="gramStart"/>
      <w:r>
        <w:rPr>
          <w:rFonts w:ascii="Helvetica Neue" w:eastAsia="Helvetica Neue" w:hAnsi="Helvetica Neue" w:cs="Helvetica Neue"/>
          <w:i/>
          <w:color w:val="4C4D4E"/>
          <w:sz w:val="32"/>
          <w:szCs w:val="32"/>
        </w:rPr>
        <w:t>Into</w:t>
      </w:r>
      <w:proofErr w:type="gramEnd"/>
      <w:r>
        <w:rPr>
          <w:rFonts w:ascii="Helvetica Neue" w:eastAsia="Helvetica Neue" w:hAnsi="Helvetica Neue" w:cs="Helvetica Neue"/>
          <w:i/>
          <w:color w:val="4C4D4E"/>
          <w:sz w:val="32"/>
          <w:szCs w:val="32"/>
        </w:rPr>
        <w:t xml:space="preserve"> Night</w:t>
      </w:r>
      <w:r>
        <w:rPr>
          <w:rFonts w:ascii="Helvetica Neue" w:eastAsia="Helvetica Neue" w:hAnsi="Helvetica Neue" w:cs="Helvetica Neue"/>
          <w:color w:val="4C4D4E"/>
          <w:sz w:val="32"/>
          <w:szCs w:val="32"/>
        </w:rPr>
        <w:t>.</w:t>
      </w:r>
    </w:p>
    <w:p w14:paraId="37E3E0A5" w14:textId="77777777" w:rsidR="006F4426" w:rsidRDefault="006F4426"/>
    <w:p w14:paraId="3C2DDF8D" w14:textId="77777777" w:rsidR="006F4426" w:rsidRDefault="005F6645">
      <w:pPr>
        <w:spacing w:before="150" w:after="150" w:line="240" w:lineRule="auto"/>
      </w:pPr>
      <w:r>
        <w:rPr>
          <w:rFonts w:ascii="Helvetica Neue" w:eastAsia="Helvetica Neue" w:hAnsi="Helvetica Neue" w:cs="Helvetica Neue"/>
          <w:color w:val="333333"/>
          <w:sz w:val="27"/>
          <w:szCs w:val="27"/>
        </w:rPr>
        <w:t>Les «attractions principales» qui attirent les visiteurs en Alsace comprennent:</w:t>
      </w:r>
    </w:p>
    <w:p w14:paraId="46E5F43F" w14:textId="77777777" w:rsidR="006F4426" w:rsidRDefault="005F6645">
      <w:pPr>
        <w:numPr>
          <w:ilvl w:val="0"/>
          <w:numId w:val="1"/>
        </w:numPr>
        <w:spacing w:before="130" w:after="0"/>
        <w:ind w:left="0" w:hanging="360"/>
        <w:rPr>
          <w:color w:val="333333"/>
        </w:rPr>
      </w:pPr>
      <w:r>
        <w:rPr>
          <w:rFonts w:ascii="Helvetica Neue" w:eastAsia="Helvetica Neue" w:hAnsi="Helvetica Neue" w:cs="Helvetica Neue"/>
          <w:color w:val="333333"/>
          <w:sz w:val="27"/>
          <w:szCs w:val="27"/>
        </w:rPr>
        <w:t>les jolis villages remplies de ruelles de maisons à colombages débordant de géraniums</w:t>
      </w:r>
    </w:p>
    <w:p w14:paraId="7ED7EE6C" w14:textId="77777777" w:rsidR="006F4426" w:rsidRDefault="005F6645">
      <w:pPr>
        <w:numPr>
          <w:ilvl w:val="0"/>
          <w:numId w:val="1"/>
        </w:numPr>
        <w:spacing w:after="0"/>
        <w:ind w:left="0" w:hanging="360"/>
        <w:rPr>
          <w:color w:val="333333"/>
        </w:rPr>
      </w:pPr>
      <w:r>
        <w:rPr>
          <w:rFonts w:ascii="Helvetica Neue" w:eastAsia="Helvetica Neue" w:hAnsi="Helvetica Neue" w:cs="Helvetica Neue"/>
          <w:color w:val="333333"/>
          <w:sz w:val="27"/>
          <w:szCs w:val="27"/>
        </w:rPr>
        <w:t>la ville historique de Strasbourg</w:t>
      </w:r>
    </w:p>
    <w:p w14:paraId="3CE2A7C3" w14:textId="77777777" w:rsidR="006F4426" w:rsidRDefault="005F6645">
      <w:pPr>
        <w:numPr>
          <w:ilvl w:val="0"/>
          <w:numId w:val="1"/>
        </w:numPr>
        <w:spacing w:after="0"/>
        <w:ind w:left="0" w:hanging="360"/>
        <w:rPr>
          <w:color w:val="333333"/>
        </w:rPr>
      </w:pPr>
      <w:r>
        <w:rPr>
          <w:rFonts w:ascii="Helvetica Neue" w:eastAsia="Helvetica Neue" w:hAnsi="Helvetica Neue" w:cs="Helvetica Neue"/>
          <w:color w:val="333333"/>
          <w:sz w:val="27"/>
          <w:szCs w:val="27"/>
        </w:rPr>
        <w:t>les montagnes des Vosge</w:t>
      </w:r>
      <w:r>
        <w:rPr>
          <w:rFonts w:ascii="Helvetica Neue" w:eastAsia="Helvetica Neue" w:hAnsi="Helvetica Neue" w:cs="Helvetica Neue"/>
          <w:color w:val="333333"/>
          <w:sz w:val="27"/>
          <w:szCs w:val="27"/>
        </w:rPr>
        <w:t>s et les deux parcs naturels régionaux</w:t>
      </w:r>
    </w:p>
    <w:p w14:paraId="5E4AA780" w14:textId="77777777" w:rsidR="006F4426" w:rsidRDefault="005F6645">
      <w:pPr>
        <w:numPr>
          <w:ilvl w:val="0"/>
          <w:numId w:val="1"/>
        </w:numPr>
        <w:spacing w:after="0"/>
        <w:ind w:left="0" w:hanging="360"/>
        <w:rPr>
          <w:color w:val="333333"/>
        </w:rPr>
      </w:pPr>
      <w:r>
        <w:rPr>
          <w:rFonts w:ascii="Helvetica Neue" w:eastAsia="Helvetica Neue" w:hAnsi="Helvetica Neue" w:cs="Helvetica Neue"/>
          <w:color w:val="333333"/>
          <w:sz w:val="27"/>
          <w:szCs w:val="27"/>
        </w:rPr>
        <w:t>les châteaux, en ruines notamment, qui témoignent des conflits du d'Alsace</w:t>
      </w:r>
    </w:p>
    <w:p w14:paraId="7108B429" w14:textId="77777777" w:rsidR="006F4426" w:rsidRDefault="005F6645">
      <w:pPr>
        <w:numPr>
          <w:ilvl w:val="0"/>
          <w:numId w:val="1"/>
        </w:numPr>
        <w:spacing w:after="130"/>
        <w:ind w:left="0" w:hanging="360"/>
        <w:rPr>
          <w:color w:val="333333"/>
        </w:rPr>
      </w:pPr>
      <w:r>
        <w:rPr>
          <w:rFonts w:ascii="Helvetica Neue" w:eastAsia="Helvetica Neue" w:hAnsi="Helvetica Neue" w:cs="Helvetica Neue"/>
          <w:color w:val="333333"/>
          <w:sz w:val="27"/>
          <w:szCs w:val="27"/>
        </w:rPr>
        <w:lastRenderedPageBreak/>
        <w:t xml:space="preserve">la route des vins </w:t>
      </w:r>
      <w:proofErr w:type="gramStart"/>
      <w:r>
        <w:rPr>
          <w:rFonts w:ascii="Helvetica Neue" w:eastAsia="Helvetica Neue" w:hAnsi="Helvetica Neue" w:cs="Helvetica Neue"/>
          <w:color w:val="333333"/>
          <w:sz w:val="27"/>
          <w:szCs w:val="27"/>
        </w:rPr>
        <w:t>coté :</w:t>
      </w:r>
      <w:proofErr w:type="gramEnd"/>
      <w:r>
        <w:rPr>
          <w:rFonts w:ascii="Helvetica Neue" w:eastAsia="Helvetica Neue" w:hAnsi="Helvetica Neue" w:cs="Helvetica Neue"/>
          <w:color w:val="333333"/>
          <w:sz w:val="27"/>
          <w:szCs w:val="27"/>
        </w:rPr>
        <w:t> </w:t>
      </w:r>
      <w:r>
        <w:rPr>
          <w:rFonts w:ascii="Helvetica Neue" w:eastAsia="Helvetica Neue" w:hAnsi="Helvetica Neue" w:cs="Helvetica Neue"/>
          <w:color w:val="8EB9F8"/>
          <w:sz w:val="27"/>
          <w:szCs w:val="27"/>
          <w:u w:val="single"/>
        </w:rPr>
        <w:t>Alsace Route des Vins</w:t>
      </w:r>
      <w:r>
        <w:rPr>
          <w:rFonts w:ascii="Helvetica Neue" w:eastAsia="Helvetica Neue" w:hAnsi="Helvetica Neue" w:cs="Helvetica Neue"/>
          <w:color w:val="333333"/>
          <w:sz w:val="27"/>
          <w:szCs w:val="27"/>
        </w:rPr>
        <w:t xml:space="preserve"> explorant les </w:t>
      </w:r>
      <w:r>
        <w:rPr>
          <w:rFonts w:ascii="Helvetica Neue" w:eastAsia="Helvetica Neue" w:hAnsi="Helvetica Neue" w:cs="Helvetica Neue"/>
          <w:color w:val="333333"/>
          <w:sz w:val="27"/>
          <w:szCs w:val="27"/>
        </w:rPr>
        <w:t>vignobles et les villages</w:t>
      </w:r>
    </w:p>
    <w:p w14:paraId="75F480DA" w14:textId="77777777" w:rsidR="006F4426" w:rsidRDefault="005F6645">
      <w:pPr>
        <w:spacing w:before="150" w:after="150" w:line="240" w:lineRule="auto"/>
      </w:pPr>
      <w:r>
        <w:rPr>
          <w:rFonts w:ascii="Helvetica Neue" w:eastAsia="Helvetica Neue" w:hAnsi="Helvetica Neue" w:cs="Helvetica Neue"/>
          <w:i/>
          <w:color w:val="333333"/>
          <w:sz w:val="27"/>
          <w:szCs w:val="27"/>
        </w:rPr>
        <w:t>Ci-dessous nous vous présentons les principaux points forts de chaque département - vous pourrez ensuite visiter les guides de départements pour le </w:t>
      </w:r>
      <w:r>
        <w:rPr>
          <w:rFonts w:ascii="Helvetica Neue" w:eastAsia="Helvetica Neue" w:hAnsi="Helvetica Neue" w:cs="Helvetica Neue"/>
          <w:i/>
          <w:color w:val="8EB9F8"/>
          <w:sz w:val="27"/>
          <w:szCs w:val="27"/>
          <w:u w:val="single"/>
        </w:rPr>
        <w:t>Haut-Rhin</w:t>
      </w:r>
      <w:r>
        <w:rPr>
          <w:rFonts w:ascii="Helvetica Neue" w:eastAsia="Helvetica Neue" w:hAnsi="Helvetica Neue" w:cs="Helvetica Neue"/>
          <w:i/>
          <w:color w:val="333333"/>
          <w:sz w:val="27"/>
          <w:szCs w:val="27"/>
        </w:rPr>
        <w:t> et le </w:t>
      </w:r>
      <w:r>
        <w:rPr>
          <w:rFonts w:ascii="Helvetica Neue" w:eastAsia="Helvetica Neue" w:hAnsi="Helvetica Neue" w:cs="Helvetica Neue"/>
          <w:i/>
          <w:color w:val="8EB9F8"/>
          <w:sz w:val="27"/>
          <w:szCs w:val="27"/>
          <w:u w:val="single"/>
        </w:rPr>
        <w:t>Bas-Rhin</w:t>
      </w:r>
      <w:r>
        <w:rPr>
          <w:rFonts w:ascii="Helvetica Neue" w:eastAsia="Helvetica Neue" w:hAnsi="Helvetica Neue" w:cs="Helvetica Neue"/>
          <w:i/>
          <w:color w:val="333333"/>
          <w:sz w:val="27"/>
          <w:szCs w:val="27"/>
        </w:rPr>
        <w:t> pour avoir beaucoup plus d'information et pour trouver des guides touristiques pour les destinations principales.</w:t>
      </w:r>
    </w:p>
    <w:p w14:paraId="4000240E" w14:textId="77777777" w:rsidR="006F4426" w:rsidRDefault="005F6645">
      <w:pPr>
        <w:pStyle w:val="Heading3"/>
        <w:spacing w:before="0" w:after="150"/>
      </w:pPr>
      <w:r>
        <w:rPr>
          <w:rFonts w:ascii="Raleway" w:eastAsia="Raleway" w:hAnsi="Raleway" w:cs="Raleway"/>
          <w:b/>
          <w:smallCaps/>
          <w:color w:val="324869"/>
        </w:rPr>
        <w:t>LE NORD DE L' ALSACE (LE DÉPARTEMENT DU BAS-RHIN)</w:t>
      </w:r>
    </w:p>
    <w:p w14:paraId="60740679" w14:textId="77777777" w:rsidR="006F4426" w:rsidRDefault="005F6645">
      <w:pPr>
        <w:spacing w:before="150" w:after="150" w:line="240" w:lineRule="auto"/>
      </w:pPr>
      <w:r>
        <w:rPr>
          <w:rFonts w:ascii="Helvetica Neue" w:eastAsia="Helvetica Neue" w:hAnsi="Helvetica Neue" w:cs="Helvetica Neue"/>
          <w:color w:val="8EB9F8"/>
          <w:sz w:val="27"/>
          <w:szCs w:val="27"/>
          <w:u w:val="single"/>
        </w:rPr>
        <w:t>Strasbourg</w:t>
      </w:r>
      <w:r>
        <w:rPr>
          <w:rFonts w:ascii="Helvetica Neue" w:eastAsia="Helvetica Neue" w:hAnsi="Helvetica Neue" w:cs="Helvetica Neue"/>
          <w:color w:val="333333"/>
          <w:sz w:val="27"/>
          <w:szCs w:val="27"/>
        </w:rPr>
        <w:t> est la préfecture du Bas-Rhin, celle-ci est une perle incontournable lors de votre visite.</w:t>
      </w:r>
    </w:p>
    <w:p w14:paraId="5E29448B" w14:textId="77777777" w:rsidR="006F4426" w:rsidRDefault="005F6645">
      <w:pPr>
        <w:spacing w:before="150" w:after="150" w:line="240" w:lineRule="auto"/>
      </w:pPr>
      <w:r>
        <w:rPr>
          <w:rFonts w:ascii="Helvetica Neue" w:eastAsia="Helvetica Neue" w:hAnsi="Helvetica Neue" w:cs="Helvetica Neue"/>
          <w:color w:val="333333"/>
          <w:sz w:val="27"/>
          <w:szCs w:val="27"/>
        </w:rPr>
        <w:t>Comme ailleurs en Alsace, vous trouverez un grand nombre de très jolis villages à explorer</w:t>
      </w:r>
      <w:r>
        <w:rPr>
          <w:rFonts w:ascii="Helvetica Neue" w:eastAsia="Helvetica Neue" w:hAnsi="Helvetica Neue" w:cs="Helvetica Neue"/>
          <w:color w:val="333333"/>
          <w:sz w:val="27"/>
          <w:szCs w:val="27"/>
        </w:rPr>
        <w:t>, y compris </w:t>
      </w:r>
      <w:r>
        <w:rPr>
          <w:rFonts w:ascii="Helvetica Neue" w:eastAsia="Helvetica Neue" w:hAnsi="Helvetica Neue" w:cs="Helvetica Neue"/>
          <w:color w:val="8EB9F8"/>
          <w:sz w:val="27"/>
          <w:szCs w:val="27"/>
          <w:u w:val="single"/>
        </w:rPr>
        <w:t>Hunspach</w:t>
      </w:r>
      <w:r>
        <w:rPr>
          <w:rFonts w:ascii="Helvetica Neue" w:eastAsia="Helvetica Neue" w:hAnsi="Helvetica Neue" w:cs="Helvetica Neue"/>
          <w:color w:val="333333"/>
          <w:sz w:val="27"/>
          <w:szCs w:val="27"/>
        </w:rPr>
        <w:t> et </w:t>
      </w:r>
      <w:r>
        <w:rPr>
          <w:rFonts w:ascii="Helvetica Neue" w:eastAsia="Helvetica Neue" w:hAnsi="Helvetica Neue" w:cs="Helvetica Neue"/>
          <w:color w:val="8EB9F8"/>
          <w:sz w:val="27"/>
          <w:szCs w:val="27"/>
          <w:u w:val="single"/>
        </w:rPr>
        <w:t>Mittelbergheim</w:t>
      </w:r>
      <w:r>
        <w:rPr>
          <w:rFonts w:ascii="Helvetica Neue" w:eastAsia="Helvetica Neue" w:hAnsi="Helvetica Neue" w:cs="Helvetica Neue"/>
          <w:color w:val="333333"/>
          <w:sz w:val="27"/>
          <w:szCs w:val="27"/>
        </w:rPr>
        <w:t> parmi les plus cotés auprès des visiteurs.</w:t>
      </w:r>
    </w:p>
    <w:p w14:paraId="70377A9C" w14:textId="77777777" w:rsidR="006F4426" w:rsidRDefault="005F6645">
      <w:pPr>
        <w:spacing w:before="150" w:after="150" w:line="240" w:lineRule="auto"/>
      </w:pPr>
      <w:r>
        <w:rPr>
          <w:rFonts w:ascii="Helvetica Neue" w:eastAsia="Helvetica Neue" w:hAnsi="Helvetica Neue" w:cs="Helvetica Neue"/>
          <w:color w:val="333333"/>
          <w:sz w:val="27"/>
          <w:szCs w:val="27"/>
        </w:rPr>
        <w:t>D'autres destinations populaires ici dans le nord de l'Alsace comprennent plusieurs des châteaux alsaciens les plus connus tels que l'imposant </w:t>
      </w:r>
      <w:r>
        <w:rPr>
          <w:rFonts w:ascii="Helvetica Neue" w:eastAsia="Helvetica Neue" w:hAnsi="Helvetica Neue" w:cs="Helvetica Neue"/>
          <w:color w:val="8EB9F8"/>
          <w:sz w:val="27"/>
          <w:szCs w:val="27"/>
          <w:u w:val="single"/>
        </w:rPr>
        <w:t>Chateau du Haut-Koenigsbourg</w:t>
      </w:r>
      <w:r>
        <w:rPr>
          <w:rFonts w:ascii="Helvetica Neue" w:eastAsia="Helvetica Neue" w:hAnsi="Helvetica Neue" w:cs="Helvetica Neue"/>
          <w:color w:val="333333"/>
          <w:sz w:val="27"/>
          <w:szCs w:val="27"/>
        </w:rPr>
        <w:t xml:space="preserve"> et </w:t>
      </w:r>
      <w:r>
        <w:rPr>
          <w:rFonts w:ascii="Helvetica Neue" w:eastAsia="Helvetica Neue" w:hAnsi="Helvetica Neue" w:cs="Helvetica Neue"/>
          <w:color w:val="333333"/>
          <w:sz w:val="27"/>
          <w:szCs w:val="27"/>
        </w:rPr>
        <w:t>les ruines évocatrices de </w:t>
      </w:r>
      <w:r>
        <w:rPr>
          <w:rFonts w:ascii="Helvetica Neue" w:eastAsia="Helvetica Neue" w:hAnsi="Helvetica Neue" w:cs="Helvetica Neue"/>
          <w:color w:val="8EB9F8"/>
          <w:sz w:val="27"/>
          <w:szCs w:val="27"/>
          <w:u w:val="single"/>
        </w:rPr>
        <w:t>Chateau Andlau</w:t>
      </w:r>
      <w:r>
        <w:rPr>
          <w:rFonts w:ascii="Helvetica Neue" w:eastAsia="Helvetica Neue" w:hAnsi="Helvetica Neue" w:cs="Helvetica Neue"/>
          <w:color w:val="333333"/>
          <w:sz w:val="27"/>
          <w:szCs w:val="27"/>
        </w:rPr>
        <w:t>, et aussi le site de pèlerinage important à </w:t>
      </w:r>
      <w:r>
        <w:rPr>
          <w:rFonts w:ascii="Helvetica Neue" w:eastAsia="Helvetica Neue" w:hAnsi="Helvetica Neue" w:cs="Helvetica Neue"/>
          <w:color w:val="8EB9F8"/>
          <w:sz w:val="27"/>
          <w:szCs w:val="27"/>
          <w:u w:val="single"/>
        </w:rPr>
        <w:t>Mont-Sainte-Odile</w:t>
      </w:r>
      <w:r>
        <w:rPr>
          <w:rFonts w:ascii="Helvetica Neue" w:eastAsia="Helvetica Neue" w:hAnsi="Helvetica Neue" w:cs="Helvetica Neue"/>
          <w:color w:val="333333"/>
          <w:sz w:val="27"/>
          <w:szCs w:val="27"/>
        </w:rPr>
        <w:t>.</w:t>
      </w:r>
    </w:p>
    <w:p w14:paraId="1B67A504" w14:textId="77777777" w:rsidR="006F4426" w:rsidRDefault="005F6645">
      <w:pPr>
        <w:spacing w:before="150" w:after="150" w:line="240" w:lineRule="auto"/>
      </w:pPr>
      <w:r>
        <w:rPr>
          <w:rFonts w:ascii="Helvetica Neue" w:eastAsia="Helvetica Neue" w:hAnsi="Helvetica Neue" w:cs="Helvetica Neue"/>
          <w:color w:val="333333"/>
          <w:sz w:val="27"/>
          <w:szCs w:val="27"/>
        </w:rPr>
        <w:t>Une desti</w:t>
      </w:r>
      <w:r>
        <w:rPr>
          <w:rFonts w:ascii="Helvetica Neue" w:eastAsia="Helvetica Neue" w:hAnsi="Helvetica Neue" w:cs="Helvetica Neue"/>
          <w:color w:val="333333"/>
          <w:sz w:val="27"/>
          <w:szCs w:val="27"/>
        </w:rPr>
        <w:t>nation emouvante dans cette partie de l'Alsace est </w:t>
      </w:r>
      <w:r>
        <w:rPr>
          <w:rFonts w:ascii="Helvetica Neue" w:eastAsia="Helvetica Neue" w:hAnsi="Helvetica Neue" w:cs="Helvetica Neue"/>
          <w:color w:val="8EB9F8"/>
          <w:sz w:val="27"/>
          <w:szCs w:val="27"/>
          <w:u w:val="single"/>
        </w:rPr>
        <w:t>Le Struthof</w:t>
      </w:r>
      <w:r>
        <w:rPr>
          <w:rFonts w:ascii="Helvetica Neue" w:eastAsia="Helvetica Neue" w:hAnsi="Helvetica Neue" w:cs="Helvetica Neue"/>
          <w:color w:val="333333"/>
          <w:sz w:val="27"/>
          <w:szCs w:val="27"/>
        </w:rPr>
        <w:t>, le seul camp de concentration construit en France pendant la Seconde Guerre mondiale.</w:t>
      </w:r>
    </w:p>
    <w:p w14:paraId="7232451F" w14:textId="77777777" w:rsidR="006F4426" w:rsidRDefault="006F4426"/>
    <w:p w14:paraId="0D9298B9" w14:textId="77777777" w:rsidR="006F4426" w:rsidRDefault="005F6645">
      <w:pPr>
        <w:spacing w:before="150" w:after="150" w:line="240" w:lineRule="auto"/>
      </w:pPr>
      <w:r>
        <w:rPr>
          <w:rFonts w:ascii="Helvetica Neue" w:eastAsia="Helvetica Neue" w:hAnsi="Helvetica Neue" w:cs="Helvetica Neue"/>
          <w:color w:val="333333"/>
          <w:sz w:val="27"/>
          <w:szCs w:val="27"/>
        </w:rPr>
        <w:t xml:space="preserve">Au nord-ouest du Bas-Rhin, le paysage </w:t>
      </w:r>
      <w:r>
        <w:rPr>
          <w:rFonts w:ascii="Helvetica Neue" w:eastAsia="Helvetica Neue" w:hAnsi="Helvetica Neue" w:cs="Helvetica Neue"/>
          <w:color w:val="333333"/>
          <w:sz w:val="27"/>
          <w:szCs w:val="27"/>
        </w:rPr>
        <w:t>change quand vous entrez dans le</w:t>
      </w:r>
      <w:r>
        <w:rPr>
          <w:rFonts w:ascii="Helvetica Neue" w:eastAsia="Helvetica Neue" w:hAnsi="Helvetica Neue" w:cs="Helvetica Neue"/>
          <w:b/>
          <w:color w:val="333333"/>
          <w:sz w:val="27"/>
          <w:szCs w:val="27"/>
        </w:rPr>
        <w:t>Parc Naturel Régional des Vosges du Nord</w:t>
      </w:r>
      <w:r>
        <w:rPr>
          <w:rFonts w:ascii="Helvetica Neue" w:eastAsia="Helvetica Neue" w:hAnsi="Helvetica Neue" w:cs="Helvetica Neue"/>
          <w:color w:val="333333"/>
          <w:sz w:val="27"/>
          <w:szCs w:val="27"/>
        </w:rPr>
        <w:t>.</w:t>
      </w:r>
    </w:p>
    <w:p w14:paraId="4BF99865" w14:textId="77777777" w:rsidR="006F4426" w:rsidRDefault="005F6645">
      <w:pPr>
        <w:spacing w:before="150" w:after="150" w:line="240" w:lineRule="auto"/>
      </w:pPr>
      <w:r>
        <w:rPr>
          <w:rFonts w:ascii="Helvetica Neue" w:eastAsia="Helvetica Neue" w:hAnsi="Helvetica Neue" w:cs="Helvetica Neue"/>
          <w:color w:val="333333"/>
          <w:sz w:val="27"/>
          <w:szCs w:val="27"/>
        </w:rPr>
        <w:t>Cette région calme pleine de collines densément boisées, de petits ruisseaux et de rivières et d'affleurements rocheux qui sont très beaux et très intéressants- </w:t>
      </w:r>
      <w:r>
        <w:rPr>
          <w:rFonts w:ascii="Helvetica Neue" w:eastAsia="Helvetica Neue" w:hAnsi="Helvetica Neue" w:cs="Helvetica Neue"/>
          <w:color w:val="8EB9F8"/>
          <w:sz w:val="27"/>
          <w:szCs w:val="27"/>
        </w:rPr>
        <w:t>Neuwiller-les-Saverne</w:t>
      </w:r>
      <w:r>
        <w:rPr>
          <w:rFonts w:ascii="Helvetica Neue" w:eastAsia="Helvetica Neue" w:hAnsi="Helvetica Neue" w:cs="Helvetica Neue"/>
          <w:color w:val="333333"/>
          <w:sz w:val="27"/>
          <w:szCs w:val="27"/>
        </w:rPr>
        <w:t> se trouve au sud-ouest du parc et</w:t>
      </w:r>
      <w:r>
        <w:rPr>
          <w:rFonts w:ascii="Helvetica Neue" w:eastAsia="Helvetica Neue" w:hAnsi="Helvetica Neue" w:cs="Helvetica Neue"/>
          <w:color w:val="8EB9F8"/>
          <w:sz w:val="27"/>
          <w:szCs w:val="27"/>
        </w:rPr>
        <w:t>Lembach</w:t>
      </w:r>
      <w:r>
        <w:rPr>
          <w:rFonts w:ascii="Helvetica Neue" w:eastAsia="Helvetica Neue" w:hAnsi="Helvetica Neue" w:cs="Helvetica Neue"/>
          <w:color w:val="333333"/>
          <w:sz w:val="27"/>
          <w:szCs w:val="27"/>
        </w:rPr>
        <w:t> vers le nord-est.</w:t>
      </w:r>
    </w:p>
    <w:p w14:paraId="41583475" w14:textId="77777777" w:rsidR="006F4426" w:rsidRDefault="006F4426"/>
    <w:bookmarkEnd w:id="0"/>
    <w:sectPr w:rsidR="006F4426">
      <w:pgSz w:w="12240" w:h="15840"/>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Raleway">
    <w:altName w:val="Times New Roman"/>
    <w:charset w:val="00"/>
    <w:family w:val="auto"/>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6A0A37"/>
    <w:multiLevelType w:val="multilevel"/>
    <w:tmpl w:val="FE5A6226"/>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proofState w:grammar="clean"/>
  <w:defaultTabStop w:val="720"/>
  <w:characterSpacingControl w:val="doNotCompress"/>
  <w:compat>
    <w:compatSetting w:name="compatibilityMode" w:uri="http://schemas.microsoft.com/office/word" w:val="14"/>
  </w:compat>
  <w:rsids>
    <w:rsidRoot w:val="006F4426"/>
    <w:rsid w:val="005F6645"/>
    <w:rsid w:val="006F4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68E6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40" w:after="0"/>
      <w:outlineLvl w:val="2"/>
    </w:pPr>
    <w:rPr>
      <w:color w:val="1E4D78"/>
      <w:sz w:val="24"/>
      <w:szCs w:val="24"/>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434</Words>
  <Characters>2479</Characters>
  <Application>Microsoft Macintosh Word</Application>
  <DocSecurity>0</DocSecurity>
  <Lines>20</Lines>
  <Paragraphs>5</Paragraphs>
  <ScaleCrop>false</ScaleCrop>
  <LinksUpToDate>false</LinksUpToDate>
  <CharactersWithSpaces>2908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2016-06-15T19:12:00Z</dcterms:created>
  <dcterms:modified xsi:type="dcterms:W3CDTF">2016-06-15T19:12:00Z</dcterms:modified>
</cp:coreProperties>
</file>