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3C31E8C" w14:textId="77777777" w:rsidR="00C66E75" w:rsidRDefault="00CC328E">
      <w:pPr>
        <w:pStyle w:val="Heading1"/>
        <w:spacing w:before="240" w:after="240"/>
      </w:pPr>
      <w:bookmarkStart w:id="0" w:name="_GoBack"/>
      <w:r>
        <w:rPr>
          <w:rFonts w:ascii="Open Sans" w:eastAsia="Open Sans" w:hAnsi="Open Sans" w:cs="Open Sans"/>
          <w:color w:val="4C4D4E"/>
        </w:rPr>
        <w:t>VIDEO. Singapour: 7,9 tonnes d'ivoire de contrebande détruites</w:t>
      </w:r>
    </w:p>
    <w:p w14:paraId="0F77A3C6" w14:textId="77777777" w:rsidR="00C66E75" w:rsidRDefault="00CC328E">
      <w:pPr>
        <w:spacing w:after="0" w:line="240" w:lineRule="auto"/>
        <w:jc w:val="both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Quelque 7,9 tonnes d’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ivoire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de contrebande saisies ces deux dernières années par les autorités ont été brûlées ce lundi, à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Singapour.</w:t>
      </w:r>
    </w:p>
    <w:p w14:paraId="7BD29E45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Plus de 2 700 défenses d’éléphants d’Afrique, dont la valeur marchande est estimée à environ 13 millions de dollars de Singap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our (soit 8,5 millions d’euros), ont ainsi été broyées dans un concasseur de roches avant d’être incinérées.</w:t>
      </w:r>
    </w:p>
    <w:p w14:paraId="5A0EB7DF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&gt;&gt; A lir</w:t>
      </w: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e aussi : Trafic d'ivoire: Plus de 350 kg de défenses d'éléphants saisis en France en moins d'une semaine</w:t>
      </w:r>
    </w:p>
    <w:p w14:paraId="01B0DB21" w14:textId="77777777" w:rsidR="00C66E75" w:rsidRDefault="00CC328E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« Singapour</w:t>
      </w:r>
      <w:r>
        <w:rPr>
          <w:rFonts w:ascii="Open Sans" w:eastAsia="Open Sans" w:hAnsi="Open Sans" w:cs="Open Sans"/>
          <w:color w:val="4C4D4E"/>
          <w:sz w:val="32"/>
          <w:szCs w:val="32"/>
        </w:rPr>
        <w:t xml:space="preserve"> condamne le commerce illégal d’espèces sauvages »</w:t>
      </w:r>
    </w:p>
    <w:p w14:paraId="78D330CA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« La destruction publique d’ivoire envoie un message fort indiquant que Singapour condamne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le commerce illégal d’espèces sauvages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. En détruisant l’ivoire, nous garantissons qu’il ne pénètre pas à nouveau sur le marché », a déclaré le ministre délégué auprès des ministères de l’Intérieur et du Développement national, Desmond Lee.</w:t>
      </w:r>
    </w:p>
    <w:p w14:paraId="5903B13E" w14:textId="77777777" w:rsidR="00C66E75" w:rsidRDefault="00C66E75">
      <w:pPr>
        <w:jc w:val="both"/>
      </w:pPr>
    </w:p>
    <w:p w14:paraId="7DB36BAA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Le commerce international d’ivoire est interdit depuis 1989, à de rares exceptions près, afin de lutter contre le déclin de la population des éléphants d’Afrique qui étaient encore plusieurs millions au milieu du XXe siècle, contre seulement 600 000 à la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fin des années 1980.</w:t>
      </w:r>
    </w:p>
    <w:p w14:paraId="67365849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&gt;&gt; A lire aussi : Le Kenya a brûlé 105 tonnes d'ivoire</w:t>
      </w:r>
    </w:p>
    <w:p w14:paraId="2AE5C85B" w14:textId="77777777" w:rsidR="00C66E75" w:rsidRDefault="00CC328E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Des milliers de défenses d’éléphants dissimulées dans des sacs de thé</w:t>
      </w:r>
    </w:p>
    <w:p w14:paraId="4C440ABF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Ainsi, en mai 2015 à Singapour, environ 2 000 défenses d’éléphants dissimulées dans des sacs de thé provenant du Kenya avaient déjà été saisies à l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a douane. Mais malgré ces efforts, le braconnage et la contrebande se poursuivent pour 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lastRenderedPageBreak/>
        <w:t>répondre à la demande d’ivoire (principalement venue d’Asie et en particulier de Chine) très prisée pour ses vertus prétendument médicales ou utilisée pour fabriquer des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 objets de décoration.</w:t>
      </w:r>
    </w:p>
    <w:p w14:paraId="695D2A5C" w14:textId="77777777" w:rsidR="00C66E75" w:rsidRDefault="00CC328E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b/>
          <w:color w:val="0091AA"/>
          <w:sz w:val="32"/>
          <w:szCs w:val="32"/>
          <w:shd w:val="clear" w:color="auto" w:fill="F1F1F1"/>
        </w:rPr>
        <w:t>&gt;&gt; A lire aussi : La France va devenir le premier pays d'Europe à interdire la vente d'ivoire</w:t>
      </w:r>
    </w:p>
    <w:p w14:paraId="362EF79F" w14:textId="77777777" w:rsidR="00C66E75" w:rsidRDefault="00C66E75"/>
    <w:bookmarkEnd w:id="0"/>
    <w:sectPr w:rsidR="00C66E7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66E75"/>
    <w:rsid w:val="00C66E75"/>
    <w:rsid w:val="00C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DD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Macintosh Word</Application>
  <DocSecurity>0</DocSecurity>
  <Lines>13</Lines>
  <Paragraphs>3</Paragraphs>
  <ScaleCrop>false</ScaleCrop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2016-06-15T19:11:00Z</dcterms:created>
  <dcterms:modified xsi:type="dcterms:W3CDTF">2016-06-15T19:12:00Z</dcterms:modified>
</cp:coreProperties>
</file>