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91F87BD" w14:textId="77777777" w:rsidR="002D690D" w:rsidRDefault="007C1ABA">
      <w:pPr>
        <w:spacing w:after="300"/>
      </w:pPr>
      <w:bookmarkStart w:id="0" w:name="_GoBack"/>
      <w:r>
        <w:rPr>
          <w:rFonts w:ascii="Times New Roman" w:eastAsia="Times New Roman" w:hAnsi="Times New Roman" w:cs="Times New Roman"/>
          <w:sz w:val="45"/>
          <w:szCs w:val="45"/>
        </w:rPr>
        <w:t>Les turbulences continuent à L'Express</w:t>
      </w:r>
    </w:p>
    <w:p w14:paraId="69A728BC" w14:textId="77777777" w:rsidR="002D690D" w:rsidRDefault="002D690D">
      <w:pPr>
        <w:jc w:val="both"/>
      </w:pPr>
    </w:p>
    <w:p w14:paraId="4CD2B4A6" w14:textId="77777777" w:rsidR="002D690D" w:rsidRDefault="007C1ABA">
      <w:pPr>
        <w:jc w:val="both"/>
      </w:pPr>
      <w:r>
        <w:rPr>
          <w:sz w:val="32"/>
          <w:szCs w:val="32"/>
        </w:rPr>
        <w:t>Alain Weill, directeur général de SFR Média, a annoncé le départ du Pdg de L'Express Marc Laufer. Le journal a déjà connu un plan social drastique suite au rachat d'Altice.</w:t>
      </w:r>
    </w:p>
    <w:p w14:paraId="4A6923EA" w14:textId="77777777" w:rsidR="002D690D" w:rsidRDefault="002D690D">
      <w:pPr>
        <w:jc w:val="both"/>
      </w:pPr>
      <w:bookmarkStart w:id="1" w:name="h.gjdgxs" w:colFirst="0" w:colLast="0"/>
      <w:bookmarkEnd w:id="1"/>
    </w:p>
    <w:p w14:paraId="3E939928" w14:textId="77777777" w:rsidR="002D690D" w:rsidRDefault="007C1ABA">
      <w:pPr>
        <w:spacing w:after="150" w:line="240" w:lineRule="auto"/>
        <w:jc w:val="both"/>
      </w:pPr>
      <w:r>
        <w:rPr>
          <w:rFonts w:ascii="Roboto" w:eastAsia="Roboto" w:hAnsi="Roboto" w:cs="Roboto"/>
          <w:color w:val="333333"/>
          <w:sz w:val="32"/>
          <w:szCs w:val="32"/>
        </w:rPr>
        <w:t>Lors d'une rencontre entre la société des journalistes de </w:t>
      </w:r>
      <w:r>
        <w:rPr>
          <w:rFonts w:ascii="Roboto" w:eastAsia="Roboto" w:hAnsi="Roboto" w:cs="Roboto"/>
          <w:i/>
          <w:color w:val="333333"/>
          <w:sz w:val="32"/>
          <w:szCs w:val="32"/>
        </w:rPr>
        <w:t>L'Express</w:t>
      </w:r>
      <w:r>
        <w:rPr>
          <w:rFonts w:ascii="Roboto" w:eastAsia="Roboto" w:hAnsi="Roboto" w:cs="Roboto"/>
          <w:color w:val="333333"/>
          <w:sz w:val="32"/>
          <w:szCs w:val="32"/>
        </w:rPr>
        <w:t xml:space="preserve"> et Alain Weill, dirigeant et fondateur de NextradioTV, ce dernier </w:t>
      </w:r>
      <w:proofErr w:type="gramStart"/>
      <w:r>
        <w:rPr>
          <w:rFonts w:ascii="Roboto" w:eastAsia="Roboto" w:hAnsi="Roboto" w:cs="Roboto"/>
          <w:color w:val="333333"/>
          <w:sz w:val="32"/>
          <w:szCs w:val="32"/>
        </w:rPr>
        <w:t>a fait</w:t>
      </w:r>
      <w:proofErr w:type="gramEnd"/>
      <w:r>
        <w:rPr>
          <w:rFonts w:ascii="Roboto" w:eastAsia="Roboto" w:hAnsi="Roboto" w:cs="Roboto"/>
          <w:color w:val="333333"/>
          <w:sz w:val="32"/>
          <w:szCs w:val="32"/>
        </w:rPr>
        <w:t xml:space="preserve"> des annonces fortes, </w:t>
      </w:r>
      <w:r>
        <w:rPr>
          <w:rFonts w:ascii="Roboto" w:eastAsia="Roboto" w:hAnsi="Roboto" w:cs="Roboto"/>
          <w:color w:val="337AB7"/>
          <w:sz w:val="32"/>
          <w:szCs w:val="32"/>
          <w:u w:val="single"/>
        </w:rPr>
        <w:t>rapporte Challenges, jeudi 9 juin.</w:t>
      </w:r>
      <w:r>
        <w:rPr>
          <w:rFonts w:ascii="Roboto" w:eastAsia="Roboto" w:hAnsi="Roboto" w:cs="Roboto"/>
          <w:color w:val="337AB7"/>
          <w:sz w:val="32"/>
          <w:szCs w:val="32"/>
        </w:rPr>
        <w:t> </w:t>
      </w:r>
      <w:r>
        <w:rPr>
          <w:rFonts w:ascii="Roboto" w:eastAsia="Roboto" w:hAnsi="Roboto" w:cs="Roboto"/>
          <w:color w:val="333333"/>
          <w:sz w:val="32"/>
          <w:szCs w:val="32"/>
        </w:rPr>
        <w:t>Il a annoncé le dép</w:t>
      </w:r>
      <w:r>
        <w:rPr>
          <w:rFonts w:ascii="Roboto" w:eastAsia="Roboto" w:hAnsi="Roboto" w:cs="Roboto"/>
          <w:color w:val="333333"/>
          <w:sz w:val="32"/>
          <w:szCs w:val="32"/>
        </w:rPr>
        <w:t>art du Pdg de l'hebdomadaire Marc Laufer. Ce dernier quittera la tête de</w:t>
      </w:r>
      <w:r>
        <w:rPr>
          <w:rFonts w:ascii="Roboto" w:eastAsia="Roboto" w:hAnsi="Roboto" w:cs="Roboto"/>
          <w:i/>
          <w:color w:val="333333"/>
          <w:sz w:val="32"/>
          <w:szCs w:val="32"/>
        </w:rPr>
        <w:t> L'Express</w:t>
      </w:r>
      <w:r>
        <w:rPr>
          <w:rFonts w:ascii="Roboto" w:eastAsia="Roboto" w:hAnsi="Roboto" w:cs="Roboto"/>
          <w:color w:val="333333"/>
          <w:sz w:val="32"/>
          <w:szCs w:val="32"/>
        </w:rPr>
        <w:t> mais il pilotera les actifs presse au sein de SFR Média </w:t>
      </w:r>
      <w:r>
        <w:rPr>
          <w:rFonts w:ascii="Roboto" w:eastAsia="Roboto" w:hAnsi="Roboto" w:cs="Roboto"/>
          <w:i/>
          <w:color w:val="333333"/>
          <w:sz w:val="32"/>
          <w:szCs w:val="32"/>
        </w:rPr>
        <w:t>"pour assurer le développement des activités presse au sein du grand projet de convergence au sein de SFR"</w:t>
      </w:r>
      <w:r>
        <w:rPr>
          <w:rFonts w:ascii="Roboto" w:eastAsia="Roboto" w:hAnsi="Roboto" w:cs="Roboto"/>
          <w:color w:val="333333"/>
          <w:sz w:val="32"/>
          <w:szCs w:val="32"/>
        </w:rPr>
        <w:t xml:space="preserve">, rapporte </w:t>
      </w:r>
      <w:r>
        <w:rPr>
          <w:rFonts w:ascii="Roboto" w:eastAsia="Roboto" w:hAnsi="Roboto" w:cs="Roboto"/>
          <w:color w:val="333333"/>
          <w:sz w:val="32"/>
          <w:szCs w:val="32"/>
        </w:rPr>
        <w:t>l'hebdomadaire qui cite Altice.</w:t>
      </w:r>
    </w:p>
    <w:p w14:paraId="3F676282" w14:textId="77777777" w:rsidR="002D690D" w:rsidRDefault="002D690D">
      <w:pPr>
        <w:spacing w:after="150" w:line="240" w:lineRule="auto"/>
        <w:jc w:val="both"/>
      </w:pPr>
    </w:p>
    <w:p w14:paraId="7C3AD9EF" w14:textId="77777777" w:rsidR="002D690D" w:rsidRDefault="007C1ABA">
      <w:pPr>
        <w:spacing w:after="150" w:line="240" w:lineRule="auto"/>
        <w:jc w:val="both"/>
      </w:pPr>
      <w:r>
        <w:rPr>
          <w:rFonts w:ascii="Roboto" w:eastAsia="Roboto" w:hAnsi="Roboto" w:cs="Roboto"/>
          <w:i/>
          <w:color w:val="333333"/>
          <w:sz w:val="32"/>
          <w:szCs w:val="32"/>
        </w:rPr>
        <w:t>Challenges</w:t>
      </w:r>
      <w:r>
        <w:rPr>
          <w:rFonts w:ascii="Roboto" w:eastAsia="Roboto" w:hAnsi="Roboto" w:cs="Roboto"/>
          <w:color w:val="333333"/>
          <w:sz w:val="32"/>
          <w:szCs w:val="32"/>
        </w:rPr>
        <w:t> explique également que la version papier de l'hebdomadaire pourrait être menacée, </w:t>
      </w:r>
      <w:r>
        <w:rPr>
          <w:rFonts w:ascii="Roboto" w:eastAsia="Roboto" w:hAnsi="Roboto" w:cs="Roboto"/>
          <w:color w:val="337AB7"/>
          <w:sz w:val="32"/>
          <w:szCs w:val="32"/>
          <w:u w:val="single"/>
        </w:rPr>
        <w:t>en dépit du démenti d'Alain Weill dans un message adressé au personnel du groupe Altice Media,</w:t>
      </w:r>
      <w:r>
        <w:rPr>
          <w:rFonts w:ascii="Roboto" w:eastAsia="Roboto" w:hAnsi="Roboto" w:cs="Roboto"/>
          <w:color w:val="337AB7"/>
          <w:sz w:val="32"/>
          <w:szCs w:val="32"/>
        </w:rPr>
        <w:t> </w:t>
      </w:r>
      <w:r>
        <w:rPr>
          <w:rFonts w:ascii="Roboto" w:eastAsia="Roboto" w:hAnsi="Roboto" w:cs="Roboto"/>
          <w:color w:val="333333"/>
          <w:sz w:val="32"/>
          <w:szCs w:val="32"/>
        </w:rPr>
        <w:t>dont il a pris la tête suite à la vente de Next</w:t>
      </w:r>
      <w:r>
        <w:rPr>
          <w:rFonts w:ascii="Roboto" w:eastAsia="Roboto" w:hAnsi="Roboto" w:cs="Roboto"/>
          <w:color w:val="333333"/>
          <w:sz w:val="32"/>
          <w:szCs w:val="32"/>
        </w:rPr>
        <w:t>RadiotTX à SFR.</w:t>
      </w:r>
    </w:p>
    <w:p w14:paraId="78C79550" w14:textId="77777777" w:rsidR="002D690D" w:rsidRDefault="007C1ABA">
      <w:pPr>
        <w:pStyle w:val="Heading2"/>
        <w:spacing w:before="360" w:after="120"/>
        <w:jc w:val="both"/>
      </w:pPr>
      <w:r>
        <w:rPr>
          <w:rFonts w:ascii="inherit" w:eastAsia="inherit" w:hAnsi="inherit" w:cs="inherit"/>
          <w:color w:val="00406D"/>
          <w:sz w:val="32"/>
          <w:szCs w:val="32"/>
        </w:rPr>
        <w:t>Des dizaines de départs prévus</w:t>
      </w:r>
    </w:p>
    <w:p w14:paraId="1BB8290F" w14:textId="77777777" w:rsidR="002D690D" w:rsidRDefault="007C1ABA">
      <w:pPr>
        <w:spacing w:after="150" w:line="240" w:lineRule="auto"/>
        <w:jc w:val="both"/>
      </w:pPr>
      <w:r>
        <w:rPr>
          <w:rFonts w:ascii="Roboto" w:eastAsia="Roboto" w:hAnsi="Roboto" w:cs="Roboto"/>
          <w:color w:val="333333"/>
          <w:sz w:val="32"/>
          <w:szCs w:val="32"/>
        </w:rPr>
        <w:t>Pour rappel, </w:t>
      </w:r>
      <w:r>
        <w:rPr>
          <w:rFonts w:ascii="Roboto" w:eastAsia="Roboto" w:hAnsi="Roboto" w:cs="Roboto"/>
          <w:i/>
          <w:color w:val="333333"/>
          <w:sz w:val="32"/>
          <w:szCs w:val="32"/>
        </w:rPr>
        <w:t>L'Express </w:t>
      </w:r>
      <w:r>
        <w:rPr>
          <w:rFonts w:ascii="Roboto" w:eastAsia="Roboto" w:hAnsi="Roboto" w:cs="Roboto"/>
          <w:color w:val="333333"/>
          <w:sz w:val="32"/>
          <w:szCs w:val="32"/>
        </w:rPr>
        <w:t>a déjà subi d'importantes secousses ces derniers mois. Un plan social lancé par Altice Media suite au rachat de l'hebdomadaire au belge Roularta mais également d'autres titres comme</w:t>
      </w:r>
      <w:r>
        <w:rPr>
          <w:rFonts w:ascii="Roboto" w:eastAsia="Roboto" w:hAnsi="Roboto" w:cs="Roboto"/>
          <w:i/>
          <w:color w:val="333333"/>
          <w:sz w:val="32"/>
          <w:szCs w:val="32"/>
        </w:rPr>
        <w:t>Lire</w:t>
      </w:r>
      <w:r>
        <w:rPr>
          <w:rFonts w:ascii="Roboto" w:eastAsia="Roboto" w:hAnsi="Roboto" w:cs="Roboto"/>
          <w:color w:val="333333"/>
          <w:sz w:val="32"/>
          <w:szCs w:val="32"/>
        </w:rPr>
        <w:t>,</w:t>
      </w:r>
      <w:r>
        <w:rPr>
          <w:rFonts w:ascii="Roboto" w:eastAsia="Roboto" w:hAnsi="Roboto" w:cs="Roboto"/>
          <w:color w:val="333333"/>
          <w:sz w:val="32"/>
          <w:szCs w:val="32"/>
        </w:rPr>
        <w:t> </w:t>
      </w:r>
      <w:r>
        <w:rPr>
          <w:rFonts w:ascii="Roboto" w:eastAsia="Roboto" w:hAnsi="Roboto" w:cs="Roboto"/>
          <w:i/>
          <w:color w:val="333333"/>
          <w:sz w:val="32"/>
          <w:szCs w:val="32"/>
        </w:rPr>
        <w:t>L'Etudiant</w:t>
      </w:r>
      <w:r>
        <w:rPr>
          <w:rFonts w:ascii="Roboto" w:eastAsia="Roboto" w:hAnsi="Roboto" w:cs="Roboto"/>
          <w:color w:val="333333"/>
          <w:sz w:val="32"/>
          <w:szCs w:val="32"/>
        </w:rPr>
        <w:t>, </w:t>
      </w:r>
      <w:r>
        <w:rPr>
          <w:rFonts w:ascii="Roboto" w:eastAsia="Roboto" w:hAnsi="Roboto" w:cs="Roboto"/>
          <w:i/>
          <w:color w:val="333333"/>
          <w:sz w:val="32"/>
          <w:szCs w:val="32"/>
        </w:rPr>
        <w:t>L'Expansion</w:t>
      </w:r>
      <w:r>
        <w:rPr>
          <w:rFonts w:ascii="Roboto" w:eastAsia="Roboto" w:hAnsi="Roboto" w:cs="Roboto"/>
          <w:color w:val="333333"/>
          <w:sz w:val="32"/>
          <w:szCs w:val="32"/>
        </w:rPr>
        <w:t>. s'est traduit par 136 demandes de départs contre 95 places offertes, selon les derniers chiffres datant de janvier. Un paradoxe, alors que les syndicats s'étaient battus pour réduire la voilure de ce plan social qui prévoyait d'ab</w:t>
      </w:r>
      <w:r>
        <w:rPr>
          <w:rFonts w:ascii="Roboto" w:eastAsia="Roboto" w:hAnsi="Roboto" w:cs="Roboto"/>
          <w:color w:val="333333"/>
          <w:sz w:val="32"/>
          <w:szCs w:val="32"/>
        </w:rPr>
        <w:t>ord 125 suppressions de postes.</w:t>
      </w:r>
    </w:p>
    <w:p w14:paraId="030BD5D5" w14:textId="77777777" w:rsidR="002D690D" w:rsidRDefault="002D690D">
      <w:pPr>
        <w:spacing w:after="150" w:line="240" w:lineRule="auto"/>
        <w:jc w:val="both"/>
      </w:pPr>
    </w:p>
    <w:p w14:paraId="7816F463" w14:textId="77777777" w:rsidR="002D690D" w:rsidRDefault="007C1ABA">
      <w:pPr>
        <w:spacing w:after="150" w:line="240" w:lineRule="auto"/>
        <w:jc w:val="both"/>
      </w:pPr>
      <w:r>
        <w:rPr>
          <w:rFonts w:ascii="Roboto" w:eastAsia="Roboto" w:hAnsi="Roboto" w:cs="Roboto"/>
          <w:color w:val="333333"/>
          <w:sz w:val="32"/>
          <w:szCs w:val="32"/>
        </w:rPr>
        <w:lastRenderedPageBreak/>
        <w:t>La clause de cession, également ouverte à l'ensemble du groupe, s'est elle déjà traduite par le départ d'au moins 114 personnes. Elle se termine ce mois-ci.</w:t>
      </w:r>
    </w:p>
    <w:p w14:paraId="23AA7A06" w14:textId="77777777" w:rsidR="002D690D" w:rsidRDefault="007C1ABA">
      <w:r>
        <w:rPr>
          <w:rFonts w:ascii="Roboto" w:eastAsia="Roboto" w:hAnsi="Roboto" w:cs="Roboto"/>
          <w:color w:val="333333"/>
        </w:rPr>
        <w:t> </w:t>
      </w:r>
    </w:p>
    <w:p w14:paraId="5E17EC8E" w14:textId="77777777" w:rsidR="002D690D" w:rsidRDefault="002D690D"/>
    <w:bookmarkEnd w:id="0"/>
    <w:sectPr w:rsidR="002D690D">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Roboto">
    <w:altName w:val="Times New Roman"/>
    <w:charset w:val="00"/>
    <w:family w:val="auto"/>
    <w:pitch w:val="default"/>
  </w:font>
  <w:font w:name="inherit">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proofState w:grammar="clean"/>
  <w:defaultTabStop w:val="720"/>
  <w:characterSpacingControl w:val="doNotCompress"/>
  <w:compat>
    <w:compatSetting w:name="compatibilityMode" w:uri="http://schemas.microsoft.com/office/word" w:val="14"/>
  </w:compat>
  <w:rsids>
    <w:rsidRoot w:val="002D690D"/>
    <w:rsid w:val="002D690D"/>
    <w:rsid w:val="007C1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BA2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247</Words>
  <Characters>1412</Characters>
  <Application>Microsoft Macintosh Word</Application>
  <DocSecurity>0</DocSecurity>
  <Lines>11</Lines>
  <Paragraphs>3</Paragraphs>
  <ScaleCrop>false</ScaleCrop>
  <LinksUpToDate>false</LinksUpToDate>
  <CharactersWithSpaces>1656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2016-06-15T19:56:00Z</dcterms:created>
  <dcterms:modified xsi:type="dcterms:W3CDTF">2016-06-15T19:57:00Z</dcterms:modified>
</cp:coreProperties>
</file>