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70CC71" w14:textId="77777777" w:rsidR="00932B1F" w:rsidRDefault="005A51AD" w:rsidP="005A51AD">
      <w:pPr>
        <w:outlineLvl w:val="0"/>
      </w:pPr>
      <w:r>
        <w:t>De: Fabiola Paola Lavaud &lt;fabiepl@gmail.com&gt;</w:t>
      </w:r>
    </w:p>
    <w:p w14:paraId="5A5FD48E" w14:textId="77777777" w:rsidR="00932B1F" w:rsidRDefault="005A51AD">
      <w:r>
        <w:t>Date: Avril 30, 2014 01:29</w:t>
      </w:r>
    </w:p>
    <w:p w14:paraId="296A2CB2" w14:textId="77777777" w:rsidR="00932B1F" w:rsidRDefault="005A51AD">
      <w:r>
        <w:t>Sujet: Re: infos maître architecture des hôpitaux</w:t>
      </w:r>
    </w:p>
    <w:p w14:paraId="69416BB9" w14:textId="77777777" w:rsidR="00932B1F" w:rsidRDefault="005A51AD">
      <w:r>
        <w:t>Pour: Paul Clorian &lt;paulclo@aidhare.com&gt;</w:t>
      </w:r>
    </w:p>
    <w:p w14:paraId="0DCE87DB" w14:textId="77777777" w:rsidR="00932B1F" w:rsidRDefault="00932B1F"/>
    <w:p w14:paraId="473E8266" w14:textId="77777777" w:rsidR="00932B1F" w:rsidRDefault="005A51AD">
      <w:r>
        <w:t>Salut Michaud,</w:t>
      </w:r>
    </w:p>
    <w:p w14:paraId="441D527B" w14:textId="77777777" w:rsidR="00932B1F" w:rsidRDefault="005A51AD">
      <w:r>
        <w:t>La réponse à l'article est controversée, les gens accord avec les deux côtés de l'argument de Allemagne. Si je suis à présenter un rapport sur le conflit Je vais besoin de plus de temps. Voici un autre article qui peut être utile à M. Jeannot.</w:t>
      </w:r>
    </w:p>
    <w:p w14:paraId="33F200D7" w14:textId="77777777" w:rsidR="00932B1F" w:rsidRDefault="005A51AD">
      <w:r>
        <w:t>Merci,</w:t>
      </w:r>
    </w:p>
    <w:p w14:paraId="66170EDF" w14:textId="77777777" w:rsidR="00932B1F" w:rsidRDefault="005A51AD">
      <w:r>
        <w:t>- Jean</w:t>
      </w:r>
    </w:p>
    <w:p w14:paraId="1DA267E4" w14:textId="6822BD2B" w:rsidR="00932B1F" w:rsidRDefault="005A51AD">
      <w:r>
        <w:t xml:space="preserve">Annie a déclaré le président voit ANC Molière seulement comme un </w:t>
      </w:r>
      <w:proofErr w:type="gramStart"/>
      <w:r>
        <w:t>gardien .</w:t>
      </w:r>
      <w:proofErr w:type="gramEnd"/>
      <w:r>
        <w:t xml:space="preserve"> Je l'ai noté, «Tout le monde dans le Levieux sait que je vais démissionner l'année prochaine après l'élection." Que j’ai écrit "dans le même temps, toutes les actions en justice c</w:t>
      </w:r>
      <w:r w:rsidR="009852FF">
        <w:t>ontre Sofia</w:t>
      </w:r>
      <w:r>
        <w:t xml:space="preserve"> </w:t>
      </w:r>
      <w:bookmarkStart w:id="0" w:name="_GoBack"/>
      <w:bookmarkEnd w:id="0"/>
      <w:r>
        <w:t xml:space="preserve">seront portées à une fin." Il est allé plus loin de noter que les résidents d’Angleterre cherchent à soutenir la faction Eux-mêmes afin de garantir des emplois dans le prochain gouvernement. L'ANC utilise influence IST et le pouvoir politique pour mettre fin à toutes les actions en justice contre Sofia. " Je fermai en notant que Sofia </w:t>
      </w:r>
      <w:proofErr w:type="gramStart"/>
      <w:r>
        <w:t>a</w:t>
      </w:r>
      <w:proofErr w:type="gramEnd"/>
      <w:r>
        <w:t xml:space="preserve"> encore un fort soutien de la Ligue de la jeunesse de l'ANC, la Ligue des femmes de l'ANC, le Parti communiste sud-africain, et le Congrès dans le Cameroun. Senghore a ajouté: «Les membres de la faction ont été récompensés avec des emplois bien rémunérés dans le gouvernement ... Cependant, ceux qui restent dehors et rejoint la faction attendent maintenant d'être récompensés par des emplois supérieurs dans le nouveau gouvernement." ------- ------- 4. Commentaire (C) Poster soupçonne que Emmanuela Message envoyé pour renforcer ses points de vue sur COPE ANC et l'avenir du parti au pouvoir. Ses déclarations sur COPE montrent comment l'ANC veut QFuture. Ses déclarations sur COPE montrent comment l'ANC veut présenter le nouveau parti comme un challenger faible sans temps d'organiser, attirer des financements, ou de construire un message de la campagne. En </w:t>
      </w:r>
      <w:proofErr w:type="gramStart"/>
      <w:r>
        <w:t>France ,ses</w:t>
      </w:r>
      <w:proofErr w:type="gramEnd"/>
      <w:r>
        <w:t xml:space="preserve"> déclarations peuvent également en partie la façon de mettre en évidence lecteur de longue date dans l'ANC: comme son épouse, ministre Prevalon, voit la situation dans son parti. Senghore était de Connu partisan de Marlo, mais a changé son air toute évidence devenir un Sofia partisan si elle partage les vues de son mari. Ces piliers que l'ANC Senghore, ministre des Transports Monard Renois, et des arts et de la culture ministre Patrick Turraine ont été jugées onze heures dans le camp de Marlo. Cependant, ils semblent être clairement comme le first parti de l'ANC se prépare pour l'élection dans la ville de Paris</w:t>
      </w:r>
    </w:p>
    <w:sectPr w:rsidR="00932B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932B1F"/>
    <w:rsid w:val="005A51AD"/>
    <w:rsid w:val="00932B1F"/>
    <w:rsid w:val="0098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39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2156</Characters>
  <Application>Microsoft Macintosh Word</Application>
  <DocSecurity>0</DocSecurity>
  <Lines>17</Lines>
  <Paragraphs>5</Paragraphs>
  <ScaleCrop>false</ScaleCrop>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2016-01-08T02:38:00Z</dcterms:created>
  <dcterms:modified xsi:type="dcterms:W3CDTF">2016-01-09T02:04:00Z</dcterms:modified>
</cp:coreProperties>
</file>