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3FF06ACB" w14:textId="77777777" w:rsidR="00FE3EC0" w:rsidRDefault="00BA0519" w:rsidP="00BA0519">
      <w:pPr>
        <w:spacing w:before="100" w:after="280"/>
        <w:outlineLvl w:val="0"/>
      </w:pPr>
      <w:bookmarkStart w:id="0" w:name="_GoBack"/>
      <w:bookmarkEnd w:id="0"/>
      <w:r>
        <w:rPr>
          <w:rFonts w:ascii="Times New Roman" w:eastAsia="Times New Roman" w:hAnsi="Times New Roman" w:cs="Times New Roman"/>
          <w:b/>
          <w:sz w:val="24"/>
          <w:szCs w:val="24"/>
        </w:rPr>
        <w:t>Les animaux ont le droit d'être bêtes</w:t>
      </w:r>
    </w:p>
    <w:p w14:paraId="053DBDEC" w14:textId="77777777" w:rsidR="00FE3EC0" w:rsidRDefault="00BA0519">
      <w:pPr>
        <w:spacing w:after="0"/>
      </w:pPr>
      <w:r>
        <w:rPr>
          <w:rFonts w:ascii="Times New Roman" w:eastAsia="Times New Roman" w:hAnsi="Times New Roman" w:cs="Times New Roman"/>
          <w:color w:val="FF0000"/>
          <w:sz w:val="24"/>
          <w:szCs w:val="24"/>
        </w:rPr>
        <w:t>Par </w:t>
      </w:r>
      <w:r>
        <w:rPr>
          <w:rFonts w:ascii="Times New Roman" w:eastAsia="Times New Roman" w:hAnsi="Times New Roman" w:cs="Times New Roman"/>
          <w:b/>
          <w:color w:val="FF0000"/>
          <w:sz w:val="24"/>
          <w:szCs w:val="24"/>
        </w:rPr>
        <w:t>Catherine</w:t>
      </w: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b/>
          <w:color w:val="FF0000"/>
          <w:sz w:val="24"/>
          <w:szCs w:val="24"/>
        </w:rPr>
        <w:t>Vincent</w:t>
      </w:r>
    </w:p>
    <w:p w14:paraId="2CABC7D9" w14:textId="77777777" w:rsidR="00FE3EC0" w:rsidRDefault="00FE3EC0">
      <w:pPr>
        <w:spacing w:after="0"/>
      </w:pPr>
      <w:bookmarkStart w:id="1" w:name="h.gjdgxs" w:colFirst="0" w:colLast="0"/>
      <w:bookmarkEnd w:id="1"/>
    </w:p>
    <w:p w14:paraId="551EA3C0" w14:textId="77777777" w:rsidR="00FE3EC0" w:rsidRDefault="00BA0519">
      <w:pPr>
        <w:spacing w:after="0"/>
      </w:pPr>
      <w:r>
        <w:rPr>
          <w:rFonts w:ascii="Times New Roman" w:eastAsia="Times New Roman" w:hAnsi="Times New Roman" w:cs="Times New Roman"/>
          <w:b/>
          <w:sz w:val="24"/>
          <w:szCs w:val="24"/>
        </w:rPr>
        <w:t>La pétition, publiée le 13 avril sur le site Internet Mesopinions.com par une collégienne de 5</w:t>
      </w:r>
      <w:r>
        <w:rPr>
          <w:rFonts w:ascii="Times New Roman" w:eastAsia="Times New Roman" w:hAnsi="Times New Roman" w:cs="Times New Roman"/>
          <w:b/>
          <w:sz w:val="24"/>
          <w:szCs w:val="24"/>
          <w:vertAlign w:val="superscript"/>
        </w:rPr>
        <w:t>e</w:t>
      </w:r>
      <w:r>
        <w:rPr>
          <w:rFonts w:ascii="Times New Roman" w:eastAsia="Times New Roman" w:hAnsi="Times New Roman" w:cs="Times New Roman"/>
          <w:b/>
          <w:sz w:val="24"/>
          <w:szCs w:val="24"/>
        </w:rPr>
        <w:t>, a déjà recueilli près de 12 000 signatures. </w:t>
      </w:r>
      <w:r>
        <w:rPr>
          <w:rFonts w:ascii="Times New Roman" w:eastAsia="Times New Roman" w:hAnsi="Times New Roman" w:cs="Times New Roman"/>
          <w:b/>
          <w:i/>
          <w:sz w:val="24"/>
          <w:szCs w:val="24"/>
        </w:rPr>
        <w:t>"</w:t>
      </w:r>
      <w:r>
        <w:rPr>
          <w:rFonts w:ascii="Times New Roman" w:eastAsia="Times New Roman" w:hAnsi="Times New Roman" w:cs="Times New Roman"/>
          <w:b/>
          <w:i/>
          <w:sz w:val="24"/>
          <w:szCs w:val="24"/>
        </w:rPr>
        <w:t>La dissection dans les collèges finance la mort d'animaux et encourage leur maltraitance. Avons-nous besoin de </w:t>
      </w:r>
      <w:hyperlink r:id="rId4">
        <w:r>
          <w:rPr>
            <w:rFonts w:ascii="Times New Roman" w:eastAsia="Times New Roman" w:hAnsi="Times New Roman" w:cs="Times New Roman"/>
            <w:b/>
            <w:i/>
            <w:sz w:val="24"/>
            <w:szCs w:val="24"/>
          </w:rPr>
          <w:t>massacrer</w:t>
        </w:r>
      </w:hyperlink>
      <w:r>
        <w:rPr>
          <w:rFonts w:ascii="Times New Roman" w:eastAsia="Times New Roman" w:hAnsi="Times New Roman" w:cs="Times New Roman"/>
          <w:b/>
          <w:i/>
          <w:sz w:val="24"/>
          <w:szCs w:val="24"/>
        </w:rPr>
        <w:t> des cadavres d'animaux pour </w:t>
      </w:r>
      <w:hyperlink r:id="rId5">
        <w:r>
          <w:rPr>
            <w:rFonts w:ascii="Times New Roman" w:eastAsia="Times New Roman" w:hAnsi="Times New Roman" w:cs="Times New Roman"/>
            <w:b/>
            <w:i/>
            <w:sz w:val="24"/>
            <w:szCs w:val="24"/>
          </w:rPr>
          <w:t>apprendre</w:t>
        </w:r>
      </w:hyperlink>
      <w:r>
        <w:rPr>
          <w:rFonts w:ascii="Times New Roman" w:eastAsia="Times New Roman" w:hAnsi="Times New Roman" w:cs="Times New Roman"/>
          <w:b/>
          <w:i/>
          <w:sz w:val="24"/>
          <w:szCs w:val="24"/>
        </w:rPr>
        <w:t> ?",</w:t>
      </w:r>
      <w:r>
        <w:rPr>
          <w:rFonts w:ascii="Times New Roman" w:eastAsia="Times New Roman" w:hAnsi="Times New Roman" w:cs="Times New Roman"/>
          <w:b/>
          <w:sz w:val="24"/>
          <w:szCs w:val="24"/>
        </w:rPr>
        <w:t xml:space="preserve"> demande-t-elle à </w:t>
      </w:r>
      <w:r>
        <w:rPr>
          <w:rFonts w:ascii="Times New Roman" w:eastAsia="Times New Roman" w:hAnsi="Times New Roman" w:cs="Times New Roman"/>
          <w:b/>
          <w:color w:val="FF0000"/>
          <w:sz w:val="24"/>
          <w:szCs w:val="24"/>
        </w:rPr>
        <w:t>Vincent</w:t>
      </w: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b/>
          <w:color w:val="FF0000"/>
          <w:sz w:val="24"/>
          <w:szCs w:val="24"/>
        </w:rPr>
        <w:t>Pierre</w:t>
      </w: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b/>
          <w:color w:val="FF0000"/>
          <w:sz w:val="24"/>
          <w:szCs w:val="24"/>
        </w:rPr>
        <w:t>Peillon</w:t>
      </w:r>
      <w:r>
        <w:rPr>
          <w:rFonts w:ascii="Times New Roman" w:eastAsia="Times New Roman" w:hAnsi="Times New Roman" w:cs="Times New Roman"/>
          <w:b/>
          <w:sz w:val="24"/>
          <w:szCs w:val="24"/>
        </w:rPr>
        <w:t>, le ministre de l'éducation nationale.</w:t>
      </w:r>
    </w:p>
    <w:p w14:paraId="137CE760" w14:textId="77777777" w:rsidR="00FE3EC0" w:rsidRDefault="00BA0519">
      <w:pPr>
        <w:spacing w:after="0"/>
      </w:pPr>
      <w:r>
        <w:rPr>
          <w:rFonts w:ascii="Times New Roman" w:eastAsia="Times New Roman" w:hAnsi="Times New Roman" w:cs="Times New Roman"/>
          <w:sz w:val="24"/>
          <w:szCs w:val="24"/>
        </w:rPr>
        <w:t>Le 22 mai, après moult rebondiss</w:t>
      </w:r>
      <w:r>
        <w:rPr>
          <w:rFonts w:ascii="Times New Roman" w:eastAsia="Times New Roman" w:hAnsi="Times New Roman" w:cs="Times New Roman"/>
          <w:sz w:val="24"/>
          <w:szCs w:val="24"/>
        </w:rPr>
        <w:t>ements et l'intervention du Conseil d'Etat, le tribunal administratif de </w:t>
      </w:r>
      <w:hyperlink r:id="rId6">
        <w:r>
          <w:rPr>
            <w:rFonts w:ascii="Times New Roman" w:eastAsia="Times New Roman" w:hAnsi="Times New Roman" w:cs="Times New Roman"/>
            <w:sz w:val="24"/>
            <w:szCs w:val="24"/>
          </w:rPr>
          <w:t>Lyon</w:t>
        </w:r>
      </w:hyperlink>
      <w:r>
        <w:rPr>
          <w:rFonts w:ascii="Times New Roman" w:eastAsia="Times New Roman" w:hAnsi="Times New Roman" w:cs="Times New Roman"/>
          <w:sz w:val="24"/>
          <w:szCs w:val="24"/>
        </w:rPr>
        <w:t> a annulé l'arrêté préfectoral ordonnant l'abattage de Baby et </w:t>
      </w:r>
      <w:hyperlink r:id="rId7">
        <w:r>
          <w:rPr>
            <w:rFonts w:ascii="Times New Roman" w:eastAsia="Times New Roman" w:hAnsi="Times New Roman" w:cs="Times New Roman"/>
            <w:sz w:val="24"/>
            <w:szCs w:val="24"/>
          </w:rPr>
          <w:t>Népal</w:t>
        </w:r>
      </w:hyperlink>
      <w:r>
        <w:rPr>
          <w:rFonts w:ascii="Times New Roman" w:eastAsia="Times New Roman" w:hAnsi="Times New Roman" w:cs="Times New Roman"/>
          <w:sz w:val="24"/>
          <w:szCs w:val="24"/>
        </w:rPr>
        <w:t>, l</w:t>
      </w:r>
      <w:r>
        <w:rPr>
          <w:rFonts w:ascii="Times New Roman" w:eastAsia="Times New Roman" w:hAnsi="Times New Roman" w:cs="Times New Roman"/>
          <w:sz w:val="24"/>
          <w:szCs w:val="24"/>
        </w:rPr>
        <w:t>es deux éléphantes du parc de la Tête d'</w:t>
      </w:r>
      <w:hyperlink r:id="rId8">
        <w:r>
          <w:rPr>
            <w:rFonts w:ascii="Times New Roman" w:eastAsia="Times New Roman" w:hAnsi="Times New Roman" w:cs="Times New Roman"/>
            <w:sz w:val="24"/>
            <w:szCs w:val="24"/>
          </w:rPr>
          <w:t>or</w:t>
        </w:r>
      </w:hyperlink>
      <w:r>
        <w:rPr>
          <w:rFonts w:ascii="Times New Roman" w:eastAsia="Times New Roman" w:hAnsi="Times New Roman" w:cs="Times New Roman"/>
          <w:sz w:val="24"/>
          <w:szCs w:val="24"/>
        </w:rPr>
        <w:t> qui avaient été suspectées d'</w:t>
      </w:r>
      <w:hyperlink r:id="rId9">
        <w:r>
          <w:rPr>
            <w:rFonts w:ascii="Times New Roman" w:eastAsia="Times New Roman" w:hAnsi="Times New Roman" w:cs="Times New Roman"/>
            <w:sz w:val="24"/>
            <w:szCs w:val="24"/>
          </w:rPr>
          <w:t>être</w:t>
        </w:r>
      </w:hyperlink>
      <w:r>
        <w:rPr>
          <w:rFonts w:ascii="Times New Roman" w:eastAsia="Times New Roman" w:hAnsi="Times New Roman" w:cs="Times New Roman"/>
          <w:sz w:val="24"/>
          <w:szCs w:val="24"/>
        </w:rPr>
        <w:t> porte</w:t>
      </w:r>
      <w:r>
        <w:rPr>
          <w:rFonts w:ascii="Times New Roman" w:eastAsia="Times New Roman" w:hAnsi="Times New Roman" w:cs="Times New Roman"/>
          <w:sz w:val="24"/>
          <w:szCs w:val="24"/>
        </w:rPr>
        <w:t xml:space="preserve">uses de la tuberculose sans que des tests probants aient validé ce soupçon. Il ne se passe plus une semaine sans que se tienne quelque part une opération de protestation militante en faveur des animaux – contre le gavage des oies ici, là contre l'exiguïté </w:t>
      </w:r>
      <w:r>
        <w:rPr>
          <w:rFonts w:ascii="Times New Roman" w:eastAsia="Times New Roman" w:hAnsi="Times New Roman" w:cs="Times New Roman"/>
          <w:sz w:val="24"/>
          <w:szCs w:val="24"/>
        </w:rPr>
        <w:t>des cages à lapins – et jamais on n'a vu </w:t>
      </w:r>
      <w:hyperlink r:id="rId10">
        <w:r>
          <w:rPr>
            <w:rFonts w:ascii="Times New Roman" w:eastAsia="Times New Roman" w:hAnsi="Times New Roman" w:cs="Times New Roman"/>
            <w:sz w:val="24"/>
            <w:szCs w:val="24"/>
          </w:rPr>
          <w:t>sortir</w:t>
        </w:r>
      </w:hyperlink>
      <w:r>
        <w:rPr>
          <w:rFonts w:ascii="Times New Roman" w:eastAsia="Times New Roman" w:hAnsi="Times New Roman" w:cs="Times New Roman"/>
          <w:sz w:val="24"/>
          <w:szCs w:val="24"/>
        </w:rPr>
        <w:t> tant de </w:t>
      </w:r>
      <w:hyperlink r:id="rId11">
        <w:r>
          <w:rPr>
            <w:rFonts w:ascii="Times New Roman" w:eastAsia="Times New Roman" w:hAnsi="Times New Roman" w:cs="Times New Roman"/>
            <w:sz w:val="24"/>
            <w:szCs w:val="24"/>
          </w:rPr>
          <w:t>livres</w:t>
        </w:r>
      </w:hyperlink>
      <w:r>
        <w:rPr>
          <w:rFonts w:ascii="Times New Roman" w:eastAsia="Times New Roman" w:hAnsi="Times New Roman" w:cs="Times New Roman"/>
          <w:sz w:val="24"/>
          <w:szCs w:val="24"/>
        </w:rPr>
        <w:t xml:space="preserve">, tant de films sur le sujet. </w:t>
      </w:r>
      <w:r>
        <w:rPr>
          <w:rFonts w:ascii="Times New Roman" w:eastAsia="Times New Roman" w:hAnsi="Times New Roman" w:cs="Times New Roman"/>
          <w:color w:val="FF0000"/>
          <w:sz w:val="24"/>
          <w:szCs w:val="24"/>
        </w:rPr>
        <w:t>Aristo</w:t>
      </w:r>
      <w:r>
        <w:rPr>
          <w:rFonts w:ascii="Times New Roman" w:eastAsia="Times New Roman" w:hAnsi="Times New Roman" w:cs="Times New Roman"/>
          <w:color w:val="FF0000"/>
          <w:sz w:val="24"/>
          <w:szCs w:val="24"/>
        </w:rPr>
        <w:t>te</w:t>
      </w:r>
      <w:r>
        <w:rPr>
          <w:rFonts w:ascii="Times New Roman" w:eastAsia="Times New Roman" w:hAnsi="Times New Roman" w:cs="Times New Roman"/>
          <w:sz w:val="24"/>
          <w:szCs w:val="24"/>
        </w:rPr>
        <w:t xml:space="preserve"> et </w:t>
      </w:r>
      <w:r>
        <w:rPr>
          <w:rFonts w:ascii="Times New Roman" w:eastAsia="Times New Roman" w:hAnsi="Times New Roman" w:cs="Times New Roman"/>
          <w:color w:val="FF0000"/>
          <w:sz w:val="24"/>
          <w:szCs w:val="24"/>
        </w:rPr>
        <w:t>Plutarque</w:t>
      </w:r>
      <w:r>
        <w:rPr>
          <w:rFonts w:ascii="Times New Roman" w:eastAsia="Times New Roman" w:hAnsi="Times New Roman" w:cs="Times New Roman"/>
          <w:sz w:val="24"/>
          <w:szCs w:val="24"/>
        </w:rPr>
        <w:t>, qui s'en préoccupaient fort, y retrouveraient enfin leurs petits : la question animale, longtemps occultée par la pensée occidentale, est en train de </w:t>
      </w:r>
      <w:hyperlink r:id="rId12">
        <w:r>
          <w:rPr>
            <w:rFonts w:ascii="Times New Roman" w:eastAsia="Times New Roman" w:hAnsi="Times New Roman" w:cs="Times New Roman"/>
            <w:sz w:val="24"/>
            <w:szCs w:val="24"/>
          </w:rPr>
          <w:t>devenir</w:t>
        </w:r>
      </w:hyperlink>
      <w:r>
        <w:rPr>
          <w:rFonts w:ascii="Times New Roman" w:eastAsia="Times New Roman" w:hAnsi="Times New Roman" w:cs="Times New Roman"/>
          <w:sz w:val="24"/>
          <w:szCs w:val="24"/>
        </w:rPr>
        <w:t> une question de société.</w:t>
      </w:r>
    </w:p>
    <w:p w14:paraId="39C5138F" w14:textId="77777777" w:rsidR="00FE3EC0" w:rsidRDefault="00FE3EC0">
      <w:pPr>
        <w:spacing w:after="0"/>
      </w:pPr>
    </w:p>
    <w:p w14:paraId="588C2BF1" w14:textId="77777777" w:rsidR="00FE3EC0" w:rsidRDefault="00BA0519" w:rsidP="00BA0519">
      <w:pPr>
        <w:outlineLvl w:val="0"/>
      </w:pPr>
      <w:hyperlink r:id="rId13">
        <w:r>
          <w:rPr>
            <w:rFonts w:ascii="Times New Roman" w:eastAsia="Times New Roman" w:hAnsi="Times New Roman" w:cs="Times New Roman"/>
            <w:b/>
            <w:sz w:val="24"/>
            <w:szCs w:val="24"/>
          </w:rPr>
          <w:t>Rien ne vaut l’</w:t>
        </w:r>
        <w:r>
          <w:rPr>
            <w:rFonts w:ascii="Times New Roman" w:eastAsia="Times New Roman" w:hAnsi="Times New Roman" w:cs="Times New Roman"/>
            <w:b/>
            <w:sz w:val="24"/>
            <w:szCs w:val="24"/>
          </w:rPr>
          <w:t>expérience.</w:t>
        </w:r>
      </w:hyperlink>
      <w:hyperlink r:id="rId14"/>
    </w:p>
    <w:p w14:paraId="147E91F9" w14:textId="77777777" w:rsidR="00FE3EC0" w:rsidRDefault="00BA0519">
      <w:pPr>
        <w:spacing w:after="0"/>
      </w:pPr>
      <w:r>
        <w:rPr>
          <w:rFonts w:ascii="Times New Roman" w:eastAsia="Times New Roman" w:hAnsi="Times New Roman" w:cs="Times New Roman"/>
          <w:sz w:val="24"/>
          <w:szCs w:val="24"/>
        </w:rPr>
        <w:t xml:space="preserve">A cela, deux raisons </w:t>
      </w:r>
      <w:proofErr w:type="gramStart"/>
      <w:r>
        <w:rPr>
          <w:rFonts w:ascii="Times New Roman" w:eastAsia="Times New Roman" w:hAnsi="Times New Roman" w:cs="Times New Roman"/>
          <w:sz w:val="24"/>
          <w:szCs w:val="24"/>
        </w:rPr>
        <w:t>essentielles :</w:t>
      </w:r>
      <w:proofErr w:type="gramEnd"/>
      <w:r>
        <w:rPr>
          <w:rFonts w:ascii="Times New Roman" w:eastAsia="Times New Roman" w:hAnsi="Times New Roman" w:cs="Times New Roman"/>
          <w:sz w:val="24"/>
          <w:szCs w:val="24"/>
        </w:rPr>
        <w:t xml:space="preserve"> l'évolution rapide de la science, qui prouve désormais que les animaux à sang chaud – </w:t>
      </w:r>
      <w:r>
        <w:rPr>
          <w:rFonts w:ascii="Times New Roman" w:eastAsia="Times New Roman" w:hAnsi="Times New Roman" w:cs="Times New Roman"/>
          <w:sz w:val="24"/>
          <w:szCs w:val="24"/>
        </w:rPr>
        <w:t>voire à sang froid, tels les céphalopodes – sont des êtres conscients d'eux-mêmes, sensibles aux émotions et à la douleur ; et celle, non moins spectaculaire, de l'exploitation par l'homme de ces mêmes animaux. Alors que ces créatures, par leur intelligenc</w:t>
      </w:r>
      <w:r>
        <w:rPr>
          <w:rFonts w:ascii="Times New Roman" w:eastAsia="Times New Roman" w:hAnsi="Times New Roman" w:cs="Times New Roman"/>
          <w:sz w:val="24"/>
          <w:szCs w:val="24"/>
        </w:rPr>
        <w:t>e et leurs comportements, paraissent plus proches de nous qu'elles ne l'ont jamais été, notre propre espèce les soumet à une cruauté sans précédent, pour les besoins de l'élevage intensif ou de l'expérimentation médicale. La contradiction était trop violen</w:t>
      </w:r>
      <w:r>
        <w:rPr>
          <w:rFonts w:ascii="Times New Roman" w:eastAsia="Times New Roman" w:hAnsi="Times New Roman" w:cs="Times New Roman"/>
          <w:sz w:val="24"/>
          <w:szCs w:val="24"/>
        </w:rPr>
        <w:t>te pour ne pas </w:t>
      </w:r>
      <w:hyperlink r:id="rId15">
        <w:r>
          <w:rPr>
            <w:rFonts w:ascii="Times New Roman" w:eastAsia="Times New Roman" w:hAnsi="Times New Roman" w:cs="Times New Roman"/>
            <w:sz w:val="24"/>
            <w:szCs w:val="24"/>
          </w:rPr>
          <w:t>faire</w:t>
        </w:r>
      </w:hyperlink>
      <w:r>
        <w:rPr>
          <w:rFonts w:ascii="Times New Roman" w:eastAsia="Times New Roman" w:hAnsi="Times New Roman" w:cs="Times New Roman"/>
          <w:sz w:val="24"/>
          <w:szCs w:val="24"/>
        </w:rPr>
        <w:t> bouger les lignes.</w:t>
      </w:r>
    </w:p>
    <w:p w14:paraId="56B2B3A1" w14:textId="77777777" w:rsidR="00FE3EC0" w:rsidRDefault="00BA0519">
      <w:pPr>
        <w:spacing w:after="0"/>
      </w:pPr>
      <w:r>
        <w:rPr>
          <w:rFonts w:ascii="Times New Roman" w:eastAsia="Times New Roman" w:hAnsi="Times New Roman" w:cs="Times New Roman"/>
          <w:sz w:val="24"/>
          <w:szCs w:val="24"/>
        </w:rPr>
        <w:t>A mesure que se fissurent nos certitudes, un nombre croissant de citoyens, de scientifiques, juristes et philosophes se mobilisent.</w:t>
      </w:r>
      <w:r>
        <w:rPr>
          <w:rFonts w:ascii="Times New Roman" w:eastAsia="Times New Roman" w:hAnsi="Times New Roman" w:cs="Times New Roman"/>
          <w:sz w:val="24"/>
          <w:szCs w:val="24"/>
        </w:rPr>
        <w:t xml:space="preserve"> Non seulement afin </w:t>
      </w:r>
      <w:r>
        <w:rPr>
          <w:rFonts w:ascii="Times New Roman" w:eastAsia="Times New Roman" w:hAnsi="Times New Roman" w:cs="Times New Roman"/>
          <w:i/>
          <w:sz w:val="24"/>
          <w:szCs w:val="24"/>
        </w:rPr>
        <w:t>"d'</w:t>
      </w:r>
      <w:hyperlink r:id="rId16">
        <w:r>
          <w:rPr>
            <w:rFonts w:ascii="Times New Roman" w:eastAsia="Times New Roman" w:hAnsi="Times New Roman" w:cs="Times New Roman"/>
            <w:i/>
            <w:sz w:val="24"/>
            <w:szCs w:val="24"/>
          </w:rPr>
          <w:t>épargner</w:t>
        </w:r>
      </w:hyperlink>
      <w:r>
        <w:rPr>
          <w:rFonts w:ascii="Times New Roman" w:eastAsia="Times New Roman" w:hAnsi="Times New Roman" w:cs="Times New Roman"/>
          <w:i/>
          <w:sz w:val="24"/>
          <w:szCs w:val="24"/>
        </w:rPr>
        <w:t> au maximum la douleur, la détresse ou la souffrance aux animaux"</w:t>
      </w:r>
      <w:r>
        <w:rPr>
          <w:rFonts w:ascii="Times New Roman" w:eastAsia="Times New Roman" w:hAnsi="Times New Roman" w:cs="Times New Roman"/>
          <w:sz w:val="24"/>
          <w:szCs w:val="24"/>
        </w:rPr>
        <w:t> lors de leur mise à mort – ainsi que le préconise depuis 2009 le Con</w:t>
      </w:r>
      <w:r>
        <w:rPr>
          <w:rFonts w:ascii="Times New Roman" w:eastAsia="Times New Roman" w:hAnsi="Times New Roman" w:cs="Times New Roman"/>
          <w:sz w:val="24"/>
          <w:szCs w:val="24"/>
        </w:rPr>
        <w:t>seil de l'</w:t>
      </w:r>
      <w:hyperlink r:id="rId17">
        <w:r>
          <w:rPr>
            <w:rFonts w:ascii="Times New Roman" w:eastAsia="Times New Roman" w:hAnsi="Times New Roman" w:cs="Times New Roman"/>
            <w:sz w:val="24"/>
            <w:szCs w:val="24"/>
          </w:rPr>
          <w:t>Europe</w:t>
        </w:r>
      </w:hyperlink>
      <w:r>
        <w:rPr>
          <w:rFonts w:ascii="Times New Roman" w:eastAsia="Times New Roman" w:hAnsi="Times New Roman" w:cs="Times New Roman"/>
          <w:sz w:val="24"/>
          <w:szCs w:val="24"/>
        </w:rPr>
        <w:t> –, mais aussi pour </w:t>
      </w:r>
      <w:hyperlink r:id="rId18">
        <w:r>
          <w:rPr>
            <w:rFonts w:ascii="Times New Roman" w:eastAsia="Times New Roman" w:hAnsi="Times New Roman" w:cs="Times New Roman"/>
            <w:sz w:val="24"/>
            <w:szCs w:val="24"/>
          </w:rPr>
          <w:t>considérer</w:t>
        </w:r>
      </w:hyperlink>
      <w:r>
        <w:rPr>
          <w:rFonts w:ascii="Times New Roman" w:eastAsia="Times New Roman" w:hAnsi="Times New Roman" w:cs="Times New Roman"/>
          <w:sz w:val="24"/>
          <w:szCs w:val="24"/>
        </w:rPr>
        <w:t> leur vie dans son intégrité. Pour </w:t>
      </w:r>
      <w:hyperlink r:id="rId19">
        <w:r>
          <w:rPr>
            <w:rFonts w:ascii="Times New Roman" w:eastAsia="Times New Roman" w:hAnsi="Times New Roman" w:cs="Times New Roman"/>
            <w:sz w:val="24"/>
            <w:szCs w:val="24"/>
          </w:rPr>
          <w:t>penser</w:t>
        </w:r>
      </w:hyperlink>
      <w:r>
        <w:rPr>
          <w:rFonts w:ascii="Times New Roman" w:eastAsia="Times New Roman" w:hAnsi="Times New Roman" w:cs="Times New Roman"/>
          <w:sz w:val="24"/>
          <w:szCs w:val="24"/>
        </w:rPr>
        <w:t> les bêtes comme des "patients moraux", au même </w:t>
      </w:r>
      <w:hyperlink r:id="rId20">
        <w:r>
          <w:rPr>
            <w:rFonts w:ascii="Times New Roman" w:eastAsia="Times New Roman" w:hAnsi="Times New Roman" w:cs="Times New Roman"/>
            <w:sz w:val="24"/>
            <w:szCs w:val="24"/>
          </w:rPr>
          <w:t>titre</w:t>
        </w:r>
      </w:hyperlink>
      <w:r>
        <w:rPr>
          <w:rFonts w:ascii="Times New Roman" w:eastAsia="Times New Roman" w:hAnsi="Times New Roman" w:cs="Times New Roman"/>
          <w:sz w:val="24"/>
          <w:szCs w:val="24"/>
        </w:rPr>
        <w:t> que les enfants ou les handicapés mentaux. Pour leur </w:t>
      </w:r>
      <w:hyperlink r:id="rId21">
        <w:r>
          <w:rPr>
            <w:rFonts w:ascii="Times New Roman" w:eastAsia="Times New Roman" w:hAnsi="Times New Roman" w:cs="Times New Roman"/>
            <w:sz w:val="24"/>
            <w:szCs w:val="24"/>
          </w:rPr>
          <w:t>conférer</w:t>
        </w:r>
      </w:hyperlink>
      <w:r>
        <w:rPr>
          <w:rFonts w:ascii="Times New Roman" w:eastAsia="Times New Roman" w:hAnsi="Times New Roman" w:cs="Times New Roman"/>
          <w:sz w:val="24"/>
          <w:szCs w:val="24"/>
        </w:rPr>
        <w:t> une valeur inhérente. Et des droits. A </w:t>
      </w:r>
      <w:hyperlink r:id="rId22">
        <w:r>
          <w:rPr>
            <w:rFonts w:ascii="Times New Roman" w:eastAsia="Times New Roman" w:hAnsi="Times New Roman" w:cs="Times New Roman"/>
            <w:sz w:val="24"/>
            <w:szCs w:val="24"/>
          </w:rPr>
          <w:t>commencer</w:t>
        </w:r>
      </w:hyperlink>
      <w:r>
        <w:rPr>
          <w:rFonts w:ascii="Times New Roman" w:eastAsia="Times New Roman" w:hAnsi="Times New Roman" w:cs="Times New Roman"/>
          <w:sz w:val="24"/>
          <w:szCs w:val="24"/>
        </w:rPr>
        <w:t> par ceux de </w:t>
      </w:r>
      <w:hyperlink r:id="rId23">
        <w:r>
          <w:rPr>
            <w:rFonts w:ascii="Times New Roman" w:eastAsia="Times New Roman" w:hAnsi="Times New Roman" w:cs="Times New Roman"/>
            <w:sz w:val="24"/>
            <w:szCs w:val="24"/>
          </w:rPr>
          <w:t>vivre</w:t>
        </w:r>
      </w:hyperlink>
      <w:r>
        <w:rPr>
          <w:rFonts w:ascii="Times New Roman" w:eastAsia="Times New Roman" w:hAnsi="Times New Roman" w:cs="Times New Roman"/>
          <w:sz w:val="24"/>
          <w:szCs w:val="24"/>
        </w:rPr>
        <w:t> et de ne pas </w:t>
      </w:r>
      <w:hyperlink r:id="rId24">
        <w:r>
          <w:rPr>
            <w:rFonts w:ascii="Times New Roman" w:eastAsia="Times New Roman" w:hAnsi="Times New Roman" w:cs="Times New Roman"/>
            <w:sz w:val="24"/>
            <w:szCs w:val="24"/>
          </w:rPr>
          <w:t>souffrir</w:t>
        </w:r>
      </w:hyperlink>
      <w:r>
        <w:rPr>
          <w:rFonts w:ascii="Times New Roman" w:eastAsia="Times New Roman" w:hAnsi="Times New Roman" w:cs="Times New Roman"/>
          <w:sz w:val="24"/>
          <w:szCs w:val="24"/>
        </w:rPr>
        <w:t>.</w:t>
      </w:r>
    </w:p>
    <w:p w14:paraId="20A20DD8" w14:textId="77777777" w:rsidR="00FE3EC0" w:rsidRDefault="00FE3EC0">
      <w:pPr>
        <w:spacing w:after="0"/>
      </w:pPr>
    </w:p>
    <w:p w14:paraId="03F9CF98" w14:textId="77777777" w:rsidR="00FE3EC0" w:rsidRDefault="00BA0519">
      <w:pPr>
        <w:spacing w:after="0"/>
      </w:pPr>
      <w:r>
        <w:rPr>
          <w:rFonts w:ascii="Times New Roman" w:eastAsia="Times New Roman" w:hAnsi="Times New Roman" w:cs="Times New Roman"/>
          <w:b/>
          <w:sz w:val="24"/>
          <w:szCs w:val="24"/>
        </w:rPr>
        <w:t xml:space="preserve">L'entretien avec </w:t>
      </w:r>
      <w:r>
        <w:rPr>
          <w:rFonts w:ascii="Times New Roman" w:eastAsia="Times New Roman" w:hAnsi="Times New Roman" w:cs="Times New Roman"/>
          <w:b/>
          <w:color w:val="FF0000"/>
          <w:sz w:val="24"/>
          <w:szCs w:val="24"/>
        </w:rPr>
        <w:t>Peter</w:t>
      </w:r>
      <w:r>
        <w:rPr>
          <w:rFonts w:ascii="Times New Roman" w:eastAsia="Times New Roman" w:hAnsi="Times New Roman" w:cs="Times New Roman"/>
          <w:b/>
          <w:color w:val="FF0000"/>
          <w:sz w:val="24"/>
          <w:szCs w:val="24"/>
        </w:rPr>
        <w:t> </w:t>
      </w:r>
      <w:hyperlink r:id="rId25">
        <w:r>
          <w:rPr>
            <w:rFonts w:ascii="Times New Roman" w:eastAsia="Times New Roman" w:hAnsi="Times New Roman" w:cs="Times New Roman"/>
            <w:b/>
            <w:color w:val="FF0000"/>
            <w:sz w:val="24"/>
            <w:szCs w:val="24"/>
          </w:rPr>
          <w:t>Singer</w:t>
        </w:r>
      </w:hyperlink>
      <w:r>
        <w:rPr>
          <w:rFonts w:ascii="Times New Roman" w:eastAsia="Times New Roman" w:hAnsi="Times New Roman" w:cs="Times New Roman"/>
          <w:b/>
          <w:sz w:val="24"/>
          <w:szCs w:val="24"/>
        </w:rPr>
        <w:t>, bioéthicien et défendeur de la cause animale : </w:t>
      </w:r>
      <w:r>
        <w:rPr>
          <w:rFonts w:ascii="Times New Roman" w:eastAsia="Times New Roman" w:hAnsi="Times New Roman" w:cs="Times New Roman"/>
          <w:b/>
          <w:i/>
          <w:sz w:val="24"/>
          <w:szCs w:val="24"/>
        </w:rPr>
        <w:t>"Il faut inclure les êtres sensibles dans notre sphère de considération morale"</w:t>
      </w:r>
    </w:p>
    <w:p w14:paraId="219DAF92" w14:textId="77777777" w:rsidR="00FE3EC0" w:rsidRDefault="00FE3EC0">
      <w:pPr>
        <w:spacing w:after="0"/>
      </w:pPr>
    </w:p>
    <w:p w14:paraId="3965341A" w14:textId="77777777" w:rsidR="00FE3EC0" w:rsidRDefault="00BA0519" w:rsidP="00BA0519">
      <w:pPr>
        <w:spacing w:after="0"/>
        <w:outlineLvl w:val="0"/>
      </w:pPr>
      <w:r>
        <w:rPr>
          <w:rFonts w:ascii="Times New Roman" w:eastAsia="Times New Roman" w:hAnsi="Times New Roman" w:cs="Times New Roman"/>
          <w:b/>
          <w:sz w:val="24"/>
          <w:szCs w:val="24"/>
        </w:rPr>
        <w:t>ÉTHIQUE UTILITARISTE</w:t>
      </w:r>
    </w:p>
    <w:p w14:paraId="7A8CAEE5" w14:textId="77777777" w:rsidR="00FE3EC0" w:rsidRDefault="00BA0519">
      <w:pPr>
        <w:spacing w:after="0"/>
      </w:pPr>
      <w:r>
        <w:rPr>
          <w:rFonts w:ascii="Times New Roman" w:eastAsia="Times New Roman" w:hAnsi="Times New Roman" w:cs="Times New Roman"/>
          <w:sz w:val="24"/>
          <w:szCs w:val="24"/>
        </w:rPr>
        <w:t>Cet</w:t>
      </w:r>
      <w:r>
        <w:rPr>
          <w:rFonts w:ascii="Times New Roman" w:eastAsia="Times New Roman" w:hAnsi="Times New Roman" w:cs="Times New Roman"/>
          <w:sz w:val="24"/>
          <w:szCs w:val="24"/>
        </w:rPr>
        <w:t>te prise de conscience, qui touche aujourd'hui tous les pays occidentaux, trouve </w:t>
      </w:r>
      <w:hyperlink r:id="rId26">
        <w:r>
          <w:rPr>
            <w:rFonts w:ascii="Times New Roman" w:eastAsia="Times New Roman" w:hAnsi="Times New Roman" w:cs="Times New Roman"/>
            <w:sz w:val="24"/>
            <w:szCs w:val="24"/>
          </w:rPr>
          <w:t>ses</w:t>
        </w:r>
      </w:hyperlink>
      <w:r>
        <w:rPr>
          <w:rFonts w:ascii="Times New Roman" w:eastAsia="Times New Roman" w:hAnsi="Times New Roman" w:cs="Times New Roman"/>
          <w:sz w:val="24"/>
          <w:szCs w:val="24"/>
        </w:rPr>
        <w:t> bases théoriques dans la philosophie, et dans une théorie chère à la </w:t>
      </w:r>
      <w:hyperlink r:id="rId27">
        <w:r>
          <w:rPr>
            <w:rFonts w:ascii="Times New Roman" w:eastAsia="Times New Roman" w:hAnsi="Times New Roman" w:cs="Times New Roman"/>
            <w:sz w:val="24"/>
            <w:szCs w:val="24"/>
          </w:rPr>
          <w:t>culture</w:t>
        </w:r>
      </w:hyperlink>
      <w:r>
        <w:rPr>
          <w:rFonts w:ascii="Times New Roman" w:eastAsia="Times New Roman" w:hAnsi="Times New Roman" w:cs="Times New Roman"/>
          <w:sz w:val="24"/>
          <w:szCs w:val="24"/>
        </w:rPr>
        <w:t xml:space="preserve"> anglo-saxonne : l'utilitarisme. Fondée en </w:t>
      </w:r>
      <w:r>
        <w:rPr>
          <w:rFonts w:ascii="Times New Roman" w:eastAsia="Times New Roman" w:hAnsi="Times New Roman" w:cs="Times New Roman"/>
          <w:sz w:val="24"/>
          <w:szCs w:val="24"/>
        </w:rPr>
        <w:t>Angleterre</w:t>
      </w:r>
      <w:r>
        <w:rPr>
          <w:rFonts w:ascii="Times New Roman" w:eastAsia="Times New Roman" w:hAnsi="Times New Roman" w:cs="Times New Roman"/>
          <w:sz w:val="24"/>
          <w:szCs w:val="24"/>
        </w:rPr>
        <w:t xml:space="preserve"> par le réformateur </w:t>
      </w:r>
      <w:r>
        <w:rPr>
          <w:rFonts w:ascii="Times New Roman" w:eastAsia="Times New Roman" w:hAnsi="Times New Roman" w:cs="Times New Roman"/>
          <w:color w:val="FF0000"/>
          <w:sz w:val="24"/>
          <w:szCs w:val="24"/>
        </w:rPr>
        <w:t>Jeremy</w:t>
      </w: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color w:val="FF0000"/>
          <w:sz w:val="24"/>
          <w:szCs w:val="24"/>
        </w:rPr>
        <w:t>Bentham</w:t>
      </w:r>
      <w:r>
        <w:rPr>
          <w:rFonts w:ascii="Times New Roman" w:eastAsia="Times New Roman" w:hAnsi="Times New Roman" w:cs="Times New Roman"/>
          <w:sz w:val="24"/>
          <w:szCs w:val="24"/>
        </w:rPr>
        <w:t xml:space="preserve"> (1748-1832) et développée par l'économiste </w:t>
      </w:r>
      <w:r>
        <w:rPr>
          <w:rFonts w:ascii="Times New Roman" w:eastAsia="Times New Roman" w:hAnsi="Times New Roman" w:cs="Times New Roman"/>
          <w:color w:val="FF0000"/>
          <w:sz w:val="24"/>
          <w:szCs w:val="24"/>
        </w:rPr>
        <w:t>John</w:t>
      </w: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color w:val="FF0000"/>
          <w:sz w:val="24"/>
          <w:szCs w:val="24"/>
        </w:rPr>
        <w:t>Stuart</w:t>
      </w: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color w:val="FF0000"/>
          <w:sz w:val="24"/>
          <w:szCs w:val="24"/>
        </w:rPr>
        <w:t>Mill</w:t>
      </w:r>
      <w:r>
        <w:rPr>
          <w:rFonts w:ascii="Times New Roman" w:eastAsia="Times New Roman" w:hAnsi="Times New Roman" w:cs="Times New Roman"/>
          <w:sz w:val="24"/>
          <w:szCs w:val="24"/>
        </w:rPr>
        <w:t xml:space="preserve"> (1806-1873), cette doctrine morale affirme que les conséquences de nos actes doivent être considérées à l'échelle globale, en termes de plaisir et de souffrance. Les intérêts de chacun comptent, et ils compten</w:t>
      </w:r>
      <w:r>
        <w:rPr>
          <w:rFonts w:ascii="Times New Roman" w:eastAsia="Times New Roman" w:hAnsi="Times New Roman" w:cs="Times New Roman"/>
          <w:sz w:val="24"/>
          <w:szCs w:val="24"/>
        </w:rPr>
        <w:t>t autant que les intérêts identiques de n'importe qui d'autre. Au moment de faire un choix, il faut donc </w:t>
      </w:r>
      <w:hyperlink r:id="rId28">
        <w:r>
          <w:rPr>
            <w:rFonts w:ascii="Times New Roman" w:eastAsia="Times New Roman" w:hAnsi="Times New Roman" w:cs="Times New Roman"/>
            <w:sz w:val="24"/>
            <w:szCs w:val="24"/>
          </w:rPr>
          <w:t>opter</w:t>
        </w:r>
      </w:hyperlink>
      <w:r>
        <w:rPr>
          <w:rFonts w:ascii="Times New Roman" w:eastAsia="Times New Roman" w:hAnsi="Times New Roman" w:cs="Times New Roman"/>
          <w:sz w:val="24"/>
          <w:szCs w:val="24"/>
        </w:rPr>
        <w:t xml:space="preserve"> pour l'action qui produit le plus grand bonheur du plus grand </w:t>
      </w:r>
      <w:r>
        <w:rPr>
          <w:rFonts w:ascii="Times New Roman" w:eastAsia="Times New Roman" w:hAnsi="Times New Roman" w:cs="Times New Roman"/>
          <w:sz w:val="24"/>
          <w:szCs w:val="24"/>
        </w:rPr>
        <w:t>nombre.</w:t>
      </w:r>
    </w:p>
    <w:p w14:paraId="021E8526" w14:textId="77777777" w:rsidR="00FE3EC0" w:rsidRDefault="00BA0519">
      <w:pPr>
        <w:spacing w:after="0"/>
      </w:pPr>
      <w:r>
        <w:rPr>
          <w:rFonts w:ascii="Times New Roman" w:eastAsia="Times New Roman" w:hAnsi="Times New Roman" w:cs="Times New Roman"/>
          <w:sz w:val="24"/>
          <w:szCs w:val="24"/>
        </w:rPr>
        <w:t>D'un égalitarisme intransigeant, ce principe est malaisé à </w:t>
      </w:r>
      <w:hyperlink r:id="rId29">
        <w:r>
          <w:rPr>
            <w:rFonts w:ascii="Times New Roman" w:eastAsia="Times New Roman" w:hAnsi="Times New Roman" w:cs="Times New Roman"/>
            <w:sz w:val="24"/>
            <w:szCs w:val="24"/>
          </w:rPr>
          <w:t>mettre</w:t>
        </w:r>
      </w:hyperlink>
      <w:r>
        <w:rPr>
          <w:rFonts w:ascii="Times New Roman" w:eastAsia="Times New Roman" w:hAnsi="Times New Roman" w:cs="Times New Roman"/>
          <w:sz w:val="24"/>
          <w:szCs w:val="24"/>
        </w:rPr>
        <w:t> en oeuvre. Mais il n'en participe pas moins, à son époque, au meilleur traitement des prisonnier</w:t>
      </w:r>
      <w:r>
        <w:rPr>
          <w:rFonts w:ascii="Times New Roman" w:eastAsia="Times New Roman" w:hAnsi="Times New Roman" w:cs="Times New Roman"/>
          <w:sz w:val="24"/>
          <w:szCs w:val="24"/>
        </w:rPr>
        <w:t>s en milieu carcéral, à l'extension du droit des femmes et à l'abolition de l'esclavage. Dans sa réflexion, Bentham avait inclus les animaux en raison de leur capacité à souffrir.</w:t>
      </w:r>
    </w:p>
    <w:p w14:paraId="67E6C351" w14:textId="77777777" w:rsidR="00FE3EC0" w:rsidRDefault="00BA0519">
      <w:pPr>
        <w:spacing w:after="0"/>
      </w:pPr>
      <w:r>
        <w:rPr>
          <w:rFonts w:ascii="Times New Roman" w:eastAsia="Times New Roman" w:hAnsi="Times New Roman" w:cs="Times New Roman"/>
          <w:sz w:val="24"/>
          <w:szCs w:val="24"/>
        </w:rPr>
        <w:t xml:space="preserve">En 1975, aux </w:t>
      </w:r>
      <w:r>
        <w:rPr>
          <w:rFonts w:ascii="Times New Roman" w:eastAsia="Times New Roman" w:hAnsi="Times New Roman" w:cs="Times New Roman"/>
          <w:sz w:val="24"/>
          <w:szCs w:val="24"/>
        </w:rPr>
        <w:t>Etats-Unis</w:t>
      </w:r>
      <w:r>
        <w:rPr>
          <w:rFonts w:ascii="Times New Roman" w:eastAsia="Times New Roman" w:hAnsi="Times New Roman" w:cs="Times New Roman"/>
          <w:sz w:val="24"/>
          <w:szCs w:val="24"/>
        </w:rPr>
        <w:t xml:space="preserve">, le philosophe australien </w:t>
      </w:r>
      <w:r>
        <w:rPr>
          <w:rFonts w:ascii="Times New Roman" w:eastAsia="Times New Roman" w:hAnsi="Times New Roman" w:cs="Times New Roman"/>
          <w:color w:val="FF0000"/>
          <w:sz w:val="24"/>
          <w:szCs w:val="24"/>
        </w:rPr>
        <w:t>Dr.</w:t>
      </w: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color w:val="FF0000"/>
          <w:sz w:val="24"/>
          <w:szCs w:val="24"/>
        </w:rPr>
        <w:t>Peter</w:t>
      </w: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color w:val="FF0000"/>
          <w:sz w:val="24"/>
          <w:szCs w:val="24"/>
        </w:rPr>
        <w:t>Singer</w:t>
      </w:r>
      <w:r>
        <w:rPr>
          <w:rFonts w:ascii="Times New Roman" w:eastAsia="Times New Roman" w:hAnsi="Times New Roman" w:cs="Times New Roman"/>
          <w:sz w:val="24"/>
          <w:szCs w:val="24"/>
        </w:rPr>
        <w:t xml:space="preserve"> publie </w:t>
      </w:r>
      <w:r>
        <w:rPr>
          <w:rFonts w:ascii="Times New Roman" w:eastAsia="Times New Roman" w:hAnsi="Times New Roman" w:cs="Times New Roman"/>
          <w:i/>
          <w:sz w:val="24"/>
          <w:szCs w:val="24"/>
        </w:rPr>
        <w:t>Animal Liberation</w:t>
      </w:r>
      <w:r>
        <w:rPr>
          <w:rFonts w:ascii="Times New Roman" w:eastAsia="Times New Roman" w:hAnsi="Times New Roman" w:cs="Times New Roman"/>
          <w:sz w:val="24"/>
          <w:szCs w:val="24"/>
        </w:rPr>
        <w:t> (</w:t>
      </w:r>
      <w:r>
        <w:rPr>
          <w:rFonts w:ascii="Times New Roman" w:eastAsia="Times New Roman" w:hAnsi="Times New Roman" w:cs="Times New Roman"/>
          <w:i/>
          <w:sz w:val="24"/>
          <w:szCs w:val="24"/>
        </w:rPr>
        <w:t>La Libération animale</w:t>
      </w:r>
      <w:r>
        <w:rPr>
          <w:rFonts w:ascii="Times New Roman" w:eastAsia="Times New Roman" w:hAnsi="Times New Roman" w:cs="Times New Roman"/>
          <w:sz w:val="24"/>
          <w:szCs w:val="24"/>
        </w:rPr>
        <w:t>), qui deviendra le livre de référence des mouvements modernes de protection animale. Il y reprend l'éthique utilitariste et développe l'idée selon</w:t>
      </w:r>
      <w:r>
        <w:rPr>
          <w:rFonts w:ascii="Times New Roman" w:eastAsia="Times New Roman" w:hAnsi="Times New Roman" w:cs="Times New Roman"/>
          <w:sz w:val="24"/>
          <w:szCs w:val="24"/>
        </w:rPr>
        <w:t xml:space="preserve"> laquelle tous les êtres sensibles doivent être considérés comme moralement égaux, dans la mesure où leur capacité à souffrir et à </w:t>
      </w:r>
      <w:hyperlink r:id="rId30">
        <w:r>
          <w:rPr>
            <w:rFonts w:ascii="Times New Roman" w:eastAsia="Times New Roman" w:hAnsi="Times New Roman" w:cs="Times New Roman"/>
            <w:sz w:val="24"/>
            <w:szCs w:val="24"/>
          </w:rPr>
          <w:t>éprouver</w:t>
        </w:r>
      </w:hyperlink>
      <w:r>
        <w:rPr>
          <w:rFonts w:ascii="Times New Roman" w:eastAsia="Times New Roman" w:hAnsi="Times New Roman" w:cs="Times New Roman"/>
          <w:sz w:val="24"/>
          <w:szCs w:val="24"/>
        </w:rPr>
        <w:t> du plaisir est comparable</w:t>
      </w:r>
      <w:r>
        <w:rPr>
          <w:rFonts w:ascii="Times New Roman" w:eastAsia="Times New Roman" w:hAnsi="Times New Roman" w:cs="Times New Roman"/>
          <w:sz w:val="24"/>
          <w:szCs w:val="24"/>
        </w:rPr>
        <w:t>.</w:t>
      </w:r>
    </w:p>
    <w:p w14:paraId="1ADFE355" w14:textId="77777777" w:rsidR="00FE3EC0" w:rsidRDefault="00BA0519">
      <w:pPr>
        <w:spacing w:after="0"/>
      </w:pPr>
      <w:r>
        <w:rPr>
          <w:rFonts w:ascii="Times New Roman" w:eastAsia="Times New Roman" w:hAnsi="Times New Roman" w:cs="Times New Roman"/>
          <w:sz w:val="24"/>
          <w:szCs w:val="24"/>
        </w:rPr>
        <w:t xml:space="preserve">Au même moment, le philosophe américain </w:t>
      </w:r>
      <w:r>
        <w:rPr>
          <w:rFonts w:ascii="Times New Roman" w:eastAsia="Times New Roman" w:hAnsi="Times New Roman" w:cs="Times New Roman"/>
          <w:color w:val="FF0000"/>
          <w:sz w:val="24"/>
          <w:szCs w:val="24"/>
        </w:rPr>
        <w:t>Tom</w:t>
      </w: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color w:val="FF0000"/>
          <w:sz w:val="24"/>
          <w:szCs w:val="24"/>
        </w:rPr>
        <w:t>Regan</w:t>
      </w:r>
      <w:r>
        <w:rPr>
          <w:rFonts w:ascii="Times New Roman" w:eastAsia="Times New Roman" w:hAnsi="Times New Roman" w:cs="Times New Roman"/>
          <w:sz w:val="24"/>
          <w:szCs w:val="24"/>
        </w:rPr>
        <w:t xml:space="preserve"> – qui fut d'abord défenseur des droits de l'Homme – développe une autre approche, dite </w:t>
      </w:r>
      <w:r>
        <w:rPr>
          <w:rFonts w:ascii="Times New Roman" w:eastAsia="Times New Roman" w:hAnsi="Times New Roman" w:cs="Times New Roman"/>
          <w:i/>
          <w:sz w:val="24"/>
          <w:szCs w:val="24"/>
        </w:rPr>
        <w:t>"théorie des droits</w:t>
      </w:r>
      <w:proofErr w:type="gramStart"/>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 xml:space="preserve"> tout comme nous en avons les uns envers les autres, n</w:t>
      </w:r>
      <w:r>
        <w:rPr>
          <w:rFonts w:ascii="Times New Roman" w:eastAsia="Times New Roman" w:hAnsi="Times New Roman" w:cs="Times New Roman"/>
          <w:sz w:val="24"/>
          <w:szCs w:val="24"/>
        </w:rPr>
        <w:t>ous avons des droits directs envers les animaux, du moins envers ceux dont la vie mentale est suffisamment élaborée pour que ce qui leur arrive leur importe, pour être, dit</w:t>
      </w:r>
      <w:r>
        <w:rPr>
          <w:rFonts w:ascii="Times New Roman" w:eastAsia="Times New Roman" w:hAnsi="Times New Roman" w:cs="Times New Roman"/>
          <w:color w:val="FF0000"/>
          <w:sz w:val="24"/>
          <w:szCs w:val="24"/>
        </w:rPr>
        <w:t>Regan</w:t>
      </w:r>
      <w:r>
        <w:rPr>
          <w:rFonts w:ascii="Times New Roman" w:eastAsia="Times New Roman" w:hAnsi="Times New Roman" w:cs="Times New Roman"/>
          <w:sz w:val="24"/>
          <w:szCs w:val="24"/>
        </w:rPr>
        <w:t>, </w:t>
      </w:r>
      <w:r>
        <w:rPr>
          <w:rFonts w:ascii="Times New Roman" w:eastAsia="Times New Roman" w:hAnsi="Times New Roman" w:cs="Times New Roman"/>
          <w:i/>
          <w:sz w:val="24"/>
          <w:szCs w:val="24"/>
        </w:rPr>
        <w:t>"les sujets d'une vie".</w:t>
      </w:r>
    </w:p>
    <w:p w14:paraId="1A20E363" w14:textId="77777777" w:rsidR="00FE3EC0" w:rsidRDefault="00FE3EC0">
      <w:pPr>
        <w:spacing w:after="0"/>
      </w:pPr>
    </w:p>
    <w:p w14:paraId="7AC00695" w14:textId="77777777" w:rsidR="00FE3EC0" w:rsidRDefault="00FE3EC0">
      <w:pPr>
        <w:spacing w:after="0"/>
      </w:pPr>
    </w:p>
    <w:p w14:paraId="33C9761E" w14:textId="77777777" w:rsidR="00FE3EC0" w:rsidRDefault="00FE3EC0">
      <w:pPr>
        <w:spacing w:after="0"/>
      </w:pPr>
    </w:p>
    <w:p w14:paraId="52C53DA1" w14:textId="77777777" w:rsidR="00FE3EC0" w:rsidRDefault="00BA0519" w:rsidP="00BA0519">
      <w:pPr>
        <w:spacing w:after="0"/>
        <w:outlineLvl w:val="0"/>
      </w:pPr>
      <w:r>
        <w:rPr>
          <w:rFonts w:ascii="Times New Roman" w:eastAsia="Times New Roman" w:hAnsi="Times New Roman" w:cs="Times New Roman"/>
          <w:b/>
          <w:sz w:val="24"/>
          <w:szCs w:val="24"/>
        </w:rPr>
        <w:t>ROIS ET GOÛTEURS</w:t>
      </w:r>
    </w:p>
    <w:p w14:paraId="73DA366E" w14:textId="77777777" w:rsidR="00FE3EC0" w:rsidRDefault="00BA0519">
      <w:pPr>
        <w:spacing w:after="0"/>
      </w:pPr>
      <w:r>
        <w:rPr>
          <w:rFonts w:ascii="Times New Roman" w:eastAsia="Times New Roman" w:hAnsi="Times New Roman" w:cs="Times New Roman"/>
          <w:sz w:val="24"/>
          <w:szCs w:val="24"/>
        </w:rPr>
        <w:t xml:space="preserve">Ces deux conceptions aboutissent à une position </w:t>
      </w:r>
      <w:proofErr w:type="gramStart"/>
      <w:r>
        <w:rPr>
          <w:rFonts w:ascii="Times New Roman" w:eastAsia="Times New Roman" w:hAnsi="Times New Roman" w:cs="Times New Roman"/>
          <w:sz w:val="24"/>
          <w:szCs w:val="24"/>
        </w:rPr>
        <w:t>radicale :</w:t>
      </w:r>
      <w:proofErr w:type="gramEnd"/>
      <w:r>
        <w:rPr>
          <w:rFonts w:ascii="Times New Roman" w:eastAsia="Times New Roman" w:hAnsi="Times New Roman" w:cs="Times New Roman"/>
          <w:sz w:val="24"/>
          <w:szCs w:val="24"/>
        </w:rPr>
        <w:t xml:space="preserve"> l'abolition de tout asservissement de l'animal par l'homme. </w:t>
      </w:r>
      <w:r>
        <w:rPr>
          <w:rFonts w:ascii="Times New Roman" w:eastAsia="Times New Roman" w:hAnsi="Times New Roman" w:cs="Times New Roman"/>
          <w:i/>
          <w:sz w:val="24"/>
          <w:szCs w:val="24"/>
        </w:rPr>
        <w:t>"Si nous infligeons une grande souffrance aux poulets pour les </w:t>
      </w:r>
      <w:hyperlink r:id="rId31">
        <w:r>
          <w:rPr>
            <w:rFonts w:ascii="Times New Roman" w:eastAsia="Times New Roman" w:hAnsi="Times New Roman" w:cs="Times New Roman"/>
            <w:i/>
            <w:sz w:val="24"/>
            <w:szCs w:val="24"/>
          </w:rPr>
          <w:t>produire</w:t>
        </w:r>
      </w:hyperlink>
      <w:r>
        <w:rPr>
          <w:rFonts w:ascii="Times New Roman" w:eastAsia="Times New Roman" w:hAnsi="Times New Roman" w:cs="Times New Roman"/>
          <w:i/>
          <w:sz w:val="24"/>
          <w:szCs w:val="24"/>
        </w:rPr>
        <w:t>, et si cette souffrance outrepasse le plaisir que nous avons à les </w:t>
      </w:r>
      <w:hyperlink r:id="rId32">
        <w:r>
          <w:rPr>
            <w:rFonts w:ascii="Times New Roman" w:eastAsia="Times New Roman" w:hAnsi="Times New Roman" w:cs="Times New Roman"/>
            <w:i/>
            <w:sz w:val="24"/>
            <w:szCs w:val="24"/>
          </w:rPr>
          <w:t>consommer</w:t>
        </w:r>
      </w:hyperlink>
      <w:r>
        <w:rPr>
          <w:rFonts w:ascii="Times New Roman" w:eastAsia="Times New Roman" w:hAnsi="Times New Roman" w:cs="Times New Roman"/>
          <w:i/>
          <w:sz w:val="24"/>
          <w:szCs w:val="24"/>
        </w:rPr>
        <w:t>, il est moralement obligatoire de ne pas </w:t>
      </w:r>
      <w:hyperlink r:id="rId33">
        <w:r>
          <w:rPr>
            <w:rFonts w:ascii="Times New Roman" w:eastAsia="Times New Roman" w:hAnsi="Times New Roman" w:cs="Times New Roman"/>
            <w:i/>
            <w:sz w:val="24"/>
            <w:szCs w:val="24"/>
          </w:rPr>
          <w:t>manger</w:t>
        </w:r>
      </w:hyperlink>
      <w:r>
        <w:rPr>
          <w:rFonts w:ascii="Times New Roman" w:eastAsia="Times New Roman" w:hAnsi="Times New Roman" w:cs="Times New Roman"/>
          <w:i/>
          <w:sz w:val="24"/>
          <w:szCs w:val="24"/>
        </w:rPr>
        <w:t> leur chair",</w:t>
      </w:r>
      <w:r>
        <w:rPr>
          <w:rFonts w:ascii="Times New Roman" w:eastAsia="Times New Roman" w:hAnsi="Times New Roman" w:cs="Times New Roman"/>
          <w:sz w:val="24"/>
          <w:szCs w:val="24"/>
        </w:rPr>
        <w:t xml:space="preserve"> résume le </w:t>
      </w:r>
      <w:r>
        <w:rPr>
          <w:rFonts w:ascii="Times New Roman" w:eastAsia="Times New Roman" w:hAnsi="Times New Roman" w:cs="Times New Roman"/>
          <w:color w:val="FF0000"/>
          <w:sz w:val="24"/>
          <w:szCs w:val="24"/>
        </w:rPr>
        <w:t>Dr.</w:t>
      </w: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color w:val="FF0000"/>
          <w:sz w:val="24"/>
          <w:szCs w:val="24"/>
        </w:rPr>
        <w:t>Peter</w:t>
      </w: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color w:val="FF0000"/>
          <w:sz w:val="24"/>
          <w:szCs w:val="24"/>
        </w:rPr>
        <w:t>Singer</w:t>
      </w:r>
      <w:r>
        <w:rPr>
          <w:rFonts w:ascii="Times New Roman" w:eastAsia="Times New Roman" w:hAnsi="Times New Roman" w:cs="Times New Roman"/>
          <w:sz w:val="24"/>
          <w:szCs w:val="24"/>
        </w:rPr>
        <w:t>, végétarien depuis 1971. </w:t>
      </w:r>
      <w:r>
        <w:rPr>
          <w:rFonts w:ascii="Times New Roman" w:eastAsia="Times New Roman" w:hAnsi="Times New Roman" w:cs="Times New Roman"/>
          <w:i/>
          <w:sz w:val="24"/>
          <w:szCs w:val="24"/>
        </w:rPr>
        <w:t xml:space="preserve">"Les animaux de laboratoire ne sont pas nos </w:t>
      </w:r>
      <w:proofErr w:type="gramStart"/>
      <w:r>
        <w:rPr>
          <w:rFonts w:ascii="Times New Roman" w:eastAsia="Times New Roman" w:hAnsi="Times New Roman" w:cs="Times New Roman"/>
          <w:i/>
          <w:sz w:val="24"/>
          <w:szCs w:val="24"/>
        </w:rPr>
        <w:t>goûteurs ;</w:t>
      </w:r>
      <w:proofErr w:type="gramEnd"/>
      <w:r>
        <w:rPr>
          <w:rFonts w:ascii="Times New Roman" w:eastAsia="Times New Roman" w:hAnsi="Times New Roman" w:cs="Times New Roman"/>
          <w:i/>
          <w:sz w:val="24"/>
          <w:szCs w:val="24"/>
        </w:rPr>
        <w:t xml:space="preserve"> nous ne sommes pas le</w:t>
      </w:r>
      <w:r>
        <w:rPr>
          <w:rFonts w:ascii="Times New Roman" w:eastAsia="Times New Roman" w:hAnsi="Times New Roman" w:cs="Times New Roman"/>
          <w:i/>
          <w:sz w:val="24"/>
          <w:szCs w:val="24"/>
        </w:rPr>
        <w:t>urs rois",</w:t>
      </w:r>
      <w:r>
        <w:rPr>
          <w:rFonts w:ascii="Times New Roman" w:eastAsia="Times New Roman" w:hAnsi="Times New Roman" w:cs="Times New Roman"/>
          <w:sz w:val="24"/>
          <w:szCs w:val="24"/>
        </w:rPr>
        <w:t xml:space="preserve"> renchérit </w:t>
      </w:r>
      <w:r>
        <w:rPr>
          <w:rFonts w:ascii="Times New Roman" w:eastAsia="Times New Roman" w:hAnsi="Times New Roman" w:cs="Times New Roman"/>
          <w:color w:val="FF0000"/>
          <w:sz w:val="24"/>
          <w:szCs w:val="24"/>
        </w:rPr>
        <w:t>Regan</w:t>
      </w:r>
      <w:r>
        <w:rPr>
          <w:rFonts w:ascii="Times New Roman" w:eastAsia="Times New Roman" w:hAnsi="Times New Roman" w:cs="Times New Roman"/>
          <w:sz w:val="24"/>
          <w:szCs w:val="24"/>
        </w:rPr>
        <w:t>.</w:t>
      </w:r>
    </w:p>
    <w:p w14:paraId="15671E36" w14:textId="77777777" w:rsidR="00FE3EC0" w:rsidRDefault="00BA0519">
      <w:pPr>
        <w:spacing w:after="0"/>
      </w:pPr>
      <w:r>
        <w:rPr>
          <w:rFonts w:ascii="Times New Roman" w:eastAsia="Times New Roman" w:hAnsi="Times New Roman" w:cs="Times New Roman"/>
          <w:sz w:val="24"/>
          <w:szCs w:val="24"/>
        </w:rPr>
        <w:t xml:space="preserve">Mais alors, </w:t>
      </w:r>
      <w:proofErr w:type="gramStart"/>
      <w:r>
        <w:rPr>
          <w:rFonts w:ascii="Times New Roman" w:eastAsia="Times New Roman" w:hAnsi="Times New Roman" w:cs="Times New Roman"/>
          <w:sz w:val="24"/>
          <w:szCs w:val="24"/>
        </w:rPr>
        <w:t>quoi ?</w:t>
      </w:r>
      <w:proofErr w:type="gramEnd"/>
      <w:r>
        <w:rPr>
          <w:rFonts w:ascii="Times New Roman" w:eastAsia="Times New Roman" w:hAnsi="Times New Roman" w:cs="Times New Roman"/>
          <w:sz w:val="24"/>
          <w:szCs w:val="24"/>
        </w:rPr>
        <w:t xml:space="preserve"> Plus de nourriture </w:t>
      </w:r>
      <w:proofErr w:type="gramStart"/>
      <w:r>
        <w:rPr>
          <w:rFonts w:ascii="Times New Roman" w:eastAsia="Times New Roman" w:hAnsi="Times New Roman" w:cs="Times New Roman"/>
          <w:sz w:val="24"/>
          <w:szCs w:val="24"/>
        </w:rPr>
        <w:t>carnée ?</w:t>
      </w:r>
      <w:proofErr w:type="gramEnd"/>
      <w:r>
        <w:rPr>
          <w:rFonts w:ascii="Times New Roman" w:eastAsia="Times New Roman" w:hAnsi="Times New Roman" w:cs="Times New Roman"/>
          <w:sz w:val="24"/>
          <w:szCs w:val="24"/>
        </w:rPr>
        <w:t xml:space="preserve"> Plus d'essais thérapeutiques sur les </w:t>
      </w:r>
      <w:proofErr w:type="gramStart"/>
      <w:r>
        <w:rPr>
          <w:rFonts w:ascii="Times New Roman" w:eastAsia="Times New Roman" w:hAnsi="Times New Roman" w:cs="Times New Roman"/>
          <w:sz w:val="24"/>
          <w:szCs w:val="24"/>
        </w:rPr>
        <w:t>rongeurs ?</w:t>
      </w:r>
      <w:proofErr w:type="gramEnd"/>
      <w:r>
        <w:rPr>
          <w:rFonts w:ascii="Times New Roman" w:eastAsia="Times New Roman" w:hAnsi="Times New Roman" w:cs="Times New Roman"/>
          <w:sz w:val="24"/>
          <w:szCs w:val="24"/>
        </w:rPr>
        <w:t xml:space="preserve"> Très vite, la reconnaissance du respect dû à l'animal ouvre la boîte de Pandore des menaces à nos libertés. Entre utopie</w:t>
      </w:r>
      <w:r>
        <w:rPr>
          <w:rFonts w:ascii="Times New Roman" w:eastAsia="Times New Roman" w:hAnsi="Times New Roman" w:cs="Times New Roman"/>
          <w:sz w:val="24"/>
          <w:szCs w:val="24"/>
        </w:rPr>
        <w:t xml:space="preserve"> et réalisme, entre les abolitionnistes et ceux qui prônent une exploitation plus mesurée de nos amies les bêtes, le fossé n'est pas près de se </w:t>
      </w:r>
      <w:hyperlink r:id="rId34">
        <w:r>
          <w:rPr>
            <w:rFonts w:ascii="Times New Roman" w:eastAsia="Times New Roman" w:hAnsi="Times New Roman" w:cs="Times New Roman"/>
            <w:sz w:val="24"/>
            <w:szCs w:val="24"/>
          </w:rPr>
          <w:t>combler</w:t>
        </w:r>
      </w:hyperlink>
      <w:r>
        <w:rPr>
          <w:rFonts w:ascii="Times New Roman" w:eastAsia="Times New Roman" w:hAnsi="Times New Roman" w:cs="Times New Roman"/>
          <w:sz w:val="24"/>
          <w:szCs w:val="24"/>
        </w:rPr>
        <w:t>.</w:t>
      </w:r>
    </w:p>
    <w:p w14:paraId="2FFEC806" w14:textId="77777777" w:rsidR="00FE3EC0" w:rsidRDefault="00BA0519">
      <w:pPr>
        <w:spacing w:after="0"/>
      </w:pPr>
      <w:r>
        <w:rPr>
          <w:rFonts w:ascii="Times New Roman" w:eastAsia="Times New Roman" w:hAnsi="Times New Roman" w:cs="Times New Roman"/>
          <w:i/>
          <w:sz w:val="24"/>
          <w:szCs w:val="24"/>
        </w:rPr>
        <w:lastRenderedPageBreak/>
        <w:t>"La question de fo</w:t>
      </w:r>
      <w:r>
        <w:rPr>
          <w:rFonts w:ascii="Times New Roman" w:eastAsia="Times New Roman" w:hAnsi="Times New Roman" w:cs="Times New Roman"/>
          <w:i/>
          <w:sz w:val="24"/>
          <w:szCs w:val="24"/>
        </w:rPr>
        <w:t>nd que pose l'abolitionnisme est celle de la propriété : est-ce que nous sommes capables de </w:t>
      </w:r>
      <w:hyperlink r:id="rId35">
        <w:r>
          <w:rPr>
            <w:rFonts w:ascii="Times New Roman" w:eastAsia="Times New Roman" w:hAnsi="Times New Roman" w:cs="Times New Roman"/>
            <w:i/>
            <w:sz w:val="24"/>
            <w:szCs w:val="24"/>
          </w:rPr>
          <w:t>déconstruire</w:t>
        </w:r>
      </w:hyperlink>
      <w:r>
        <w:rPr>
          <w:rFonts w:ascii="Times New Roman" w:eastAsia="Times New Roman" w:hAnsi="Times New Roman" w:cs="Times New Roman"/>
          <w:i/>
          <w:sz w:val="24"/>
          <w:szCs w:val="24"/>
        </w:rPr>
        <w:t> le néolithique, c'est-à-dire le grand moment de la dom</w:t>
      </w:r>
      <w:r>
        <w:rPr>
          <w:rFonts w:ascii="Times New Roman" w:eastAsia="Times New Roman" w:hAnsi="Times New Roman" w:cs="Times New Roman"/>
          <w:i/>
          <w:sz w:val="24"/>
          <w:szCs w:val="24"/>
        </w:rPr>
        <w:t>estication ? Est-ce que nous sommes prêts à cela ?",</w:t>
      </w:r>
      <w:r>
        <w:rPr>
          <w:rFonts w:ascii="Times New Roman" w:eastAsia="Times New Roman" w:hAnsi="Times New Roman" w:cs="Times New Roman"/>
          <w:sz w:val="24"/>
          <w:szCs w:val="24"/>
        </w:rPr>
        <w:t xml:space="preserve"> interroge </w:t>
      </w:r>
      <w:r>
        <w:rPr>
          <w:rFonts w:ascii="Times New Roman" w:eastAsia="Times New Roman" w:hAnsi="Times New Roman" w:cs="Times New Roman"/>
          <w:color w:val="FF0000"/>
          <w:sz w:val="24"/>
          <w:szCs w:val="24"/>
        </w:rPr>
        <w:t>Elisabeth</w:t>
      </w: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color w:val="FF0000"/>
          <w:sz w:val="24"/>
          <w:szCs w:val="24"/>
        </w:rPr>
        <w:t>de Fontenay</w:t>
      </w:r>
      <w:r>
        <w:rPr>
          <w:rFonts w:ascii="Times New Roman" w:eastAsia="Times New Roman" w:hAnsi="Times New Roman" w:cs="Times New Roman"/>
          <w:sz w:val="24"/>
          <w:szCs w:val="24"/>
        </w:rPr>
        <w:t>, l'une des rares philosophes de </w:t>
      </w:r>
      <w:hyperlink r:id="rId36">
        <w:r>
          <w:rPr>
            <w:rFonts w:ascii="Times New Roman" w:eastAsia="Times New Roman" w:hAnsi="Times New Roman" w:cs="Times New Roman"/>
            <w:sz w:val="24"/>
            <w:szCs w:val="24"/>
          </w:rPr>
          <w:t>France</w:t>
        </w:r>
      </w:hyperlink>
      <w:r>
        <w:rPr>
          <w:rFonts w:ascii="Times New Roman" w:eastAsia="Times New Roman" w:hAnsi="Times New Roman" w:cs="Times New Roman"/>
          <w:sz w:val="24"/>
          <w:szCs w:val="24"/>
        </w:rPr>
        <w:t> à </w:t>
      </w:r>
      <w:hyperlink r:id="rId37">
        <w:r>
          <w:rPr>
            <w:rFonts w:ascii="Times New Roman" w:eastAsia="Times New Roman" w:hAnsi="Times New Roman" w:cs="Times New Roman"/>
            <w:sz w:val="24"/>
            <w:szCs w:val="24"/>
          </w:rPr>
          <w:t>avoir</w:t>
        </w:r>
      </w:hyperlink>
      <w:r>
        <w:rPr>
          <w:rFonts w:ascii="Times New Roman" w:eastAsia="Times New Roman" w:hAnsi="Times New Roman" w:cs="Times New Roman"/>
          <w:sz w:val="24"/>
          <w:szCs w:val="24"/>
        </w:rPr>
        <w:t> entrepris – de longue date – une réflexion sur la question animale. Assumant la contradiction inhérente à notre espèce – animale, mais pas tout fait comme les autres –, elle ne con</w:t>
      </w:r>
      <w:r>
        <w:rPr>
          <w:rFonts w:ascii="Times New Roman" w:eastAsia="Times New Roman" w:hAnsi="Times New Roman" w:cs="Times New Roman"/>
          <w:sz w:val="24"/>
          <w:szCs w:val="24"/>
        </w:rPr>
        <w:t>çoit pas, elle non plus, l'</w:t>
      </w:r>
      <w:hyperlink r:id="rId38">
        <w:r>
          <w:rPr>
            <w:rFonts w:ascii="Times New Roman" w:eastAsia="Times New Roman" w:hAnsi="Times New Roman" w:cs="Times New Roman"/>
            <w:sz w:val="24"/>
            <w:szCs w:val="24"/>
          </w:rPr>
          <w:t>avenir</w:t>
        </w:r>
      </w:hyperlink>
      <w:r>
        <w:rPr>
          <w:rFonts w:ascii="Times New Roman" w:eastAsia="Times New Roman" w:hAnsi="Times New Roman" w:cs="Times New Roman"/>
          <w:sz w:val="24"/>
          <w:szCs w:val="24"/>
        </w:rPr>
        <w:t> de l'humanité sans un nouveau contrat avec les bêtes. Mais elle se montre à la fois moins radicale et plus ambitieuse que ses homologues</w:t>
      </w:r>
      <w:r>
        <w:rPr>
          <w:rFonts w:ascii="Times New Roman" w:eastAsia="Times New Roman" w:hAnsi="Times New Roman" w:cs="Times New Roman"/>
          <w:sz w:val="24"/>
          <w:szCs w:val="24"/>
        </w:rPr>
        <w:t xml:space="preserve"> anglo-saxons.</w:t>
      </w:r>
    </w:p>
    <w:p w14:paraId="5C4C4FD1" w14:textId="77777777" w:rsidR="00FE3EC0" w:rsidRDefault="00BA0519">
      <w:pPr>
        <w:spacing w:after="0"/>
      </w:pPr>
      <w:r>
        <w:rPr>
          <w:rFonts w:ascii="Times New Roman" w:eastAsia="Times New Roman" w:hAnsi="Times New Roman" w:cs="Times New Roman"/>
          <w:sz w:val="24"/>
          <w:szCs w:val="24"/>
        </w:rPr>
        <w:t>Moins radicale, parce que résolument "spéciste", c'est-à-dire convaincue de l'irréductible différence humaine. Et non "abolitionniste" (elle dit parfois non </w:t>
      </w:r>
      <w:r>
        <w:rPr>
          <w:rFonts w:ascii="Times New Roman" w:eastAsia="Times New Roman" w:hAnsi="Times New Roman" w:cs="Times New Roman"/>
          <w:i/>
          <w:sz w:val="24"/>
          <w:szCs w:val="24"/>
        </w:rPr>
        <w:t>"robespierriste"</w:t>
      </w:r>
      <w:r>
        <w:rPr>
          <w:rFonts w:ascii="Times New Roman" w:eastAsia="Times New Roman" w:hAnsi="Times New Roman" w:cs="Times New Roman"/>
          <w:sz w:val="24"/>
          <w:szCs w:val="24"/>
        </w:rPr>
        <w:t>), ce qui ne lui facilite pas toujours la tâche. </w:t>
      </w:r>
      <w:r>
        <w:rPr>
          <w:rFonts w:ascii="Times New Roman" w:eastAsia="Times New Roman" w:hAnsi="Times New Roman" w:cs="Times New Roman"/>
          <w:i/>
          <w:sz w:val="24"/>
          <w:szCs w:val="24"/>
        </w:rPr>
        <w:t>"Je ne refuse pas d</w:t>
      </w:r>
      <w:r>
        <w:rPr>
          <w:rFonts w:ascii="Times New Roman" w:eastAsia="Times New Roman" w:hAnsi="Times New Roman" w:cs="Times New Roman"/>
          <w:i/>
          <w:sz w:val="24"/>
          <w:szCs w:val="24"/>
        </w:rPr>
        <w:t>e manger de la viande – même si j'en mange très peu –, et cela pose un problème de rapport entre la théorie et la pratique qui est pour </w:t>
      </w:r>
      <w:hyperlink r:id="rId39">
        <w:r>
          <w:rPr>
            <w:rFonts w:ascii="Times New Roman" w:eastAsia="Times New Roman" w:hAnsi="Times New Roman" w:cs="Times New Roman"/>
            <w:i/>
            <w:sz w:val="24"/>
            <w:szCs w:val="24"/>
          </w:rPr>
          <w:t>moi</w:t>
        </w:r>
      </w:hyperlink>
      <w:r>
        <w:rPr>
          <w:rFonts w:ascii="Times New Roman" w:eastAsia="Times New Roman" w:hAnsi="Times New Roman" w:cs="Times New Roman"/>
          <w:i/>
          <w:sz w:val="24"/>
          <w:szCs w:val="24"/>
        </w:rPr>
        <w:t xml:space="preserve"> extrêmement douloureux. Je ne fais pas la belle âme en disant </w:t>
      </w:r>
      <w:proofErr w:type="gramStart"/>
      <w:r>
        <w:rPr>
          <w:rFonts w:ascii="Times New Roman" w:eastAsia="Times New Roman" w:hAnsi="Times New Roman" w:cs="Times New Roman"/>
          <w:i/>
          <w:sz w:val="24"/>
          <w:szCs w:val="24"/>
        </w:rPr>
        <w:t>cela :</w:t>
      </w:r>
      <w:proofErr w:type="gramEnd"/>
      <w:r>
        <w:rPr>
          <w:rFonts w:ascii="Times New Roman" w:eastAsia="Times New Roman" w:hAnsi="Times New Roman" w:cs="Times New Roman"/>
          <w:i/>
          <w:sz w:val="24"/>
          <w:szCs w:val="24"/>
        </w:rPr>
        <w:t xml:space="preserve"> chaque fois que je consomme de la viande, je me souviens que l'animal que je mange n'a pas eu droit à une vraie vie. Mais je ne franchis pas le pas du végétarisme. Je ne suis donc pas tout à fait cohérente"</w:t>
      </w:r>
      <w:r>
        <w:rPr>
          <w:rFonts w:ascii="Times New Roman" w:eastAsia="Times New Roman" w:hAnsi="Times New Roman" w:cs="Times New Roman"/>
          <w:sz w:val="24"/>
          <w:szCs w:val="24"/>
        </w:rPr>
        <w:t>, reconnaît-elle.</w:t>
      </w:r>
    </w:p>
    <w:p w14:paraId="769EE342" w14:textId="77777777" w:rsidR="00FE3EC0" w:rsidRDefault="00FE3EC0">
      <w:pPr>
        <w:spacing w:after="0"/>
      </w:pPr>
    </w:p>
    <w:p w14:paraId="48814F1D" w14:textId="77777777" w:rsidR="00FE3EC0" w:rsidRDefault="00BA0519" w:rsidP="00BA0519">
      <w:pPr>
        <w:spacing w:after="0"/>
        <w:outlineLvl w:val="0"/>
      </w:pPr>
      <w:r>
        <w:rPr>
          <w:rFonts w:ascii="Times New Roman" w:eastAsia="Times New Roman" w:hAnsi="Times New Roman" w:cs="Times New Roman"/>
          <w:b/>
          <w:sz w:val="24"/>
          <w:szCs w:val="24"/>
        </w:rPr>
        <w:t>MONDES ANIMAUX</w:t>
      </w:r>
    </w:p>
    <w:p w14:paraId="23C4FA5B" w14:textId="77777777" w:rsidR="00FE3EC0" w:rsidRDefault="00BA0519">
      <w:pPr>
        <w:spacing w:after="0"/>
      </w:pPr>
      <w:r>
        <w:rPr>
          <w:rFonts w:ascii="Times New Roman" w:eastAsia="Times New Roman" w:hAnsi="Times New Roman" w:cs="Times New Roman"/>
          <w:sz w:val="24"/>
          <w:szCs w:val="24"/>
        </w:rPr>
        <w:t>Plus ambitieuse</w:t>
      </w:r>
      <w:r>
        <w:rPr>
          <w:rFonts w:ascii="Times New Roman" w:eastAsia="Times New Roman" w:hAnsi="Times New Roman" w:cs="Times New Roman"/>
          <w:sz w:val="24"/>
          <w:szCs w:val="24"/>
        </w:rPr>
        <w:t>, parce qu'elle refuse de </w:t>
      </w:r>
      <w:hyperlink r:id="rId40">
        <w:r>
          <w:rPr>
            <w:rFonts w:ascii="Times New Roman" w:eastAsia="Times New Roman" w:hAnsi="Times New Roman" w:cs="Times New Roman"/>
            <w:sz w:val="24"/>
            <w:szCs w:val="24"/>
          </w:rPr>
          <w:t>réduire</w:t>
        </w:r>
      </w:hyperlink>
      <w:r>
        <w:rPr>
          <w:rFonts w:ascii="Times New Roman" w:eastAsia="Times New Roman" w:hAnsi="Times New Roman" w:cs="Times New Roman"/>
          <w:sz w:val="24"/>
          <w:szCs w:val="24"/>
        </w:rPr>
        <w:t> la question animale à la seule souffrance.</w:t>
      </w:r>
      <w:r>
        <w:rPr>
          <w:rFonts w:ascii="Times New Roman" w:eastAsia="Times New Roman" w:hAnsi="Times New Roman" w:cs="Times New Roman"/>
          <w:i/>
          <w:sz w:val="24"/>
          <w:szCs w:val="24"/>
        </w:rPr>
        <w:t> "Les animaux ne se contentent pas de souffrir ou d'éprouver du plaisir, </w:t>
      </w:r>
      <w:r>
        <w:rPr>
          <w:rFonts w:ascii="Times New Roman" w:eastAsia="Times New Roman" w:hAnsi="Times New Roman" w:cs="Times New Roman"/>
          <w:sz w:val="24"/>
          <w:szCs w:val="24"/>
        </w:rPr>
        <w:t>assure-t-elle.</w:t>
      </w:r>
      <w:r>
        <w:rPr>
          <w:rFonts w:ascii="Times New Roman" w:eastAsia="Times New Roman" w:hAnsi="Times New Roman" w:cs="Times New Roman"/>
          <w:i/>
          <w:sz w:val="24"/>
          <w:szCs w:val="24"/>
        </w:rPr>
        <w:t> Leur </w:t>
      </w:r>
      <w:hyperlink r:id="rId41">
        <w:r>
          <w:rPr>
            <w:rFonts w:ascii="Times New Roman" w:eastAsia="Times New Roman" w:hAnsi="Times New Roman" w:cs="Times New Roman"/>
            <w:i/>
            <w:sz w:val="24"/>
            <w:szCs w:val="24"/>
          </w:rPr>
          <w:t>environnement</w:t>
        </w:r>
      </w:hyperlink>
      <w:r>
        <w:rPr>
          <w:rFonts w:ascii="Times New Roman" w:eastAsia="Times New Roman" w:hAnsi="Times New Roman" w:cs="Times New Roman"/>
          <w:i/>
          <w:sz w:val="24"/>
          <w:szCs w:val="24"/>
        </w:rPr>
        <w:t> est pour eux un système de signes qu'ils interprètent : ils ont des mondes, et ces mondes se croisent avec le nôtre. La question n'est donc pas celle de leur intelligence, de leurs</w:t>
      </w:r>
      <w:r>
        <w:rPr>
          <w:rFonts w:ascii="Times New Roman" w:eastAsia="Times New Roman" w:hAnsi="Times New Roman" w:cs="Times New Roman"/>
          <w:i/>
          <w:sz w:val="24"/>
          <w:szCs w:val="24"/>
        </w:rPr>
        <w:t xml:space="preserve"> capacités ou de leurs </w:t>
      </w:r>
      <w:proofErr w:type="gramStart"/>
      <w:r>
        <w:rPr>
          <w:rFonts w:ascii="Times New Roman" w:eastAsia="Times New Roman" w:hAnsi="Times New Roman" w:cs="Times New Roman"/>
          <w:i/>
          <w:sz w:val="24"/>
          <w:szCs w:val="24"/>
        </w:rPr>
        <w:t>performances :</w:t>
      </w:r>
      <w:proofErr w:type="gramEnd"/>
      <w:r>
        <w:rPr>
          <w:rFonts w:ascii="Times New Roman" w:eastAsia="Times New Roman" w:hAnsi="Times New Roman" w:cs="Times New Roman"/>
          <w:i/>
          <w:sz w:val="24"/>
          <w:szCs w:val="24"/>
        </w:rPr>
        <w:t xml:space="preserve"> c'est celle de leur subjectivité. Une fois qu'on a pris acte de cela, on ne peut plus les </w:t>
      </w:r>
      <w:hyperlink r:id="rId42">
        <w:r>
          <w:rPr>
            <w:rFonts w:ascii="Times New Roman" w:eastAsia="Times New Roman" w:hAnsi="Times New Roman" w:cs="Times New Roman"/>
            <w:i/>
            <w:sz w:val="24"/>
            <w:szCs w:val="24"/>
          </w:rPr>
          <w:t>traiter</w:t>
        </w:r>
      </w:hyperlink>
      <w:r>
        <w:rPr>
          <w:rFonts w:ascii="Times New Roman" w:eastAsia="Times New Roman" w:hAnsi="Times New Roman" w:cs="Times New Roman"/>
          <w:i/>
          <w:sz w:val="24"/>
          <w:szCs w:val="24"/>
        </w:rPr>
        <w:t xml:space="preserve"> comme des instruments ou comme des </w:t>
      </w:r>
      <w:r>
        <w:rPr>
          <w:rFonts w:ascii="Times New Roman" w:eastAsia="Times New Roman" w:hAnsi="Times New Roman" w:cs="Times New Roman"/>
          <w:i/>
          <w:sz w:val="24"/>
          <w:szCs w:val="24"/>
        </w:rPr>
        <w:t>choses. Cela suffit à </w:t>
      </w:r>
      <w:hyperlink r:id="rId43">
        <w:r>
          <w:rPr>
            <w:rFonts w:ascii="Times New Roman" w:eastAsia="Times New Roman" w:hAnsi="Times New Roman" w:cs="Times New Roman"/>
            <w:i/>
            <w:sz w:val="24"/>
            <w:szCs w:val="24"/>
          </w:rPr>
          <w:t>fonder</w:t>
        </w:r>
      </w:hyperlink>
      <w:r>
        <w:rPr>
          <w:rFonts w:ascii="Times New Roman" w:eastAsia="Times New Roman" w:hAnsi="Times New Roman" w:cs="Times New Roman"/>
          <w:i/>
          <w:sz w:val="24"/>
          <w:szCs w:val="24"/>
        </w:rPr>
        <w:t> l'obligation de </w:t>
      </w:r>
      <w:hyperlink r:id="rId44">
        <w:r>
          <w:rPr>
            <w:rFonts w:ascii="Times New Roman" w:eastAsia="Times New Roman" w:hAnsi="Times New Roman" w:cs="Times New Roman"/>
            <w:i/>
            <w:sz w:val="24"/>
            <w:szCs w:val="24"/>
          </w:rPr>
          <w:t>légiférer</w:t>
        </w:r>
      </w:hyperlink>
      <w:r>
        <w:rPr>
          <w:rFonts w:ascii="Times New Roman" w:eastAsia="Times New Roman" w:hAnsi="Times New Roman" w:cs="Times New Roman"/>
          <w:i/>
          <w:sz w:val="24"/>
          <w:szCs w:val="24"/>
        </w:rPr>
        <w:t> pour les animaux."</w:t>
      </w:r>
    </w:p>
    <w:p w14:paraId="56C54156" w14:textId="77777777" w:rsidR="00FE3EC0" w:rsidRDefault="00BA0519">
      <w:pPr>
        <w:spacing w:after="0"/>
      </w:pPr>
      <w:r>
        <w:rPr>
          <w:rFonts w:ascii="Times New Roman" w:eastAsia="Times New Roman" w:hAnsi="Times New Roman" w:cs="Times New Roman"/>
          <w:sz w:val="24"/>
          <w:szCs w:val="24"/>
        </w:rPr>
        <w:t xml:space="preserve">A cette notion de subjectivité animale, </w:t>
      </w:r>
      <w:r>
        <w:rPr>
          <w:rFonts w:ascii="Times New Roman" w:eastAsia="Times New Roman" w:hAnsi="Times New Roman" w:cs="Times New Roman"/>
          <w:color w:val="FF0000"/>
          <w:sz w:val="24"/>
          <w:szCs w:val="24"/>
        </w:rPr>
        <w:t>Elisabeth</w:t>
      </w: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color w:val="FF0000"/>
          <w:sz w:val="24"/>
          <w:szCs w:val="24"/>
        </w:rPr>
        <w:t>de Fontenay</w:t>
      </w:r>
      <w:r>
        <w:rPr>
          <w:rFonts w:ascii="Times New Roman" w:eastAsia="Times New Roman" w:hAnsi="Times New Roman" w:cs="Times New Roman"/>
          <w:sz w:val="24"/>
          <w:szCs w:val="24"/>
        </w:rPr>
        <w:t xml:space="preserve"> ajoute celle d'intégrité : </w:t>
      </w:r>
      <w:r>
        <w:rPr>
          <w:rFonts w:ascii="Times New Roman" w:eastAsia="Times New Roman" w:hAnsi="Times New Roman" w:cs="Times New Roman"/>
          <w:i/>
          <w:sz w:val="24"/>
          <w:szCs w:val="24"/>
        </w:rPr>
        <w:t>"L'intégrité,</w:t>
      </w:r>
      <w:r>
        <w:rPr>
          <w:rFonts w:ascii="Times New Roman" w:eastAsia="Times New Roman" w:hAnsi="Times New Roman" w:cs="Times New Roman"/>
          <w:sz w:val="24"/>
          <w:szCs w:val="24"/>
        </w:rPr>
        <w:t> </w:t>
      </w:r>
      <w:r>
        <w:rPr>
          <w:rFonts w:ascii="Times New Roman" w:eastAsia="Times New Roman" w:hAnsi="Times New Roman" w:cs="Times New Roman"/>
          <w:i/>
          <w:sz w:val="24"/>
          <w:szCs w:val="24"/>
        </w:rPr>
        <w:t>c'est le droit de l'animal à vivre selon sa biographie – car il a une histoire personnelle –, mais aussi suivant</w:t>
      </w:r>
      <w:r>
        <w:rPr>
          <w:rFonts w:ascii="Times New Roman" w:eastAsia="Times New Roman" w:hAnsi="Times New Roman" w:cs="Times New Roman"/>
          <w:i/>
          <w:sz w:val="24"/>
          <w:szCs w:val="24"/>
        </w:rPr>
        <w:t xml:space="preserve"> son espèce et l'</w:t>
      </w:r>
      <w:hyperlink r:id="rId45">
        <w:r>
          <w:rPr>
            <w:rFonts w:ascii="Times New Roman" w:eastAsia="Times New Roman" w:hAnsi="Times New Roman" w:cs="Times New Roman"/>
            <w:i/>
            <w:sz w:val="24"/>
            <w:szCs w:val="24"/>
          </w:rPr>
          <w:t>histoire</w:t>
        </w:r>
      </w:hyperlink>
      <w:r>
        <w:rPr>
          <w:rFonts w:ascii="Times New Roman" w:eastAsia="Times New Roman" w:hAnsi="Times New Roman" w:cs="Times New Roman"/>
          <w:i/>
          <w:sz w:val="24"/>
          <w:szCs w:val="24"/>
        </w:rPr>
        <w:t> évolutive de celle-ci. Pour le bétail, cela implique par exemple de ne pas </w:t>
      </w:r>
      <w:hyperlink r:id="rId46">
        <w:r>
          <w:rPr>
            <w:rFonts w:ascii="Times New Roman" w:eastAsia="Times New Roman" w:hAnsi="Times New Roman" w:cs="Times New Roman"/>
            <w:i/>
            <w:sz w:val="24"/>
            <w:szCs w:val="24"/>
          </w:rPr>
          <w:t>supprimer</w:t>
        </w:r>
      </w:hyperlink>
      <w:r>
        <w:rPr>
          <w:rFonts w:ascii="Times New Roman" w:eastAsia="Times New Roman" w:hAnsi="Times New Roman" w:cs="Times New Roman"/>
          <w:i/>
          <w:sz w:val="24"/>
          <w:szCs w:val="24"/>
        </w:rPr>
        <w:t> la rela</w:t>
      </w:r>
      <w:r>
        <w:rPr>
          <w:rFonts w:ascii="Times New Roman" w:eastAsia="Times New Roman" w:hAnsi="Times New Roman" w:cs="Times New Roman"/>
          <w:i/>
          <w:sz w:val="24"/>
          <w:szCs w:val="24"/>
        </w:rPr>
        <w:t>tion à l'éleveur ni la relation au troupeau : tout ce qui est précisément détruit par nos modes de production intensive. Alors que les travaux de l'éthologie nous ont fait </w:t>
      </w:r>
      <w:hyperlink r:id="rId47">
        <w:r>
          <w:rPr>
            <w:rFonts w:ascii="Times New Roman" w:eastAsia="Times New Roman" w:hAnsi="Times New Roman" w:cs="Times New Roman"/>
            <w:i/>
            <w:sz w:val="24"/>
            <w:szCs w:val="24"/>
          </w:rPr>
          <w:t>comprendre</w:t>
        </w:r>
      </w:hyperlink>
      <w:r>
        <w:rPr>
          <w:rFonts w:ascii="Times New Roman" w:eastAsia="Times New Roman" w:hAnsi="Times New Roman" w:cs="Times New Roman"/>
          <w:i/>
          <w:sz w:val="24"/>
          <w:szCs w:val="24"/>
        </w:rPr>
        <w:t> que les animaux ne sont pas des machines, c'est matériellement en machines que les a transformés l'élevage industriel, en niant leur intégrité."</w:t>
      </w:r>
    </w:p>
    <w:p w14:paraId="686856A2" w14:textId="77777777" w:rsidR="00FE3EC0" w:rsidRDefault="00BA0519">
      <w:pPr>
        <w:spacing w:after="0"/>
      </w:pPr>
      <w:r>
        <w:rPr>
          <w:rFonts w:ascii="Times New Roman" w:eastAsia="Times New Roman" w:hAnsi="Times New Roman" w:cs="Times New Roman"/>
          <w:sz w:val="24"/>
          <w:szCs w:val="24"/>
        </w:rPr>
        <w:t>La philosophie n'est pas l'action </w:t>
      </w:r>
      <w:hyperlink r:id="rId48">
        <w:r>
          <w:rPr>
            <w:rFonts w:ascii="Times New Roman" w:eastAsia="Times New Roman" w:hAnsi="Times New Roman" w:cs="Times New Roman"/>
            <w:sz w:val="24"/>
            <w:szCs w:val="24"/>
          </w:rPr>
          <w:t>politiqu</w:t>
        </w:r>
        <w:r>
          <w:rPr>
            <w:rFonts w:ascii="Times New Roman" w:eastAsia="Times New Roman" w:hAnsi="Times New Roman" w:cs="Times New Roman"/>
            <w:sz w:val="24"/>
            <w:szCs w:val="24"/>
          </w:rPr>
          <w:t>e</w:t>
        </w:r>
      </w:hyperlink>
      <w:r>
        <w:rPr>
          <w:rFonts w:ascii="Times New Roman" w:eastAsia="Times New Roman" w:hAnsi="Times New Roman" w:cs="Times New Roman"/>
          <w:sz w:val="24"/>
          <w:szCs w:val="24"/>
        </w:rPr>
        <w:t>, et ces </w:t>
      </w:r>
      <w:hyperlink r:id="rId49">
        <w:r>
          <w:rPr>
            <w:rFonts w:ascii="Times New Roman" w:eastAsia="Times New Roman" w:hAnsi="Times New Roman" w:cs="Times New Roman"/>
            <w:sz w:val="24"/>
            <w:szCs w:val="24"/>
          </w:rPr>
          <w:t>débats</w:t>
        </w:r>
      </w:hyperlink>
      <w:r>
        <w:rPr>
          <w:rFonts w:ascii="Times New Roman" w:eastAsia="Times New Roman" w:hAnsi="Times New Roman" w:cs="Times New Roman"/>
          <w:sz w:val="24"/>
          <w:szCs w:val="24"/>
        </w:rPr>
        <w:t> d'experts, essentiels à l'évolution des esprits, ne changeraient rien au sort des animaux s'ils ne se traduisaient pas dans des textes à portée juridique. A cet égard, l'</w:t>
      </w:r>
      <w:hyperlink r:id="rId50">
        <w:r>
          <w:rPr>
            <w:rFonts w:ascii="Times New Roman" w:eastAsia="Times New Roman" w:hAnsi="Times New Roman" w:cs="Times New Roman"/>
            <w:sz w:val="24"/>
            <w:szCs w:val="24"/>
          </w:rPr>
          <w:t>Union européenne</w:t>
        </w:r>
      </w:hyperlink>
      <w:r>
        <w:rPr>
          <w:rFonts w:ascii="Times New Roman" w:eastAsia="Times New Roman" w:hAnsi="Times New Roman" w:cs="Times New Roman"/>
          <w:sz w:val="24"/>
          <w:szCs w:val="24"/>
        </w:rPr>
        <w:t> fait preuve d'une belle avance sur le </w:t>
      </w:r>
      <w:hyperlink r:id="rId51">
        <w:r>
          <w:rPr>
            <w:rFonts w:ascii="Times New Roman" w:eastAsia="Times New Roman" w:hAnsi="Times New Roman" w:cs="Times New Roman"/>
            <w:sz w:val="24"/>
            <w:szCs w:val="24"/>
          </w:rPr>
          <w:t>Canada</w:t>
        </w:r>
      </w:hyperlink>
      <w:r>
        <w:rPr>
          <w:rFonts w:ascii="Times New Roman" w:eastAsia="Times New Roman" w:hAnsi="Times New Roman" w:cs="Times New Roman"/>
          <w:sz w:val="24"/>
          <w:szCs w:val="24"/>
        </w:rPr>
        <w:t xml:space="preserve"> et les </w:t>
      </w:r>
      <w:r>
        <w:rPr>
          <w:rFonts w:ascii="Times New Roman" w:eastAsia="Times New Roman" w:hAnsi="Times New Roman" w:cs="Times New Roman"/>
          <w:sz w:val="24"/>
          <w:szCs w:val="24"/>
        </w:rPr>
        <w:t>Etats-Unis</w:t>
      </w:r>
      <w:r>
        <w:rPr>
          <w:rFonts w:ascii="Times New Roman" w:eastAsia="Times New Roman" w:hAnsi="Times New Roman" w:cs="Times New Roman"/>
          <w:sz w:val="24"/>
          <w:szCs w:val="24"/>
        </w:rPr>
        <w:t>.</w:t>
      </w:r>
    </w:p>
    <w:p w14:paraId="05D06F41" w14:textId="77777777" w:rsidR="00FE3EC0" w:rsidRDefault="00BA0519">
      <w:pPr>
        <w:spacing w:after="0"/>
      </w:pPr>
      <w:r>
        <w:rPr>
          <w:rFonts w:ascii="Times New Roman" w:eastAsia="Times New Roman" w:hAnsi="Times New Roman" w:cs="Times New Roman"/>
          <w:sz w:val="24"/>
          <w:szCs w:val="24"/>
        </w:rPr>
        <w:t>Sous la pression notamment des pays d'Eur</w:t>
      </w:r>
      <w:r>
        <w:rPr>
          <w:rFonts w:ascii="Times New Roman" w:eastAsia="Times New Roman" w:hAnsi="Times New Roman" w:cs="Times New Roman"/>
          <w:sz w:val="24"/>
          <w:szCs w:val="24"/>
        </w:rPr>
        <w:t xml:space="preserve">ope du Nord, ses directives ne cessent d'être plus contraignantes, tant sur les conditions d'élevage qu'en matière d'expérimentation </w:t>
      </w:r>
      <w:r>
        <w:rPr>
          <w:rFonts w:ascii="Times New Roman" w:eastAsia="Times New Roman" w:hAnsi="Times New Roman" w:cs="Times New Roman"/>
          <w:sz w:val="24"/>
          <w:szCs w:val="24"/>
        </w:rPr>
        <w:lastRenderedPageBreak/>
        <w:t>animale. </w:t>
      </w:r>
      <w:hyperlink r:id="rId52">
        <w:r>
          <w:rPr>
            <w:rFonts w:ascii="Times New Roman" w:eastAsia="Times New Roman" w:hAnsi="Times New Roman" w:cs="Times New Roman"/>
            <w:sz w:val="24"/>
            <w:szCs w:val="24"/>
          </w:rPr>
          <w:t>La directi</w:t>
        </w:r>
        <w:r>
          <w:rPr>
            <w:rFonts w:ascii="Times New Roman" w:eastAsia="Times New Roman" w:hAnsi="Times New Roman" w:cs="Times New Roman"/>
            <w:sz w:val="24"/>
            <w:szCs w:val="24"/>
          </w:rPr>
          <w:t>ve du 22 septembre 2010 relative à la protection des vertébrés utilisés à des fins scientifiques</w:t>
        </w:r>
      </w:hyperlink>
      <w:r>
        <w:rPr>
          <w:rFonts w:ascii="Times New Roman" w:eastAsia="Times New Roman" w:hAnsi="Times New Roman" w:cs="Times New Roman"/>
          <w:sz w:val="24"/>
          <w:szCs w:val="24"/>
        </w:rPr>
        <w:t>, dont le préambule indique que la protection du </w:t>
      </w:r>
      <w:hyperlink r:id="rId53">
        <w:r>
          <w:rPr>
            <w:rFonts w:ascii="Times New Roman" w:eastAsia="Times New Roman" w:hAnsi="Times New Roman" w:cs="Times New Roman"/>
            <w:sz w:val="24"/>
            <w:szCs w:val="24"/>
          </w:rPr>
          <w:t>bien-être</w:t>
        </w:r>
      </w:hyperlink>
      <w:r>
        <w:rPr>
          <w:rFonts w:ascii="Times New Roman" w:eastAsia="Times New Roman" w:hAnsi="Times New Roman" w:cs="Times New Roman"/>
          <w:sz w:val="24"/>
          <w:szCs w:val="24"/>
        </w:rPr>
        <w:t> animal est une valeur de l'Union européenne, préc</w:t>
      </w:r>
      <w:r>
        <w:rPr>
          <w:rFonts w:ascii="Times New Roman" w:eastAsia="Times New Roman" w:hAnsi="Times New Roman" w:cs="Times New Roman"/>
          <w:sz w:val="24"/>
          <w:szCs w:val="24"/>
        </w:rPr>
        <w:t>ise ainsi qu'elle ne constitue qu'une étape vers la suppression définitive de toute expérimentation animale. Et il ne s'agit que d'un exemple.</w:t>
      </w:r>
    </w:p>
    <w:p w14:paraId="2848C165" w14:textId="77777777" w:rsidR="00FE3EC0" w:rsidRDefault="00BA0519" w:rsidP="00BA0519">
      <w:pPr>
        <w:spacing w:after="0"/>
        <w:outlineLvl w:val="0"/>
      </w:pPr>
      <w:r>
        <w:rPr>
          <w:rFonts w:ascii="Times New Roman" w:eastAsia="Times New Roman" w:hAnsi="Times New Roman" w:cs="Times New Roman"/>
          <w:b/>
          <w:sz w:val="24"/>
          <w:szCs w:val="24"/>
        </w:rPr>
        <w:t>MAL NÉCESSAIRE</w:t>
      </w:r>
    </w:p>
    <w:p w14:paraId="0A2FFCB0" w14:textId="77777777" w:rsidR="00FE3EC0" w:rsidRDefault="00BA0519">
      <w:pPr>
        <w:spacing w:after="0"/>
      </w:pPr>
      <w:r>
        <w:rPr>
          <w:rFonts w:ascii="Times New Roman" w:eastAsia="Times New Roman" w:hAnsi="Times New Roman" w:cs="Times New Roman"/>
          <w:sz w:val="24"/>
          <w:szCs w:val="24"/>
        </w:rPr>
        <w:t xml:space="preserve">En droit national, c'est une autre affaire... Notamment en </w:t>
      </w:r>
      <w:r>
        <w:rPr>
          <w:rFonts w:ascii="Times New Roman" w:eastAsia="Times New Roman" w:hAnsi="Times New Roman" w:cs="Times New Roman"/>
          <w:sz w:val="24"/>
          <w:szCs w:val="24"/>
        </w:rPr>
        <w:t>France</w:t>
      </w:r>
      <w:r>
        <w:rPr>
          <w:rFonts w:ascii="Times New Roman" w:eastAsia="Times New Roman" w:hAnsi="Times New Roman" w:cs="Times New Roman"/>
          <w:sz w:val="24"/>
          <w:szCs w:val="24"/>
        </w:rPr>
        <w:t>, pays d'éleve</w:t>
      </w:r>
      <w:r>
        <w:rPr>
          <w:rFonts w:ascii="Times New Roman" w:eastAsia="Times New Roman" w:hAnsi="Times New Roman" w:cs="Times New Roman"/>
          <w:sz w:val="24"/>
          <w:szCs w:val="24"/>
        </w:rPr>
        <w:t>urs et de chasseurs où le sort réservé à l'animal est vite perçu comme un mal nécessaire dès lors qu'il est au service de l'économie.</w:t>
      </w:r>
      <w:r>
        <w:rPr>
          <w:rFonts w:ascii="Times New Roman" w:eastAsia="Times New Roman" w:hAnsi="Times New Roman" w:cs="Times New Roman"/>
          <w:i/>
          <w:sz w:val="24"/>
          <w:szCs w:val="24"/>
        </w:rPr>
        <w:t> "Ce pays a introduit dans sa panoplie juridique nombre de dispositions protectrices de la condition animale, mais ne se dé</w:t>
      </w:r>
      <w:r>
        <w:rPr>
          <w:rFonts w:ascii="Times New Roman" w:eastAsia="Times New Roman" w:hAnsi="Times New Roman" w:cs="Times New Roman"/>
          <w:i/>
          <w:sz w:val="24"/>
          <w:szCs w:val="24"/>
        </w:rPr>
        <w:t>cide toujours pas, par frilosité, à </w:t>
      </w:r>
      <w:hyperlink r:id="rId54">
        <w:r>
          <w:rPr>
            <w:rFonts w:ascii="Times New Roman" w:eastAsia="Times New Roman" w:hAnsi="Times New Roman" w:cs="Times New Roman"/>
            <w:i/>
            <w:sz w:val="24"/>
            <w:szCs w:val="24"/>
          </w:rPr>
          <w:t>adopter</w:t>
        </w:r>
      </w:hyperlink>
      <w:r>
        <w:rPr>
          <w:rFonts w:ascii="Times New Roman" w:eastAsia="Times New Roman" w:hAnsi="Times New Roman" w:cs="Times New Roman"/>
          <w:i/>
          <w:sz w:val="24"/>
          <w:szCs w:val="24"/>
        </w:rPr>
        <w:t> une définition claire et incontestable de la sensibilité de l'animal apte à la souffrance",</w:t>
      </w:r>
      <w:r>
        <w:rPr>
          <w:rFonts w:ascii="Times New Roman" w:eastAsia="Times New Roman" w:hAnsi="Times New Roman" w:cs="Times New Roman"/>
          <w:sz w:val="24"/>
          <w:szCs w:val="24"/>
        </w:rPr>
        <w:t xml:space="preserve"> résume </w:t>
      </w:r>
      <w:r>
        <w:rPr>
          <w:rFonts w:ascii="Times New Roman" w:eastAsia="Times New Roman" w:hAnsi="Times New Roman" w:cs="Times New Roman"/>
          <w:color w:val="FF0000"/>
          <w:sz w:val="24"/>
          <w:szCs w:val="24"/>
        </w:rPr>
        <w:t>Jean-Marie</w:t>
      </w: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color w:val="FF0000"/>
          <w:sz w:val="24"/>
          <w:szCs w:val="24"/>
        </w:rPr>
        <w:t>Coulon</w:t>
      </w:r>
      <w:r>
        <w:rPr>
          <w:rFonts w:ascii="Times New Roman" w:eastAsia="Times New Roman" w:hAnsi="Times New Roman" w:cs="Times New Roman"/>
          <w:sz w:val="24"/>
          <w:szCs w:val="24"/>
        </w:rPr>
        <w:t>, premier président honoraire de la cour d'appel de </w:t>
      </w:r>
      <w:hyperlink r:id="rId55">
        <w:r>
          <w:rPr>
            <w:rFonts w:ascii="Times New Roman" w:eastAsia="Times New Roman" w:hAnsi="Times New Roman" w:cs="Times New Roman"/>
            <w:sz w:val="24"/>
            <w:szCs w:val="24"/>
          </w:rPr>
          <w:t>Paris</w:t>
        </w:r>
      </w:hyperlink>
      <w:r>
        <w:rPr>
          <w:rFonts w:ascii="Times New Roman" w:eastAsia="Times New Roman" w:hAnsi="Times New Roman" w:cs="Times New Roman"/>
          <w:sz w:val="24"/>
          <w:szCs w:val="24"/>
        </w:rPr>
        <w:t>.</w:t>
      </w:r>
    </w:p>
    <w:p w14:paraId="6DFD99DE" w14:textId="77777777" w:rsidR="00FE3EC0" w:rsidRDefault="00BA0519">
      <w:pPr>
        <w:spacing w:after="0"/>
      </w:pPr>
      <w:r>
        <w:rPr>
          <w:rFonts w:ascii="Times New Roman" w:eastAsia="Times New Roman" w:hAnsi="Times New Roman" w:cs="Times New Roman"/>
          <w:sz w:val="24"/>
          <w:szCs w:val="24"/>
        </w:rPr>
        <w:t xml:space="preserve">Dès 1976, la </w:t>
      </w:r>
      <w:r>
        <w:rPr>
          <w:rFonts w:ascii="Times New Roman" w:eastAsia="Times New Roman" w:hAnsi="Times New Roman" w:cs="Times New Roman"/>
          <w:sz w:val="24"/>
          <w:szCs w:val="24"/>
        </w:rPr>
        <w:t>France</w:t>
      </w:r>
      <w:r>
        <w:rPr>
          <w:rFonts w:ascii="Times New Roman" w:eastAsia="Times New Roman" w:hAnsi="Times New Roman" w:cs="Times New Roman"/>
          <w:sz w:val="24"/>
          <w:szCs w:val="24"/>
        </w:rPr>
        <w:t xml:space="preserve"> reconnaît pourtant, dans son code rural, l'animal comme un </w:t>
      </w:r>
      <w:r>
        <w:rPr>
          <w:rFonts w:ascii="Times New Roman" w:eastAsia="Times New Roman" w:hAnsi="Times New Roman" w:cs="Times New Roman"/>
          <w:i/>
          <w:sz w:val="24"/>
          <w:szCs w:val="24"/>
        </w:rPr>
        <w:t>"êtr</w:t>
      </w:r>
      <w:r>
        <w:rPr>
          <w:rFonts w:ascii="Times New Roman" w:eastAsia="Times New Roman" w:hAnsi="Times New Roman" w:cs="Times New Roman"/>
          <w:i/>
          <w:sz w:val="24"/>
          <w:szCs w:val="24"/>
        </w:rPr>
        <w:t>e sensible",</w:t>
      </w:r>
      <w:r>
        <w:rPr>
          <w:rFonts w:ascii="Times New Roman" w:eastAsia="Times New Roman" w:hAnsi="Times New Roman" w:cs="Times New Roman"/>
          <w:sz w:val="24"/>
          <w:szCs w:val="24"/>
        </w:rPr>
        <w:t> ce que l'Europe ne fera pas avant le traité de Lisbonne, en 2007. Elle choisit encore, lors de la réforme de son code pénal (entrée en vigueur en 1994), de </w:t>
      </w:r>
      <w:hyperlink r:id="rId56">
        <w:r>
          <w:rPr>
            <w:rFonts w:ascii="Times New Roman" w:eastAsia="Times New Roman" w:hAnsi="Times New Roman" w:cs="Times New Roman"/>
            <w:sz w:val="24"/>
            <w:szCs w:val="24"/>
          </w:rPr>
          <w:t>créer</w:t>
        </w:r>
      </w:hyperlink>
      <w:r>
        <w:rPr>
          <w:rFonts w:ascii="Times New Roman" w:eastAsia="Times New Roman" w:hAnsi="Times New Roman" w:cs="Times New Roman"/>
          <w:sz w:val="24"/>
          <w:szCs w:val="24"/>
        </w:rPr>
        <w:t> pour ces êtres sensibles une catégorie à part, dite des "autres crimes et délits". Mais son code civil, lui, reste furieusement rétrograde : les animaux y sont considérés comme des </w:t>
      </w:r>
      <w:r>
        <w:rPr>
          <w:rFonts w:ascii="Times New Roman" w:eastAsia="Times New Roman" w:hAnsi="Times New Roman" w:cs="Times New Roman"/>
          <w:i/>
          <w:sz w:val="24"/>
          <w:szCs w:val="24"/>
        </w:rPr>
        <w:t>"biens meubles"</w:t>
      </w:r>
      <w:r>
        <w:rPr>
          <w:rFonts w:ascii="Times New Roman" w:eastAsia="Times New Roman" w:hAnsi="Times New Roman" w:cs="Times New Roman"/>
          <w:sz w:val="24"/>
          <w:szCs w:val="24"/>
        </w:rPr>
        <w:t> – voire </w:t>
      </w:r>
      <w:r>
        <w:rPr>
          <w:rFonts w:ascii="Times New Roman" w:eastAsia="Times New Roman" w:hAnsi="Times New Roman" w:cs="Times New Roman"/>
          <w:i/>
          <w:sz w:val="24"/>
          <w:szCs w:val="24"/>
        </w:rPr>
        <w:t>"immeubles par destination", </w:t>
      </w:r>
      <w:r>
        <w:rPr>
          <w:rFonts w:ascii="Times New Roman" w:eastAsia="Times New Roman" w:hAnsi="Times New Roman" w:cs="Times New Roman"/>
          <w:sz w:val="24"/>
          <w:szCs w:val="24"/>
        </w:rPr>
        <w:t>par exemple s'i</w:t>
      </w:r>
      <w:r>
        <w:rPr>
          <w:rFonts w:ascii="Times New Roman" w:eastAsia="Times New Roman" w:hAnsi="Times New Roman" w:cs="Times New Roman"/>
          <w:sz w:val="24"/>
          <w:szCs w:val="24"/>
        </w:rPr>
        <w:t>ls sont affectés à une exploitation agricole –, quand celui de l'</w:t>
      </w:r>
      <w:hyperlink r:id="rId57">
        <w:r>
          <w:rPr>
            <w:rFonts w:ascii="Times New Roman" w:eastAsia="Times New Roman" w:hAnsi="Times New Roman" w:cs="Times New Roman"/>
            <w:sz w:val="24"/>
            <w:szCs w:val="24"/>
          </w:rPr>
          <w:t>Allemagne</w:t>
        </w:r>
      </w:hyperlink>
      <w:r>
        <w:rPr>
          <w:rFonts w:ascii="Times New Roman" w:eastAsia="Times New Roman" w:hAnsi="Times New Roman" w:cs="Times New Roman"/>
          <w:sz w:val="24"/>
          <w:szCs w:val="24"/>
        </w:rPr>
        <w:t> distingue clairement l'animal des choses depuis 1990.</w:t>
      </w:r>
    </w:p>
    <w:p w14:paraId="3504C0C0" w14:textId="77777777" w:rsidR="00FE3EC0" w:rsidRDefault="00BA0519">
      <w:pPr>
        <w:spacing w:after="0"/>
      </w:pPr>
      <w:r>
        <w:rPr>
          <w:rFonts w:ascii="Times New Roman" w:eastAsia="Times New Roman" w:hAnsi="Times New Roman" w:cs="Times New Roman"/>
          <w:sz w:val="24"/>
          <w:szCs w:val="24"/>
        </w:rPr>
        <w:t>Verrons-nous bientôt </w:t>
      </w:r>
      <w:hyperlink r:id="rId58">
        <w:r>
          <w:rPr>
            <w:rFonts w:ascii="Times New Roman" w:eastAsia="Times New Roman" w:hAnsi="Times New Roman" w:cs="Times New Roman"/>
            <w:sz w:val="24"/>
            <w:szCs w:val="24"/>
          </w:rPr>
          <w:t>entrer</w:t>
        </w:r>
      </w:hyperlink>
      <w:r>
        <w:rPr>
          <w:rFonts w:ascii="Times New Roman" w:eastAsia="Times New Roman" w:hAnsi="Times New Roman" w:cs="Times New Roman"/>
          <w:sz w:val="24"/>
          <w:szCs w:val="24"/>
        </w:rPr>
        <w:t> dans notre code napoléonien le caractère sensible des animaux, comme le réclame une proposition de loi déposée en novembre 2012 par plusieurs députés </w:t>
      </w:r>
      <w:hyperlink r:id="rId59">
        <w:r>
          <w:rPr>
            <w:rFonts w:ascii="Times New Roman" w:eastAsia="Times New Roman" w:hAnsi="Times New Roman" w:cs="Times New Roman"/>
            <w:sz w:val="24"/>
            <w:szCs w:val="24"/>
          </w:rPr>
          <w:t>UMP</w:t>
        </w:r>
      </w:hyperlink>
      <w:r>
        <w:rPr>
          <w:rFonts w:ascii="Times New Roman" w:eastAsia="Times New Roman" w:hAnsi="Times New Roman" w:cs="Times New Roman"/>
          <w:sz w:val="24"/>
          <w:szCs w:val="24"/>
        </w:rPr>
        <w:t> </w:t>
      </w:r>
      <w:r>
        <w:rPr>
          <w:rFonts w:ascii="Times New Roman" w:eastAsia="Times New Roman" w:hAnsi="Times New Roman" w:cs="Times New Roman"/>
          <w:sz w:val="24"/>
          <w:szCs w:val="24"/>
        </w:rPr>
        <w:t>? Si oui, quelle catégorie </w:t>
      </w:r>
      <w:hyperlink r:id="rId60">
        <w:r>
          <w:rPr>
            <w:rFonts w:ascii="Times New Roman" w:eastAsia="Times New Roman" w:hAnsi="Times New Roman" w:cs="Times New Roman"/>
            <w:sz w:val="24"/>
            <w:szCs w:val="24"/>
          </w:rPr>
          <w:t>imaginer</w:t>
        </w:r>
      </w:hyperlink>
      <w:r>
        <w:rPr>
          <w:rFonts w:ascii="Times New Roman" w:eastAsia="Times New Roman" w:hAnsi="Times New Roman" w:cs="Times New Roman"/>
          <w:sz w:val="24"/>
          <w:szCs w:val="24"/>
        </w:rPr>
        <w:t> pour eux, qui se situerait quelque part entre les personnes et les biens ?</w:t>
      </w:r>
    </w:p>
    <w:p w14:paraId="12635D32" w14:textId="77777777" w:rsidR="00FE3EC0" w:rsidRDefault="00BA0519">
      <w:pPr>
        <w:spacing w:after="0"/>
      </w:pPr>
      <w:r>
        <w:rPr>
          <w:rFonts w:ascii="Times New Roman" w:eastAsia="Times New Roman" w:hAnsi="Times New Roman" w:cs="Times New Roman"/>
          <w:color w:val="FF0000"/>
          <w:sz w:val="24"/>
          <w:szCs w:val="24"/>
        </w:rPr>
        <w:t>Jean-Pierre</w:t>
      </w: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color w:val="FF0000"/>
          <w:sz w:val="24"/>
          <w:szCs w:val="24"/>
        </w:rPr>
        <w:t>Marguénaud</w:t>
      </w:r>
      <w:r>
        <w:rPr>
          <w:rFonts w:ascii="Times New Roman" w:eastAsia="Times New Roman" w:hAnsi="Times New Roman" w:cs="Times New Roman"/>
          <w:sz w:val="24"/>
          <w:szCs w:val="24"/>
        </w:rPr>
        <w:t xml:space="preserve">, professeur de droit à l'université de Limoges et directeur, avec la philosophe </w:t>
      </w:r>
      <w:r>
        <w:rPr>
          <w:rFonts w:ascii="Times New Roman" w:eastAsia="Times New Roman" w:hAnsi="Times New Roman" w:cs="Times New Roman"/>
          <w:color w:val="FF0000"/>
          <w:sz w:val="24"/>
          <w:szCs w:val="24"/>
        </w:rPr>
        <w:t>Florence</w:t>
      </w: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color w:val="FF0000"/>
          <w:sz w:val="24"/>
          <w:szCs w:val="24"/>
        </w:rPr>
        <w:t>Burgat</w:t>
      </w:r>
      <w:r>
        <w:rPr>
          <w:rFonts w:ascii="Times New Roman" w:eastAsia="Times New Roman" w:hAnsi="Times New Roman" w:cs="Times New Roman"/>
          <w:sz w:val="24"/>
          <w:szCs w:val="24"/>
        </w:rPr>
        <w:t>, d'une passionnante </w:t>
      </w:r>
      <w:hyperlink r:id="rId61">
        <w:r>
          <w:rPr>
            <w:rFonts w:ascii="Times New Roman" w:eastAsia="Times New Roman" w:hAnsi="Times New Roman" w:cs="Times New Roman"/>
            <w:i/>
            <w:sz w:val="24"/>
            <w:szCs w:val="24"/>
          </w:rPr>
          <w:t>Revue semestrielle du droit</w:t>
        </w:r>
        <w:r>
          <w:rPr>
            <w:rFonts w:ascii="Times New Roman" w:eastAsia="Times New Roman" w:hAnsi="Times New Roman" w:cs="Times New Roman"/>
            <w:i/>
            <w:sz w:val="24"/>
            <w:szCs w:val="24"/>
          </w:rPr>
          <w:t xml:space="preserve"> animalier</w:t>
        </w:r>
      </w:hyperlink>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suggère de </w:t>
      </w:r>
      <w:hyperlink r:id="rId62">
        <w:r>
          <w:rPr>
            <w:rFonts w:ascii="Times New Roman" w:eastAsia="Times New Roman" w:hAnsi="Times New Roman" w:cs="Times New Roman"/>
            <w:sz w:val="24"/>
            <w:szCs w:val="24"/>
          </w:rPr>
          <w:t>reconnaître</w:t>
        </w:r>
      </w:hyperlink>
      <w:r>
        <w:rPr>
          <w:rFonts w:ascii="Times New Roman" w:eastAsia="Times New Roman" w:hAnsi="Times New Roman" w:cs="Times New Roman"/>
          <w:sz w:val="24"/>
          <w:szCs w:val="24"/>
        </w:rPr>
        <w:t> à certains animaux une personnalité juridique, comparable à celle dont bénéficient les personnes morales, syndicats ou associ</w:t>
      </w:r>
      <w:r>
        <w:rPr>
          <w:rFonts w:ascii="Times New Roman" w:eastAsia="Times New Roman" w:hAnsi="Times New Roman" w:cs="Times New Roman"/>
          <w:sz w:val="24"/>
          <w:szCs w:val="24"/>
        </w:rPr>
        <w:t>ations. </w:t>
      </w:r>
      <w:r>
        <w:rPr>
          <w:rFonts w:ascii="Times New Roman" w:eastAsia="Times New Roman" w:hAnsi="Times New Roman" w:cs="Times New Roman"/>
          <w:i/>
          <w:sz w:val="24"/>
          <w:szCs w:val="24"/>
        </w:rPr>
        <w:t>"La portée de cette réforme ne serait pas seulement symbolique, elle pourrait </w:t>
      </w:r>
      <w:hyperlink r:id="rId63">
        <w:r>
          <w:rPr>
            <w:rFonts w:ascii="Times New Roman" w:eastAsia="Times New Roman" w:hAnsi="Times New Roman" w:cs="Times New Roman"/>
            <w:i/>
            <w:sz w:val="24"/>
            <w:szCs w:val="24"/>
          </w:rPr>
          <w:t>contribuer</w:t>
        </w:r>
      </w:hyperlink>
      <w:r>
        <w:rPr>
          <w:rFonts w:ascii="Times New Roman" w:eastAsia="Times New Roman" w:hAnsi="Times New Roman" w:cs="Times New Roman"/>
          <w:i/>
          <w:sz w:val="24"/>
          <w:szCs w:val="24"/>
        </w:rPr>
        <w:t> à </w:t>
      </w:r>
      <w:hyperlink r:id="rId64">
        <w:r>
          <w:rPr>
            <w:rFonts w:ascii="Times New Roman" w:eastAsia="Times New Roman" w:hAnsi="Times New Roman" w:cs="Times New Roman"/>
            <w:i/>
            <w:sz w:val="24"/>
            <w:szCs w:val="24"/>
          </w:rPr>
          <w:t>déverrouiller</w:t>
        </w:r>
      </w:hyperlink>
      <w:r>
        <w:rPr>
          <w:rFonts w:ascii="Times New Roman" w:eastAsia="Times New Roman" w:hAnsi="Times New Roman" w:cs="Times New Roman"/>
          <w:i/>
          <w:sz w:val="24"/>
          <w:szCs w:val="24"/>
        </w:rPr>
        <w:t> le système,</w:t>
      </w:r>
      <w:r>
        <w:rPr>
          <w:rFonts w:ascii="Times New Roman" w:eastAsia="Times New Roman" w:hAnsi="Times New Roman" w:cs="Times New Roman"/>
          <w:sz w:val="24"/>
          <w:szCs w:val="24"/>
        </w:rPr>
        <w:t> estime-t-il. </w:t>
      </w:r>
      <w:r>
        <w:rPr>
          <w:rFonts w:ascii="Times New Roman" w:eastAsia="Times New Roman" w:hAnsi="Times New Roman" w:cs="Times New Roman"/>
          <w:i/>
          <w:sz w:val="24"/>
          <w:szCs w:val="24"/>
        </w:rPr>
        <w:t>Le décalage entre les textes et leur application est vieux comme </w:t>
      </w:r>
      <w:hyperlink r:id="rId65">
        <w:r>
          <w:rPr>
            <w:rFonts w:ascii="Times New Roman" w:eastAsia="Times New Roman" w:hAnsi="Times New Roman" w:cs="Times New Roman"/>
            <w:i/>
            <w:sz w:val="24"/>
            <w:szCs w:val="24"/>
          </w:rPr>
          <w:t>le monde</w:t>
        </w:r>
      </w:hyperlink>
      <w:r>
        <w:rPr>
          <w:rFonts w:ascii="Times New Roman" w:eastAsia="Times New Roman" w:hAnsi="Times New Roman" w:cs="Times New Roman"/>
          <w:i/>
          <w:sz w:val="24"/>
          <w:szCs w:val="24"/>
        </w:rPr>
        <w:t> mais, en ce qui concerne les animaux, il s'agit d'un décalage sid</w:t>
      </w:r>
      <w:r>
        <w:rPr>
          <w:rFonts w:ascii="Times New Roman" w:eastAsia="Times New Roman" w:hAnsi="Times New Roman" w:cs="Times New Roman"/>
          <w:i/>
          <w:sz w:val="24"/>
          <w:szCs w:val="24"/>
        </w:rPr>
        <w:t>éral. </w:t>
      </w:r>
      <w:hyperlink r:id="rId66">
        <w:r>
          <w:rPr>
            <w:rFonts w:ascii="Times New Roman" w:eastAsia="Times New Roman" w:hAnsi="Times New Roman" w:cs="Times New Roman"/>
            <w:i/>
            <w:sz w:val="24"/>
            <w:szCs w:val="24"/>
          </w:rPr>
          <w:t>Changer</w:t>
        </w:r>
      </w:hyperlink>
      <w:r>
        <w:rPr>
          <w:rFonts w:ascii="Times New Roman" w:eastAsia="Times New Roman" w:hAnsi="Times New Roman" w:cs="Times New Roman"/>
          <w:i/>
          <w:sz w:val="24"/>
          <w:szCs w:val="24"/>
        </w:rPr>
        <w:t> leur statut juridique n'est donc pas anodin : le juge saisi de l'application des textes ne les interprétera pas de la même manière selon que les animaux sont</w:t>
      </w:r>
      <w:r>
        <w:rPr>
          <w:rFonts w:ascii="Times New Roman" w:eastAsia="Times New Roman" w:hAnsi="Times New Roman" w:cs="Times New Roman"/>
          <w:i/>
          <w:sz w:val="24"/>
          <w:szCs w:val="24"/>
        </w:rPr>
        <w:t xml:space="preserve"> considérés comme des biens ou comme des personnes morales."</w:t>
      </w:r>
    </w:p>
    <w:p w14:paraId="08FAF9AB" w14:textId="77777777" w:rsidR="00FE3EC0" w:rsidRDefault="00BA0519" w:rsidP="00BA0519">
      <w:pPr>
        <w:spacing w:after="0"/>
        <w:outlineLvl w:val="0"/>
      </w:pPr>
      <w:r>
        <w:rPr>
          <w:rFonts w:ascii="Times New Roman" w:eastAsia="Times New Roman" w:hAnsi="Times New Roman" w:cs="Times New Roman"/>
          <w:b/>
          <w:sz w:val="24"/>
          <w:szCs w:val="24"/>
        </w:rPr>
        <w:t>RESPONSABILITÉ COLLECTIVE</w:t>
      </w:r>
    </w:p>
    <w:p w14:paraId="1F48D8EF" w14:textId="77777777" w:rsidR="00FE3EC0" w:rsidRDefault="00BA0519">
      <w:pPr>
        <w:spacing w:after="0"/>
      </w:pPr>
      <w:r>
        <w:rPr>
          <w:rFonts w:ascii="Times New Roman" w:eastAsia="Times New Roman" w:hAnsi="Times New Roman" w:cs="Times New Roman"/>
          <w:sz w:val="24"/>
          <w:szCs w:val="24"/>
        </w:rPr>
        <w:t xml:space="preserve">Pas encore un sujet, plus vraiment un </w:t>
      </w:r>
      <w:proofErr w:type="gramStart"/>
      <w:r>
        <w:rPr>
          <w:rFonts w:ascii="Times New Roman" w:eastAsia="Times New Roman" w:hAnsi="Times New Roman" w:cs="Times New Roman"/>
          <w:sz w:val="24"/>
          <w:szCs w:val="24"/>
        </w:rPr>
        <w:t>objet :</w:t>
      </w:r>
      <w:proofErr w:type="gramEnd"/>
      <w:r>
        <w:rPr>
          <w:rFonts w:ascii="Times New Roman" w:eastAsia="Times New Roman" w:hAnsi="Times New Roman" w:cs="Times New Roman"/>
          <w:sz w:val="24"/>
          <w:szCs w:val="24"/>
        </w:rPr>
        <w:t xml:space="preserve"> le statut de l'animal est en devenir. Fait remarquable, le philosophe canadien </w:t>
      </w:r>
      <w:r>
        <w:rPr>
          <w:rFonts w:ascii="Times New Roman" w:eastAsia="Times New Roman" w:hAnsi="Times New Roman" w:cs="Times New Roman"/>
          <w:color w:val="FF0000"/>
          <w:sz w:val="24"/>
          <w:szCs w:val="24"/>
        </w:rPr>
        <w:t>Will</w:t>
      </w: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color w:val="FF0000"/>
          <w:sz w:val="24"/>
          <w:szCs w:val="24"/>
        </w:rPr>
        <w:t>Kymlicka</w:t>
      </w:r>
      <w:r>
        <w:rPr>
          <w:rFonts w:ascii="Times New Roman" w:eastAsia="Times New Roman" w:hAnsi="Times New Roman" w:cs="Times New Roman"/>
          <w:sz w:val="24"/>
          <w:szCs w:val="24"/>
        </w:rPr>
        <w:t>, connu pour ses travaux sur le multiculturalisme et le juste traitement des groupes minoritaires, a consacré son dernier ouvrage à cette question. Cosigné avec sa femme, propose de l'</w:t>
      </w:r>
      <w:hyperlink r:id="rId67">
        <w:r>
          <w:rPr>
            <w:rFonts w:ascii="Times New Roman" w:eastAsia="Times New Roman" w:hAnsi="Times New Roman" w:cs="Times New Roman"/>
            <w:sz w:val="24"/>
            <w:szCs w:val="24"/>
          </w:rPr>
          <w:t>aborder</w:t>
        </w:r>
      </w:hyperlink>
      <w:r>
        <w:rPr>
          <w:rFonts w:ascii="Times New Roman" w:eastAsia="Times New Roman" w:hAnsi="Times New Roman" w:cs="Times New Roman"/>
          <w:sz w:val="24"/>
          <w:szCs w:val="24"/>
        </w:rPr>
        <w:t xml:space="preserve"> en termes de </w:t>
      </w:r>
      <w:r>
        <w:rPr>
          <w:rFonts w:ascii="Times New Roman" w:eastAsia="Times New Roman" w:hAnsi="Times New Roman" w:cs="Times New Roman"/>
          <w:sz w:val="24"/>
          <w:szCs w:val="24"/>
        </w:rPr>
        <w:lastRenderedPageBreak/>
        <w:t>responsabilité collective plutôt qu'individuelle. Et</w:t>
      </w:r>
      <w:r>
        <w:rPr>
          <w:rFonts w:ascii="Times New Roman" w:eastAsia="Times New Roman" w:hAnsi="Times New Roman" w:cs="Times New Roman"/>
          <w:i/>
          <w:sz w:val="24"/>
          <w:szCs w:val="24"/>
        </w:rPr>
        <w:t> "d'</w:t>
      </w:r>
      <w:hyperlink r:id="rId68">
        <w:r>
          <w:rPr>
            <w:rFonts w:ascii="Times New Roman" w:eastAsia="Times New Roman" w:hAnsi="Times New Roman" w:cs="Times New Roman"/>
            <w:i/>
            <w:sz w:val="24"/>
            <w:szCs w:val="24"/>
          </w:rPr>
          <w:t>élaborer</w:t>
        </w:r>
      </w:hyperlink>
      <w:r>
        <w:rPr>
          <w:rFonts w:ascii="Times New Roman" w:eastAsia="Times New Roman" w:hAnsi="Times New Roman" w:cs="Times New Roman"/>
          <w:i/>
          <w:sz w:val="24"/>
          <w:szCs w:val="24"/>
        </w:rPr>
        <w:t> un nouveau cadre moral, réintégrant le traitement des</w:t>
      </w:r>
      <w:r>
        <w:rPr>
          <w:rFonts w:ascii="Times New Roman" w:eastAsia="Times New Roman" w:hAnsi="Times New Roman" w:cs="Times New Roman"/>
          <w:i/>
          <w:sz w:val="24"/>
          <w:szCs w:val="24"/>
        </w:rPr>
        <w:t xml:space="preserve"> animaux au cœur des principes fondamentaux de la théorie libérale de la </w:t>
      </w:r>
      <w:hyperlink r:id="rId69">
        <w:r>
          <w:rPr>
            <w:rFonts w:ascii="Times New Roman" w:eastAsia="Times New Roman" w:hAnsi="Times New Roman" w:cs="Times New Roman"/>
            <w:i/>
            <w:sz w:val="24"/>
            <w:szCs w:val="24"/>
          </w:rPr>
          <w:t>justice</w:t>
        </w:r>
      </w:hyperlink>
      <w:r>
        <w:rPr>
          <w:rFonts w:ascii="Times New Roman" w:eastAsia="Times New Roman" w:hAnsi="Times New Roman" w:cs="Times New Roman"/>
          <w:i/>
          <w:sz w:val="24"/>
          <w:szCs w:val="24"/>
        </w:rPr>
        <w:t> et des droits de l'homme"</w:t>
      </w:r>
      <w:r>
        <w:rPr>
          <w:rFonts w:ascii="Times New Roman" w:eastAsia="Times New Roman" w:hAnsi="Times New Roman" w:cs="Times New Roman"/>
          <w:sz w:val="24"/>
          <w:szCs w:val="24"/>
        </w:rPr>
        <w:t>.</w:t>
      </w:r>
    </w:p>
    <w:p w14:paraId="48B70B10" w14:textId="77777777" w:rsidR="00FE3EC0" w:rsidRDefault="00BA0519">
      <w:pPr>
        <w:spacing w:after="0"/>
      </w:pPr>
      <w:r>
        <w:rPr>
          <w:rFonts w:ascii="Times New Roman" w:eastAsia="Times New Roman" w:hAnsi="Times New Roman" w:cs="Times New Roman"/>
          <w:sz w:val="24"/>
          <w:szCs w:val="24"/>
        </w:rPr>
        <w:t>Pour ce faire, il divise les animaux en trois groupes, auxquels seraient attribués des statuts pol</w:t>
      </w:r>
      <w:r>
        <w:rPr>
          <w:rFonts w:ascii="Times New Roman" w:eastAsia="Times New Roman" w:hAnsi="Times New Roman" w:cs="Times New Roman"/>
          <w:sz w:val="24"/>
          <w:szCs w:val="24"/>
        </w:rPr>
        <w:t>itiques distincts. Les animaux domestiques seraient "citoyens" : ils ont le droit de </w:t>
      </w:r>
      <w:hyperlink r:id="rId70">
        <w:r>
          <w:rPr>
            <w:rFonts w:ascii="Times New Roman" w:eastAsia="Times New Roman" w:hAnsi="Times New Roman" w:cs="Times New Roman"/>
            <w:sz w:val="24"/>
            <w:szCs w:val="24"/>
          </w:rPr>
          <w:t>résider</w:t>
        </w:r>
      </w:hyperlink>
      <w:r>
        <w:rPr>
          <w:rFonts w:ascii="Times New Roman" w:eastAsia="Times New Roman" w:hAnsi="Times New Roman" w:cs="Times New Roman"/>
          <w:sz w:val="24"/>
          <w:szCs w:val="24"/>
        </w:rPr>
        <w:t> sur un territoire, et leurs intérêts comptent dans la détermination du bi</w:t>
      </w:r>
      <w:r>
        <w:rPr>
          <w:rFonts w:ascii="Times New Roman" w:eastAsia="Times New Roman" w:hAnsi="Times New Roman" w:cs="Times New Roman"/>
          <w:sz w:val="24"/>
          <w:szCs w:val="24"/>
        </w:rPr>
        <w:t>en public. Les animaux sauvages seraient "nations souveraines</w:t>
      </w:r>
      <w:proofErr w:type="gramStart"/>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 xml:space="preserve"> ils forment leurs propres communautés et requièrent le respect de leur autonomie. Les animaux proches, ceux qui vivent librement dans nos villes et nos villages, seraient "résidents permanent</w:t>
      </w:r>
      <w:r>
        <w:rPr>
          <w:rFonts w:ascii="Times New Roman" w:eastAsia="Times New Roman" w:hAnsi="Times New Roman" w:cs="Times New Roman"/>
          <w:sz w:val="24"/>
          <w:szCs w:val="24"/>
        </w:rPr>
        <w:t>s" : ils ont le droit d'asile, mais nous ne sommes pas tenus de les </w:t>
      </w:r>
      <w:hyperlink r:id="rId71">
        <w:r>
          <w:rPr>
            <w:rFonts w:ascii="Times New Roman" w:eastAsia="Times New Roman" w:hAnsi="Times New Roman" w:cs="Times New Roman"/>
            <w:sz w:val="24"/>
            <w:szCs w:val="24"/>
          </w:rPr>
          <w:t>protéger</w:t>
        </w:r>
      </w:hyperlink>
      <w:r>
        <w:rPr>
          <w:rFonts w:ascii="Times New Roman" w:eastAsia="Times New Roman" w:hAnsi="Times New Roman" w:cs="Times New Roman"/>
          <w:sz w:val="24"/>
          <w:szCs w:val="24"/>
        </w:rPr>
        <w:t>. Le premier pas vers une "zoopolitique", plus précautionneuse de ceux avec qui nous part</w:t>
      </w:r>
      <w:r>
        <w:rPr>
          <w:rFonts w:ascii="Times New Roman" w:eastAsia="Times New Roman" w:hAnsi="Times New Roman" w:cs="Times New Roman"/>
          <w:sz w:val="24"/>
          <w:szCs w:val="24"/>
        </w:rPr>
        <w:t>ageons la </w:t>
      </w:r>
      <w:hyperlink r:id="rId72">
        <w:r>
          <w:rPr>
            <w:rFonts w:ascii="Times New Roman" w:eastAsia="Times New Roman" w:hAnsi="Times New Roman" w:cs="Times New Roman"/>
            <w:sz w:val="24"/>
            <w:szCs w:val="24"/>
          </w:rPr>
          <w:t>planète</w:t>
        </w:r>
      </w:hyperlink>
      <w:r>
        <w:rPr>
          <w:rFonts w:ascii="Times New Roman" w:eastAsia="Times New Roman" w:hAnsi="Times New Roman" w:cs="Times New Roman"/>
          <w:sz w:val="24"/>
          <w:szCs w:val="24"/>
        </w:rPr>
        <w:t> ?</w:t>
      </w:r>
    </w:p>
    <w:p w14:paraId="31302E2B" w14:textId="77777777" w:rsidR="00FE3EC0" w:rsidRDefault="00BA0519">
      <w:pPr>
        <w:spacing w:after="0"/>
      </w:pPr>
      <w:r>
        <w:rPr>
          <w:rFonts w:ascii="Times New Roman" w:eastAsia="Times New Roman" w:hAnsi="Times New Roman" w:cs="Times New Roman"/>
          <w:sz w:val="24"/>
          <w:szCs w:val="24"/>
        </w:rPr>
        <w:t xml:space="preserve">En dépit des excès de certains extrémistes, les penseurs de tout poil sont </w:t>
      </w:r>
      <w:proofErr w:type="gramStart"/>
      <w:r>
        <w:rPr>
          <w:rFonts w:ascii="Times New Roman" w:eastAsia="Times New Roman" w:hAnsi="Times New Roman" w:cs="Times New Roman"/>
          <w:sz w:val="24"/>
          <w:szCs w:val="24"/>
        </w:rPr>
        <w:t>unanimes :</w:t>
      </w:r>
      <w:proofErr w:type="gramEnd"/>
      <w:r>
        <w:rPr>
          <w:rFonts w:ascii="Times New Roman" w:eastAsia="Times New Roman" w:hAnsi="Times New Roman" w:cs="Times New Roman"/>
          <w:sz w:val="24"/>
          <w:szCs w:val="24"/>
        </w:rPr>
        <w:t xml:space="preserve"> plus nous inclurons les animaux dans nos questionnements moraux, plus l'humanité progressera. Dans s</w:t>
      </w:r>
      <w:r>
        <w:rPr>
          <w:rFonts w:ascii="Times New Roman" w:eastAsia="Times New Roman" w:hAnsi="Times New Roman" w:cs="Times New Roman"/>
          <w:sz w:val="24"/>
          <w:szCs w:val="24"/>
        </w:rPr>
        <w:t>on dernier ouvrage, </w:t>
      </w:r>
      <w:r>
        <w:rPr>
          <w:rFonts w:ascii="Times New Roman" w:eastAsia="Times New Roman" w:hAnsi="Times New Roman" w:cs="Times New Roman"/>
          <w:i/>
          <w:sz w:val="24"/>
          <w:szCs w:val="24"/>
        </w:rPr>
        <w:t>The BetterAngels of our Nature : The Decline of Violence in History and its Causes</w:t>
      </w:r>
      <w:r>
        <w:rPr>
          <w:rFonts w:ascii="Times New Roman" w:eastAsia="Times New Roman" w:hAnsi="Times New Roman" w:cs="Times New Roman"/>
          <w:sz w:val="24"/>
          <w:szCs w:val="24"/>
        </w:rPr>
        <w:t xml:space="preserve"> (2011, non traduit), le psychologue canadien </w:t>
      </w:r>
      <w:r>
        <w:rPr>
          <w:rFonts w:ascii="Times New Roman" w:eastAsia="Times New Roman" w:hAnsi="Times New Roman" w:cs="Times New Roman"/>
          <w:color w:val="FF0000"/>
          <w:sz w:val="24"/>
          <w:szCs w:val="24"/>
        </w:rPr>
        <w:t>Steven</w:t>
      </w: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color w:val="FF0000"/>
          <w:sz w:val="24"/>
          <w:szCs w:val="24"/>
        </w:rPr>
        <w:t>Pinker</w:t>
      </w: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sz w:val="24"/>
          <w:szCs w:val="24"/>
        </w:rPr>
        <w:t>rappelle que, depuis la Déclaration universelle des d</w:t>
      </w:r>
      <w:r>
        <w:rPr>
          <w:rFonts w:ascii="Times New Roman" w:eastAsia="Times New Roman" w:hAnsi="Times New Roman" w:cs="Times New Roman"/>
          <w:sz w:val="24"/>
          <w:szCs w:val="24"/>
        </w:rPr>
        <w:t>roits de l'homme (1948), critiques et condamnations n'ont fait que </w:t>
      </w:r>
      <w:hyperlink r:id="rId73">
        <w:r>
          <w:rPr>
            <w:rFonts w:ascii="Times New Roman" w:eastAsia="Times New Roman" w:hAnsi="Times New Roman" w:cs="Times New Roman"/>
            <w:sz w:val="24"/>
            <w:szCs w:val="24"/>
          </w:rPr>
          <w:t>croître</w:t>
        </w:r>
      </w:hyperlink>
      <w:r>
        <w:rPr>
          <w:rFonts w:ascii="Times New Roman" w:eastAsia="Times New Roman" w:hAnsi="Times New Roman" w:cs="Times New Roman"/>
          <w:sz w:val="24"/>
          <w:szCs w:val="24"/>
        </w:rPr>
        <w:t> vis-à-vis des exactions commises à l'encontre des minorités ethniques, des femmes, des en</w:t>
      </w:r>
      <w:r>
        <w:rPr>
          <w:rFonts w:ascii="Times New Roman" w:eastAsia="Times New Roman" w:hAnsi="Times New Roman" w:cs="Times New Roman"/>
          <w:sz w:val="24"/>
          <w:szCs w:val="24"/>
        </w:rPr>
        <w:t>fants... et des bêtes.</w:t>
      </w:r>
    </w:p>
    <w:p w14:paraId="2067FACB" w14:textId="77777777" w:rsidR="00FE3EC0" w:rsidRDefault="00BA0519">
      <w:pPr>
        <w:spacing w:after="0"/>
      </w:pPr>
      <w:r>
        <w:rPr>
          <w:rFonts w:ascii="Times New Roman" w:eastAsia="Times New Roman" w:hAnsi="Times New Roman" w:cs="Times New Roman"/>
          <w:sz w:val="24"/>
          <w:szCs w:val="24"/>
        </w:rPr>
        <w:t>Il se souvient aussi qu'il torturait des rats jusqu'à la mort, quand il était jeune étudiant, pour </w:t>
      </w:r>
      <w:hyperlink r:id="rId74">
        <w:r>
          <w:rPr>
            <w:rFonts w:ascii="Times New Roman" w:eastAsia="Times New Roman" w:hAnsi="Times New Roman" w:cs="Times New Roman"/>
            <w:sz w:val="24"/>
            <w:szCs w:val="24"/>
          </w:rPr>
          <w:t>suivre</w:t>
        </w:r>
      </w:hyperlink>
      <w:r>
        <w:rPr>
          <w:rFonts w:ascii="Times New Roman" w:eastAsia="Times New Roman" w:hAnsi="Times New Roman" w:cs="Times New Roman"/>
          <w:sz w:val="24"/>
          <w:szCs w:val="24"/>
        </w:rPr>
        <w:t xml:space="preserve"> les instructions de son professeur, sans </w:t>
      </w:r>
      <w:r>
        <w:rPr>
          <w:rFonts w:ascii="Times New Roman" w:eastAsia="Times New Roman" w:hAnsi="Times New Roman" w:cs="Times New Roman"/>
          <w:sz w:val="24"/>
          <w:szCs w:val="24"/>
        </w:rPr>
        <w:t>que personne ne pose la question morale de cet acte. Aujourd'hui, affirme-t-il, cela serait impossible. Même si, dans les classes des collèges, on dissèque encore des cadavres de souris et de grenouilles.</w:t>
      </w:r>
    </w:p>
    <w:p w14:paraId="500D090C" w14:textId="77777777" w:rsidR="00FE3EC0" w:rsidRDefault="00FE3EC0"/>
    <w:sectPr w:rsidR="00FE3EC0">
      <w:pgSz w:w="12240" w:h="15840"/>
      <w:pgMar w:top="1440" w:right="1800" w:bottom="1440"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grammar="clean"/>
  <w:defaultTabStop w:val="720"/>
  <w:characterSpacingControl w:val="doNotCompress"/>
  <w:compat>
    <w:compatSetting w:name="compatibilityMode" w:uri="http://schemas.microsoft.com/office/word" w:val="14"/>
  </w:compat>
  <w:rsids>
    <w:rsidRoot w:val="00FE3EC0"/>
    <w:rsid w:val="00BA0519"/>
    <w:rsid w:val="00FE3E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D608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100" w:after="100"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pPr>
      <w:keepNext/>
      <w:keepLines/>
      <w:spacing w:before="100" w:after="100" w:line="240" w:lineRule="auto"/>
      <w:outlineLvl w:val="1"/>
    </w:pPr>
    <w:rPr>
      <w:rFonts w:ascii="Times New Roman" w:eastAsia="Times New Roman" w:hAnsi="Times New Roman" w:cs="Times New Roman"/>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http://www.lemonde.fr/idees/article/2013/06/07/les-animaux-ont-le-droit-d-etre-betes_3425558_3232.html" TargetMode="External"/><Relationship Id="rId14" Type="http://schemas.openxmlformats.org/officeDocument/2006/relationships/hyperlink" Target="http://www.lemonde.fr/idees/article/2013/06/07/les-animaux-ont-le-droit-d-etre-betes_3425558_3232.html" TargetMode="External"/><Relationship Id="rId15" Type="http://schemas.openxmlformats.org/officeDocument/2006/relationships/hyperlink" Target="http://conjugaison.lemonde.fr/conjugaison/troisieme-groupe/faire/" TargetMode="External"/><Relationship Id="rId16" Type="http://schemas.openxmlformats.org/officeDocument/2006/relationships/hyperlink" Target="http://conjugaison.lemonde.fr/conjugaison/premier-groupe/%C3%A9pargner/" TargetMode="External"/><Relationship Id="rId17" Type="http://schemas.openxmlformats.org/officeDocument/2006/relationships/hyperlink" Target="http://www.lemonde.fr/europe/" TargetMode="External"/><Relationship Id="rId18" Type="http://schemas.openxmlformats.org/officeDocument/2006/relationships/hyperlink" Target="http://conjugaison.lemonde.fr/conjugaison/premier-groupe/consid%C3%A9rer/" TargetMode="External"/><Relationship Id="rId19" Type="http://schemas.openxmlformats.org/officeDocument/2006/relationships/hyperlink" Target="http://conjugaison.lemonde.fr/conjugaison/premier-groupe/penser/" TargetMode="External"/><Relationship Id="rId63" Type="http://schemas.openxmlformats.org/officeDocument/2006/relationships/hyperlink" Target="http://conjugaison.lemonde.fr/conjugaison/premier-groupe/contribuer/" TargetMode="External"/><Relationship Id="rId64" Type="http://schemas.openxmlformats.org/officeDocument/2006/relationships/hyperlink" Target="http://conjugaison.lemonde.fr/conjugaison/premier-groupe/d%C3%A9verrouiller/" TargetMode="External"/><Relationship Id="rId65" Type="http://schemas.openxmlformats.org/officeDocument/2006/relationships/hyperlink" Target="http://www.lemonde.fr/le-monde/" TargetMode="External"/><Relationship Id="rId66" Type="http://schemas.openxmlformats.org/officeDocument/2006/relationships/hyperlink" Target="http://conjugaison.lemonde.fr/conjugaison/premier-groupe/changer/" TargetMode="External"/><Relationship Id="rId67" Type="http://schemas.openxmlformats.org/officeDocument/2006/relationships/hyperlink" Target="http://conjugaison.lemonde.fr/conjugaison/premier-groupe/aborder/" TargetMode="External"/><Relationship Id="rId68" Type="http://schemas.openxmlformats.org/officeDocument/2006/relationships/hyperlink" Target="http://conjugaison.lemonde.fr/conjugaison/premier-groupe/%C3%A9laborer/" TargetMode="External"/><Relationship Id="rId69" Type="http://schemas.openxmlformats.org/officeDocument/2006/relationships/hyperlink" Target="http://www.lemonde.fr/justice/" TargetMode="External"/><Relationship Id="rId50" Type="http://schemas.openxmlformats.org/officeDocument/2006/relationships/hyperlink" Target="http://www.lemonde.fr/union-europeenne/" TargetMode="External"/><Relationship Id="rId51" Type="http://schemas.openxmlformats.org/officeDocument/2006/relationships/hyperlink" Target="http://www.lemonde.fr/canada/" TargetMode="External"/><Relationship Id="rId52" Type="http://schemas.openxmlformats.org/officeDocument/2006/relationships/hyperlink" Target="http://eur-lex.europa.eu/LexUriServ/LexUriServ.do?uri=OJ:L:2010:276:0033:0079:fr:PDF" TargetMode="External"/><Relationship Id="rId53" Type="http://schemas.openxmlformats.org/officeDocument/2006/relationships/hyperlink" Target="http://www.lemonde.fr/bien-etre/" TargetMode="External"/><Relationship Id="rId54" Type="http://schemas.openxmlformats.org/officeDocument/2006/relationships/hyperlink" Target="http://conjugaison.lemonde.fr/conjugaison/premier-groupe/adopter/" TargetMode="External"/><Relationship Id="rId55" Type="http://schemas.openxmlformats.org/officeDocument/2006/relationships/hyperlink" Target="http://www.lemonde.fr/paris/" TargetMode="External"/><Relationship Id="rId56" Type="http://schemas.openxmlformats.org/officeDocument/2006/relationships/hyperlink" Target="http://conjugaison.lemonde.fr/conjugaison/premier-groupe/cr%C3%A9er/" TargetMode="External"/><Relationship Id="rId57" Type="http://schemas.openxmlformats.org/officeDocument/2006/relationships/hyperlink" Target="http://www.lemonde.fr/allemagne/" TargetMode="External"/><Relationship Id="rId58" Type="http://schemas.openxmlformats.org/officeDocument/2006/relationships/hyperlink" Target="http://conjugaison.lemonde.fr/conjugaison/premier-groupe/entrer/" TargetMode="External"/><Relationship Id="rId59" Type="http://schemas.openxmlformats.org/officeDocument/2006/relationships/hyperlink" Target="http://www.lemonde.fr/ump/" TargetMode="External"/><Relationship Id="rId40" Type="http://schemas.openxmlformats.org/officeDocument/2006/relationships/hyperlink" Target="http://conjugaison.lemonde.fr/conjugaison/troisieme-groupe/r%C3%A9duire/" TargetMode="External"/><Relationship Id="rId41" Type="http://schemas.openxmlformats.org/officeDocument/2006/relationships/hyperlink" Target="http://www.lemonde.fr/environnement/" TargetMode="External"/><Relationship Id="rId42" Type="http://schemas.openxmlformats.org/officeDocument/2006/relationships/hyperlink" Target="http://conjugaison.lemonde.fr/conjugaison/premier-groupe/traiter/" TargetMode="External"/><Relationship Id="rId43" Type="http://schemas.openxmlformats.org/officeDocument/2006/relationships/hyperlink" Target="http://conjugaison.lemonde.fr/conjugaison/premier-groupe/fonder/" TargetMode="External"/><Relationship Id="rId44" Type="http://schemas.openxmlformats.org/officeDocument/2006/relationships/hyperlink" Target="http://conjugaison.lemonde.fr/conjugaison/premier-groupe/l%C3%A9gif%C3%A9rer/" TargetMode="External"/><Relationship Id="rId45" Type="http://schemas.openxmlformats.org/officeDocument/2006/relationships/hyperlink" Target="http://www.lemonde.fr/histoire/" TargetMode="External"/><Relationship Id="rId46" Type="http://schemas.openxmlformats.org/officeDocument/2006/relationships/hyperlink" Target="http://conjugaison.lemonde.fr/conjugaison/premier-groupe/supprimer/" TargetMode="External"/><Relationship Id="rId47" Type="http://schemas.openxmlformats.org/officeDocument/2006/relationships/hyperlink" Target="http://conjugaison.lemonde.fr/conjugaison/troisieme-groupe/comprendre/" TargetMode="External"/><Relationship Id="rId48" Type="http://schemas.openxmlformats.org/officeDocument/2006/relationships/hyperlink" Target="http://www.lemonde.fr/politique/" TargetMode="External"/><Relationship Id="rId49" Type="http://schemas.openxmlformats.org/officeDocument/2006/relationships/hyperlink" Target="http://www.lemonde.fr/afrique-debats/" TargetMode="Externa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hyperlink" Target="http://conjugaison.lemonde.fr/conjugaison/premier-groupe/massacrer/" TargetMode="External"/><Relationship Id="rId5" Type="http://schemas.openxmlformats.org/officeDocument/2006/relationships/hyperlink" Target="http://conjugaison.lemonde.fr/conjugaison/troisieme-groupe/apprendre/" TargetMode="External"/><Relationship Id="rId6" Type="http://schemas.openxmlformats.org/officeDocument/2006/relationships/hyperlink" Target="http://www.lemonde.fr/lyon/" TargetMode="External"/><Relationship Id="rId7" Type="http://schemas.openxmlformats.org/officeDocument/2006/relationships/hyperlink" Target="http://www.lemonde.fr/nepal/" TargetMode="External"/><Relationship Id="rId8" Type="http://schemas.openxmlformats.org/officeDocument/2006/relationships/hyperlink" Target="http://www.lemonde.fr/bourse/forex-data-lite/gold-united-states-dollar/" TargetMode="External"/><Relationship Id="rId9" Type="http://schemas.openxmlformats.org/officeDocument/2006/relationships/hyperlink" Target="http://conjugaison.lemonde.fr/conjugaison/auxiliaire/%C3%AAtre/" TargetMode="External"/><Relationship Id="rId30" Type="http://schemas.openxmlformats.org/officeDocument/2006/relationships/hyperlink" Target="http://conjugaison.lemonde.fr/conjugaison/premier-groupe/%C3%A9prouver/" TargetMode="External"/><Relationship Id="rId31" Type="http://schemas.openxmlformats.org/officeDocument/2006/relationships/hyperlink" Target="http://conjugaison.lemonde.fr/conjugaison/troisieme-groupe/produire/" TargetMode="External"/><Relationship Id="rId32" Type="http://schemas.openxmlformats.org/officeDocument/2006/relationships/hyperlink" Target="http://conjugaison.lemonde.fr/conjugaison/premier-groupe/consommer/" TargetMode="External"/><Relationship Id="rId33" Type="http://schemas.openxmlformats.org/officeDocument/2006/relationships/hyperlink" Target="http://conjugaison.lemonde.fr/conjugaison/premier-groupe/manger/" TargetMode="External"/><Relationship Id="rId34" Type="http://schemas.openxmlformats.org/officeDocument/2006/relationships/hyperlink" Target="http://conjugaison.lemonde.fr/conjugaison/premier-groupe/combler/" TargetMode="External"/><Relationship Id="rId35" Type="http://schemas.openxmlformats.org/officeDocument/2006/relationships/hyperlink" Target="http://conjugaison.lemonde.fr/conjugaison/troisieme-groupe/d%C3%A9construire/" TargetMode="External"/><Relationship Id="rId36" Type="http://schemas.openxmlformats.org/officeDocument/2006/relationships/hyperlink" Target="http://www.lemonde.fr/europeennes-france/" TargetMode="External"/><Relationship Id="rId37" Type="http://schemas.openxmlformats.org/officeDocument/2006/relationships/hyperlink" Target="http://conjugaison.lemonde.fr/conjugaison/auxiliaire/avoir/" TargetMode="External"/><Relationship Id="rId38" Type="http://schemas.openxmlformats.org/officeDocument/2006/relationships/hyperlink" Target="http://conjugaison.lemonde.fr/conjugaison/troisieme-groupe/avenir/" TargetMode="External"/><Relationship Id="rId39" Type="http://schemas.openxmlformats.org/officeDocument/2006/relationships/hyperlink" Target="http://www.lemonde.fr/m-moi/" TargetMode="External"/><Relationship Id="rId70" Type="http://schemas.openxmlformats.org/officeDocument/2006/relationships/hyperlink" Target="http://conjugaison.lemonde.fr/conjugaison/premier-groupe/r%C3%A9sider/" TargetMode="External"/><Relationship Id="rId71" Type="http://schemas.openxmlformats.org/officeDocument/2006/relationships/hyperlink" Target="http://conjugaison.lemonde.fr/conjugaison/premier-groupe/prot%C3%A9ger/" TargetMode="External"/><Relationship Id="rId72" Type="http://schemas.openxmlformats.org/officeDocument/2006/relationships/hyperlink" Target="http://www.lemonde.fr/planete/" TargetMode="External"/><Relationship Id="rId20" Type="http://schemas.openxmlformats.org/officeDocument/2006/relationships/hyperlink" Target="http://conjugaison.lemonde.fr/conjugaison/troisieme-groupe/titre/" TargetMode="External"/><Relationship Id="rId21" Type="http://schemas.openxmlformats.org/officeDocument/2006/relationships/hyperlink" Target="http://conjugaison.lemonde.fr/conjugaison/premier-groupe/conf%C3%A9rer/" TargetMode="External"/><Relationship Id="rId22" Type="http://schemas.openxmlformats.org/officeDocument/2006/relationships/hyperlink" Target="http://conjugaison.lemonde.fr/conjugaison/premier-groupe/commencer/" TargetMode="External"/><Relationship Id="rId23" Type="http://schemas.openxmlformats.org/officeDocument/2006/relationships/hyperlink" Target="http://conjugaison.lemonde.fr/conjugaison/troisieme-groupe/vivre/" TargetMode="External"/><Relationship Id="rId24" Type="http://schemas.openxmlformats.org/officeDocument/2006/relationships/hyperlink" Target="http://conjugaison.lemonde.fr/conjugaison/troisieme-groupe/souffrir/" TargetMode="External"/><Relationship Id="rId25" Type="http://schemas.openxmlformats.org/officeDocument/2006/relationships/hyperlink" Target="http://conjugaison.lemonde.fr/conjugaison/premier-groupe/singer/" TargetMode="External"/><Relationship Id="rId26" Type="http://schemas.openxmlformats.org/officeDocument/2006/relationships/hyperlink" Target="http://www.lemonde.fr/bourse/nyse-euronext-paris-equities/ses/" TargetMode="External"/><Relationship Id="rId27" Type="http://schemas.openxmlformats.org/officeDocument/2006/relationships/hyperlink" Target="http://www.lemonde.fr/culture/" TargetMode="External"/><Relationship Id="rId28" Type="http://schemas.openxmlformats.org/officeDocument/2006/relationships/hyperlink" Target="http://conjugaison.lemonde.fr/conjugaison/premier-groupe/opter/" TargetMode="External"/><Relationship Id="rId29" Type="http://schemas.openxmlformats.org/officeDocument/2006/relationships/hyperlink" Target="http://conjugaison.lemonde.fr/conjugaison/troisieme-groupe/mettre/" TargetMode="External"/><Relationship Id="rId73" Type="http://schemas.openxmlformats.org/officeDocument/2006/relationships/hyperlink" Target="http://conjugaison.lemonde.fr/conjugaison/troisieme-groupe/cro%C3%AEtre/" TargetMode="External"/><Relationship Id="rId74" Type="http://schemas.openxmlformats.org/officeDocument/2006/relationships/hyperlink" Target="http://conjugaison.lemonde.fr/conjugaison/troisieme-groupe/suivre/" TargetMode="External"/><Relationship Id="rId75" Type="http://schemas.openxmlformats.org/officeDocument/2006/relationships/fontTable" Target="fontTable.xml"/><Relationship Id="rId76" Type="http://schemas.openxmlformats.org/officeDocument/2006/relationships/theme" Target="theme/theme1.xml"/><Relationship Id="rId60" Type="http://schemas.openxmlformats.org/officeDocument/2006/relationships/hyperlink" Target="http://conjugaison.lemonde.fr/conjugaison/premier-groupe/imaginer/" TargetMode="External"/><Relationship Id="rId61" Type="http://schemas.openxmlformats.org/officeDocument/2006/relationships/hyperlink" Target="http://www.unilim.fr/omij/index.php?rubrique=42" TargetMode="External"/><Relationship Id="rId62" Type="http://schemas.openxmlformats.org/officeDocument/2006/relationships/hyperlink" Target="http://conjugaison.lemonde.fr/conjugaison/troisieme-groupe/reconna%C3%AEtre/" TargetMode="External"/><Relationship Id="rId10" Type="http://schemas.openxmlformats.org/officeDocument/2006/relationships/hyperlink" Target="http://conjugaison.lemonde.fr/conjugaison/troisieme-groupe/sortir/" TargetMode="External"/><Relationship Id="rId11" Type="http://schemas.openxmlformats.org/officeDocument/2006/relationships/hyperlink" Target="http://www.lemonde.fr/centenaire-14-18-livres/" TargetMode="External"/><Relationship Id="rId12" Type="http://schemas.openxmlformats.org/officeDocument/2006/relationships/hyperlink" Target="http://conjugaison.lemonde.fr/conjugaison/troisieme-groupe/deveni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2857</Words>
  <Characters>16288</Characters>
  <Application>Microsoft Macintosh Word</Application>
  <DocSecurity>0</DocSecurity>
  <Lines>135</Lines>
  <Paragraphs>38</Paragraphs>
  <ScaleCrop>false</ScaleCrop>
  <LinksUpToDate>false</LinksUpToDate>
  <CharactersWithSpaces>19107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2016-01-08T22:31:00Z</dcterms:created>
  <dcterms:modified xsi:type="dcterms:W3CDTF">2016-01-08T22:32:00Z</dcterms:modified>
</cp:coreProperties>
</file>