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EFE78A" w14:textId="77777777" w:rsidR="0079657A" w:rsidRDefault="002A4A24">
      <w:pPr>
        <w:pStyle w:val="Heading1"/>
        <w:spacing w:before="150" w:after="150"/>
      </w:pPr>
      <w:bookmarkStart w:id="0" w:name="_GoBack"/>
      <w:r>
        <w:rPr>
          <w:rFonts w:ascii="Arial" w:eastAsia="Arial" w:hAnsi="Arial" w:cs="Arial"/>
          <w:color w:val="CC0000"/>
          <w:sz w:val="41"/>
          <w:szCs w:val="41"/>
        </w:rPr>
        <w:t>Impressum &amp; Kontakt</w:t>
      </w:r>
    </w:p>
    <w:p w14:paraId="3A924B1C" w14:textId="77777777" w:rsidR="0079657A" w:rsidRDefault="002A4A24">
      <w:pPr>
        <w:spacing w:after="0" w:line="240" w:lineRule="auto"/>
        <w:jc w:val="both"/>
      </w:pPr>
      <w:r>
        <w:rPr>
          <w:smallCaps w:val="0"/>
          <w:sz w:val="26"/>
          <w:szCs w:val="26"/>
          <w:u w:val="single"/>
        </w:rPr>
        <w:t>Todesfall-Checkliste.de</w:t>
      </w:r>
      <w:r>
        <w:rPr>
          <w:smallCaps w:val="0"/>
          <w:sz w:val="26"/>
          <w:szCs w:val="26"/>
        </w:rPr>
        <w:t> ist ein Projekt der Familie Jäger und wird ehrenamtlich geführt. Die Kosten für das Projekt werden aus privaten Mitteln bestritten.</w:t>
      </w:r>
    </w:p>
    <w:p w14:paraId="195850EF" w14:textId="77777777" w:rsidR="0079657A" w:rsidRDefault="002A4A24">
      <w:pPr>
        <w:spacing w:after="0" w:line="240" w:lineRule="auto"/>
        <w:jc w:val="both"/>
      </w:pPr>
      <w:r>
        <w:rPr>
          <w:smallCaps w:val="0"/>
          <w:sz w:val="26"/>
          <w:szCs w:val="26"/>
        </w:rPr>
        <w:t>Besonders dann, wenn der Tod eines Familien Angehörigen oder Freundes einen unvorbereitet trifft, benötigen wir Hilfe, um trotz aller Trauer und Schocks, mit den zahlreichen</w:t>
      </w:r>
      <w:r>
        <w:rPr>
          <w:i/>
          <w:smallCaps w:val="0"/>
          <w:sz w:val="26"/>
          <w:szCs w:val="26"/>
        </w:rPr>
        <w:t>Aufgaben &amp; Formalitäten</w:t>
      </w:r>
      <w:r>
        <w:rPr>
          <w:smallCaps w:val="0"/>
          <w:sz w:val="26"/>
          <w:szCs w:val="26"/>
        </w:rPr>
        <w:t> nicht alleine und überfordert zu fühlen. Die Internetseite:</w:t>
      </w:r>
      <w:r>
        <w:rPr>
          <w:smallCaps w:val="0"/>
          <w:sz w:val="26"/>
          <w:szCs w:val="26"/>
        </w:rPr>
        <w:t> </w:t>
      </w:r>
      <w:r>
        <w:rPr>
          <w:smallCaps w:val="0"/>
          <w:sz w:val="26"/>
          <w:szCs w:val="26"/>
          <w:u w:val="single"/>
        </w:rPr>
        <w:t>todesfall-checkliste.de</w:t>
      </w:r>
      <w:r>
        <w:rPr>
          <w:smallCaps w:val="0"/>
          <w:sz w:val="26"/>
          <w:szCs w:val="26"/>
        </w:rPr>
        <w:t> sehen wir als unseren bescheidenen Beitrag, Menschen, die einen </w:t>
      </w:r>
      <w:r>
        <w:rPr>
          <w:i/>
          <w:smallCaps w:val="0"/>
          <w:sz w:val="26"/>
          <w:szCs w:val="26"/>
        </w:rPr>
        <w:t>Sterbefall</w:t>
      </w:r>
      <w:r>
        <w:rPr>
          <w:smallCaps w:val="0"/>
          <w:sz w:val="26"/>
          <w:szCs w:val="26"/>
        </w:rPr>
        <w:t> zu beklagen haben, mit unabhängiger Information zu den Themen </w:t>
      </w:r>
      <w:r>
        <w:rPr>
          <w:i/>
          <w:smallCaps w:val="0"/>
          <w:sz w:val="26"/>
          <w:szCs w:val="26"/>
        </w:rPr>
        <w:t>Tod &amp; Bestattung</w:t>
      </w:r>
      <w:r>
        <w:rPr>
          <w:smallCaps w:val="0"/>
          <w:sz w:val="26"/>
          <w:szCs w:val="26"/>
        </w:rPr>
        <w:t>, bei Seite zu</w:t>
      </w:r>
      <w:r>
        <w:rPr>
          <w:smallCaps w:val="0"/>
          <w:sz w:val="26"/>
          <w:szCs w:val="26"/>
        </w:rPr>
        <w:t xml:space="preserve"> stehen</w:t>
      </w:r>
    </w:p>
    <w:p w14:paraId="6C25998B" w14:textId="77777777" w:rsidR="0079657A" w:rsidRDefault="002A4A24">
      <w:pPr>
        <w:spacing w:after="300" w:line="240" w:lineRule="auto"/>
        <w:jc w:val="both"/>
      </w:pPr>
      <w:r>
        <w:rPr>
          <w:b/>
          <w:smallCaps w:val="0"/>
          <w:sz w:val="26"/>
          <w:szCs w:val="26"/>
        </w:rPr>
        <w:t>Haftungshinweise:</w:t>
      </w:r>
    </w:p>
    <w:p w14:paraId="79805697" w14:textId="77777777" w:rsidR="0079657A" w:rsidRDefault="002A4A24">
      <w:pPr>
        <w:spacing w:after="300" w:line="240" w:lineRule="auto"/>
        <w:jc w:val="both"/>
      </w:pPr>
      <w:r>
        <w:rPr>
          <w:smallCaps w:val="0"/>
          <w:sz w:val="26"/>
          <w:szCs w:val="26"/>
        </w:rPr>
        <w:t>Trotz sorgfältiger inhaltlicher Kontrolle können wir keine Haftung für die Inhalte externer Links übernehmen. Für den Inhalt der verlinkten Webseiten sind ausschließlich deren Betreiber verantwortlich.</w:t>
      </w:r>
    </w:p>
    <w:p w14:paraId="4B86CAAD" w14:textId="77777777" w:rsidR="0079657A" w:rsidRDefault="002A4A24">
      <w:pPr>
        <w:spacing w:after="0" w:line="240" w:lineRule="auto"/>
        <w:jc w:val="both"/>
      </w:pPr>
      <w:r>
        <w:rPr>
          <w:smallCaps w:val="0"/>
          <w:sz w:val="26"/>
          <w:szCs w:val="26"/>
        </w:rPr>
        <w:t>Die Internetseite </w:t>
      </w:r>
      <w:r>
        <w:rPr>
          <w:smallCaps w:val="0"/>
          <w:sz w:val="26"/>
          <w:szCs w:val="26"/>
          <w:u w:val="single"/>
        </w:rPr>
        <w:t>Todesfall-Checkliste.de</w:t>
      </w:r>
      <w:r>
        <w:rPr>
          <w:smallCaps w:val="0"/>
          <w:sz w:val="26"/>
          <w:szCs w:val="26"/>
        </w:rPr>
        <w:t> ist nur für den privaten Gebrauch und gemäß dem Deutschen Datenschutzgesetzen zu nutzen. Eine andere oder weitere Nutzung des Online Angebots ist unzulässig. Dies gilt insbesonde</w:t>
      </w:r>
      <w:r>
        <w:rPr>
          <w:smallCaps w:val="0"/>
          <w:sz w:val="26"/>
          <w:szCs w:val="26"/>
        </w:rPr>
        <w:t>re für die kommerzielle Verwendung oder Vervielfältigungen der Inhalte (Content, Grafiken, und Texte) ohne ausdrückliche Zustimmung des Betreibers der Internetseite </w:t>
      </w:r>
      <w:r>
        <w:rPr>
          <w:smallCaps w:val="0"/>
          <w:sz w:val="26"/>
          <w:szCs w:val="26"/>
          <w:u w:val="single"/>
        </w:rPr>
        <w:t>www.Todesfall-Checkliste.de</w:t>
      </w:r>
      <w:r>
        <w:rPr>
          <w:smallCaps w:val="0"/>
          <w:sz w:val="26"/>
          <w:szCs w:val="26"/>
          <w:u w:val="single"/>
        </w:rPr>
        <w:t>.</w:t>
      </w:r>
    </w:p>
    <w:p w14:paraId="0D1A3760" w14:textId="77777777" w:rsidR="0079657A" w:rsidRDefault="002A4A24">
      <w:pPr>
        <w:spacing w:after="0" w:line="240" w:lineRule="auto"/>
        <w:jc w:val="both"/>
      </w:pPr>
      <w:r>
        <w:rPr>
          <w:smallCaps w:val="0"/>
          <w:sz w:val="26"/>
          <w:szCs w:val="26"/>
        </w:rPr>
        <w:t>Desweiteren übernehmen wir keine Gewähr für die Aktualität, Korrektheit und Vollständigkeit der bereitgestellten Daten sowie für die Verfügbarkeit der Website </w:t>
      </w:r>
      <w:r>
        <w:rPr>
          <w:smallCaps w:val="0"/>
          <w:sz w:val="26"/>
          <w:szCs w:val="26"/>
          <w:u w:val="single"/>
        </w:rPr>
        <w:t>Todesfall-Checkliste.de</w:t>
      </w:r>
      <w:r>
        <w:rPr>
          <w:smallCaps w:val="0"/>
          <w:sz w:val="26"/>
          <w:szCs w:val="26"/>
        </w:rPr>
        <w:t>. Haftungsansprüche, die sich auf Schäden beziehen, die durch die Nutzung oder Nichtnutzung der dargebotenen Informationen verursacht wurden, sind grundsätzlich ausgeschlossen.</w:t>
      </w:r>
    </w:p>
    <w:p w14:paraId="41CB2043" w14:textId="77777777" w:rsidR="0079657A" w:rsidRDefault="002A4A24">
      <w:pPr>
        <w:spacing w:after="300" w:line="240" w:lineRule="auto"/>
        <w:jc w:val="both"/>
      </w:pPr>
      <w:r>
        <w:rPr>
          <w:b/>
          <w:smallCaps w:val="0"/>
          <w:sz w:val="26"/>
          <w:szCs w:val="26"/>
        </w:rPr>
        <w:t>Datenschutzerklärung fü</w:t>
      </w:r>
      <w:r>
        <w:rPr>
          <w:b/>
          <w:smallCaps w:val="0"/>
          <w:sz w:val="26"/>
          <w:szCs w:val="26"/>
        </w:rPr>
        <w:t>r die Nutzung von Google Analytics</w:t>
      </w:r>
    </w:p>
    <w:p w14:paraId="28A181A2" w14:textId="77777777" w:rsidR="0079657A" w:rsidRDefault="002A4A24">
      <w:pPr>
        <w:spacing w:after="300" w:line="240" w:lineRule="auto"/>
        <w:jc w:val="both"/>
      </w:pPr>
      <w:r>
        <w:rPr>
          <w:smallCaps w:val="0"/>
          <w:sz w:val="26"/>
          <w:szCs w:val="26"/>
        </w:rPr>
        <w:t>Diese Website nutzt Funktionen des Webanalysedienstes Google Analytics. Anbieter ist die Google Inc. 1600 Amphitheatre Parkway Mountain View, CA 94043, USA. Google Analytics verwendet sog. "Cookies". Das sind Textdateien,</w:t>
      </w:r>
      <w:r>
        <w:rPr>
          <w:smallCaps w:val="0"/>
          <w:sz w:val="26"/>
          <w:szCs w:val="26"/>
        </w:rPr>
        <w:t xml:space="preserve"> die auf Ihrem Computer gespeichert werden und die eine Analyse der Benutzung der Website durch Sie ermöglichen. Die durch den Cookie erzeugten Informationen über Ihre Benutzung dieser Website werden in der Regel an einen Server von Google in den USA übert</w:t>
      </w:r>
      <w:r>
        <w:rPr>
          <w:smallCaps w:val="0"/>
          <w:sz w:val="26"/>
          <w:szCs w:val="26"/>
        </w:rPr>
        <w:t>ragen und dort gespeichert.</w:t>
      </w:r>
    </w:p>
    <w:p w14:paraId="56F6EEC7" w14:textId="77777777" w:rsidR="0079657A" w:rsidRDefault="002A4A24">
      <w:pPr>
        <w:spacing w:after="300" w:line="240" w:lineRule="auto"/>
        <w:jc w:val="both"/>
      </w:pPr>
      <w:r>
        <w:rPr>
          <w:smallCaps w:val="0"/>
          <w:sz w:val="26"/>
          <w:szCs w:val="26"/>
        </w:rPr>
        <w:t>Im Falle der Aktivierung der IP-Anonymisierung auf dieser Webseite wird Ihre IP-Adresse von Google jedoch innerhalb von Mitgliedstaaten der Europäischen Union oder in anderen Vertragsstaaten des Abkommens über den Europäischen W</w:t>
      </w:r>
      <w:r>
        <w:rPr>
          <w:smallCaps w:val="0"/>
          <w:sz w:val="26"/>
          <w:szCs w:val="26"/>
        </w:rPr>
        <w:t xml:space="preserve">irtschaftsraum zuvor gekürzt. Nur in Ausnahmefällen wird die volle IP-Adresse an einen Server von Google in den USA übertragen und dort gekürzt. Im Auftrag </w:t>
      </w:r>
      <w:r>
        <w:rPr>
          <w:smallCaps w:val="0"/>
          <w:sz w:val="26"/>
          <w:szCs w:val="26"/>
        </w:rPr>
        <w:lastRenderedPageBreak/>
        <w:t xml:space="preserve">des Betreibers dieser Website wird Google diese Informationen benutzen, um Ihre Nutzung der Website </w:t>
      </w:r>
      <w:r>
        <w:rPr>
          <w:smallCaps w:val="0"/>
          <w:sz w:val="26"/>
          <w:szCs w:val="26"/>
        </w:rPr>
        <w:t>auszuwerten, um Reports über die Websiteaktivitäten zusammenzustellen und um weitere mit der Websitenutzung und der Internetnutzung verbundene Dienstleistungen gegenüber dem Websitebetreiber zu erbringen. Die im Rahmen von Google Analytics von Ihrem Browse</w:t>
      </w:r>
      <w:r>
        <w:rPr>
          <w:smallCaps w:val="0"/>
          <w:sz w:val="26"/>
          <w:szCs w:val="26"/>
        </w:rPr>
        <w:t>r übermittelte IP-Adresse wird nicht mit anderen Daten von Google zusammengeführt.</w:t>
      </w:r>
    </w:p>
    <w:p w14:paraId="5A333AB5" w14:textId="77777777" w:rsidR="0079657A" w:rsidRDefault="002A4A24">
      <w:pPr>
        <w:spacing w:after="0" w:line="240" w:lineRule="auto"/>
        <w:jc w:val="both"/>
      </w:pPr>
      <w:r>
        <w:rPr>
          <w:smallCaps w:val="0"/>
          <w:sz w:val="26"/>
          <w:szCs w:val="26"/>
        </w:rPr>
        <w:t>Sie können die Speicherung der Cookies durch eine entsprechende Einstellung Ihrer Browser-Software verhindern; wir weisen Sie jedoch darauf hin, dass Sie in diesem Fall gege</w:t>
      </w:r>
      <w:r>
        <w:rPr>
          <w:smallCaps w:val="0"/>
          <w:sz w:val="26"/>
          <w:szCs w:val="26"/>
        </w:rPr>
        <w:t xml:space="preserve">benenfalls nicht sämtliche Funktionen dieser Website vollumfänglich werden nutzen können. Sie können darüber hinaus die Erfassung der durch das Cookie erzeugten und auf Ihre Nutzung der Website bezogenen Daten (inkl. Ihrer IP-Adresse) </w:t>
      </w:r>
      <w:proofErr w:type="gramStart"/>
      <w:r>
        <w:rPr>
          <w:smallCaps w:val="0"/>
          <w:sz w:val="26"/>
          <w:szCs w:val="26"/>
        </w:rPr>
        <w:t>an</w:t>
      </w:r>
      <w:proofErr w:type="gramEnd"/>
      <w:r>
        <w:rPr>
          <w:smallCaps w:val="0"/>
          <w:sz w:val="26"/>
          <w:szCs w:val="26"/>
        </w:rPr>
        <w:t xml:space="preserve"> Google sowie die V</w:t>
      </w:r>
      <w:r>
        <w:rPr>
          <w:smallCaps w:val="0"/>
          <w:sz w:val="26"/>
          <w:szCs w:val="26"/>
        </w:rPr>
        <w:t>erarbeitung dieser Daten durch Google verhindern, indem sie das unter dem folgenden Link verfügbare Browser-Plugin herunterladen und installieren: </w:t>
      </w:r>
      <w:r>
        <w:rPr>
          <w:smallCaps w:val="0"/>
          <w:sz w:val="26"/>
          <w:szCs w:val="26"/>
          <w:u w:val="single"/>
        </w:rPr>
        <w:t>http://tools.google.com/dlpage/gaoptout?hl=de</w:t>
      </w:r>
    </w:p>
    <w:p w14:paraId="7A60199A" w14:textId="77777777" w:rsidR="0079657A" w:rsidRDefault="002A4A24">
      <w:pPr>
        <w:spacing w:after="0" w:line="240" w:lineRule="auto"/>
        <w:jc w:val="both"/>
      </w:pPr>
      <w:r>
        <w:rPr>
          <w:smallCaps w:val="0"/>
          <w:sz w:val="26"/>
          <w:szCs w:val="26"/>
        </w:rPr>
        <w:t>Sollten Sie Fragen oder Anregungen zu </w:t>
      </w:r>
      <w:r>
        <w:rPr>
          <w:smallCaps w:val="0"/>
          <w:sz w:val="26"/>
          <w:szCs w:val="26"/>
          <w:u w:val="single"/>
        </w:rPr>
        <w:t>Todesfall-Checkliste.de</w:t>
      </w:r>
      <w:r>
        <w:rPr>
          <w:smallCaps w:val="0"/>
          <w:sz w:val="26"/>
          <w:szCs w:val="26"/>
        </w:rPr>
        <w:t> haben, freuen wir u</w:t>
      </w:r>
      <w:r>
        <w:rPr>
          <w:smallCaps w:val="0"/>
          <w:sz w:val="26"/>
          <w:szCs w:val="26"/>
        </w:rPr>
        <w:t>ns auf Ihren Kontakt!</w:t>
      </w:r>
    </w:p>
    <w:p w14:paraId="53C31FB5" w14:textId="77777777" w:rsidR="0079657A" w:rsidRDefault="0079657A">
      <w:pPr>
        <w:spacing w:before="960" w:after="0" w:line="360" w:lineRule="auto"/>
      </w:pPr>
      <w:bookmarkStart w:id="1" w:name="h.gjdgxs" w:colFirst="0" w:colLast="0"/>
      <w:bookmarkEnd w:id="1"/>
    </w:p>
    <w:bookmarkEnd w:id="0"/>
    <w:sectPr w:rsidR="0079657A">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79657A"/>
    <w:rsid w:val="002A4A24"/>
    <w:rsid w:val="0079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B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3180</Characters>
  <Application>Microsoft Macintosh Word</Application>
  <DocSecurity>0</DocSecurity>
  <Lines>26</Lines>
  <Paragraphs>7</Paragraphs>
  <ScaleCrop>false</ScaleCrop>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2016-06-15T20:16:00Z</dcterms:created>
  <dcterms:modified xsi:type="dcterms:W3CDTF">2016-06-15T20:16:00Z</dcterms:modified>
</cp:coreProperties>
</file>