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ウェールズ、初出場で初戦２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3"/>
          <w:sz w:val="36"/>
          <w:szCs w:val="36"/>
          <w:rtl w:val="0"/>
        </w:rPr>
        <w:t xml:space="preserve">―</w:t>
      </w: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１　サッカー欧州選手権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　サッカ</w:t>
      </w:r>
      <w:r w:rsidDel="00000000" w:rsidR="00000000" w:rsidRPr="00000000">
        <w:rPr>
          <w:rFonts w:ascii="Microsoft JhengHei" w:cs="Microsoft JhengHei" w:eastAsia="Microsoft JhengHei" w:hAnsi="Microsoft JhengHei"/>
          <w:color w:val="0a0a03"/>
          <w:sz w:val="32"/>
          <w:szCs w:val="32"/>
          <w:rtl w:val="0"/>
        </w:rPr>
        <w:t xml:space="preserve">ー</w:t>
      </w:r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の</w:t>
      </w:r>
      <w:hyperlink r:id="rId5">
        <w:r w:rsidDel="00000000" w:rsidR="00000000" w:rsidRPr="00000000">
          <w:rPr>
            <w:rFonts w:ascii="Microsoft JhengHei" w:cs="Microsoft JhengHei" w:eastAsia="Microsoft JhengHei" w:hAnsi="Microsoft JhengHei"/>
            <w:color w:val="1e1e17"/>
            <w:sz w:val="32"/>
            <w:szCs w:val="32"/>
            <w:rtl w:val="0"/>
          </w:rPr>
          <w:t xml:space="preserve">欧州選手権</w:t>
        </w:r>
      </w:hyperlink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第２日は１１日、各地で１次リ</w:t>
      </w:r>
      <w:r w:rsidDel="00000000" w:rsidR="00000000" w:rsidRPr="00000000">
        <w:rPr>
          <w:rFonts w:ascii="Microsoft JhengHei" w:cs="Microsoft JhengHei" w:eastAsia="Microsoft JhengHei" w:hAnsi="Microsoft JhengHei"/>
          <w:color w:val="0a0a03"/>
          <w:sz w:val="32"/>
          <w:szCs w:val="32"/>
          <w:rtl w:val="0"/>
        </w:rPr>
        <w:t xml:space="preserve">ーグ３試合があり、Ｂ組は初出場のウェールズ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が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1e1e17"/>
            <w:sz w:val="32"/>
            <w:szCs w:val="32"/>
            <w:rtl w:val="0"/>
          </w:rPr>
          <w:t xml:space="preserve">スロバキア</w:t>
        </w:r>
      </w:hyperlink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を２</w:t>
      </w:r>
      <w:r w:rsidDel="00000000" w:rsidR="00000000" w:rsidRPr="00000000">
        <w:rPr>
          <w:rFonts w:ascii="Times New Roman" w:cs="Times New Roman" w:eastAsia="Times New Roman" w:hAnsi="Times New Roman"/>
          <w:color w:val="0a0a03"/>
          <w:sz w:val="32"/>
          <w:szCs w:val="32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color w:val="0a0a03"/>
          <w:sz w:val="32"/>
          <w:szCs w:val="32"/>
          <w:rtl w:val="0"/>
        </w:rPr>
        <w:t xml:space="preserve">１で下し、初</w:t>
      </w:r>
      <w:r w:rsidDel="00000000" w:rsidR="00000000" w:rsidRPr="00000000">
        <w:rPr>
          <w:rFonts w:ascii="Microsoft JhengHei" w:cs="Microsoft JhengHei" w:eastAsia="Microsoft JhengHei" w:hAnsi="Microsoft JhengHei"/>
          <w:color w:val="0a0a03"/>
          <w:sz w:val="32"/>
          <w:szCs w:val="32"/>
          <w:rtl w:val="0"/>
        </w:rPr>
        <w:t xml:space="preserve">戦を飾った。ウェールズは前半１０分にＦＷベイルが直接ＦＫを決めて先制。後半に追いつかれたものの、後半３６分にロブソンカヌが決勝点を決めた</w:t>
      </w:r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　Ｂ組のもう１試合は、</w:t>
      </w:r>
      <w:hyperlink r:id="rId7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イングランド</w:t>
        </w:r>
      </w:hyperlink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がロシアと対戦。</w:t>
      </w:r>
      <w:hyperlink r:id="rId8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イングランド</w:t>
        </w:r>
      </w:hyperlink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は後半３７分、ＭＦダイアーが直接ＦＫを決めて先行したが、試合終了間際に追いつかれ、１</w:t>
      </w:r>
      <w:r w:rsidDel="00000000" w:rsidR="00000000" w:rsidRPr="00000000">
        <w:rPr>
          <w:rFonts w:ascii="Times New Roman" w:cs="Times New Roman" w:eastAsia="Times New Roman" w:hAnsi="Times New Roman"/>
          <w:color w:val="0a0a03"/>
          <w:sz w:val="32"/>
          <w:szCs w:val="32"/>
          <w:rtl w:val="0"/>
        </w:rPr>
        <w:t xml:space="preserve">―</w:t>
      </w:r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１で引き分けた。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　Ａ組の</w:t>
      </w:r>
      <w:hyperlink r:id="rId9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スイス</w:t>
        </w:r>
      </w:hyperlink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は前半５分にＤＦシェアが奪った先制点を守りきり、</w:t>
      </w:r>
      <w:hyperlink r:id="rId10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アルバニア</w:t>
        </w:r>
      </w:hyperlink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に１</w:t>
      </w:r>
      <w:r w:rsidDel="00000000" w:rsidR="00000000" w:rsidRPr="00000000">
        <w:rPr>
          <w:rFonts w:ascii="Times New Roman" w:cs="Times New Roman" w:eastAsia="Times New Roman" w:hAnsi="Times New Roman"/>
          <w:color w:val="0a0a03"/>
          <w:sz w:val="32"/>
          <w:szCs w:val="32"/>
          <w:rtl w:val="0"/>
        </w:rPr>
        <w:t xml:space="preserve">―</w:t>
      </w:r>
      <w:r w:rsidDel="00000000" w:rsidR="00000000" w:rsidRPr="00000000">
        <w:rPr>
          <w:rFonts w:ascii="SimSun" w:cs="SimSun" w:eastAsia="SimSun" w:hAnsi="SimSun"/>
          <w:color w:val="0a0a03"/>
          <w:sz w:val="32"/>
          <w:szCs w:val="32"/>
          <w:rtl w:val="0"/>
        </w:rPr>
        <w:t xml:space="preserve">０で勝ち、幸先良いスタートとなった。（ボルドー＝河野正樹）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1e1e17"/>
          <w:sz w:val="32"/>
          <w:szCs w:val="32"/>
          <w:rtl w:val="0"/>
        </w:rPr>
        <w:t xml:space="preserve">関連ニュース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0" w:hanging="360"/>
        <w:rPr>
          <w:color w:val="0a0a03"/>
        </w:rPr>
      </w:pPr>
      <w:hyperlink r:id="rId11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２０１４サッカーワールドカップ特集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87871"/>
          <w:sz w:val="32"/>
          <w:szCs w:val="32"/>
          <w:rtl w:val="0"/>
        </w:rPr>
        <w:t xml:space="preserve">PR</w:t>
      </w:r>
      <w:r w:rsidDel="00000000" w:rsidR="00000000" w:rsidRPr="00000000">
        <w:rPr>
          <w:rFonts w:ascii="SimSun" w:cs="SimSun" w:eastAsia="SimSun" w:hAnsi="SimSun"/>
          <w:b w:val="1"/>
          <w:color w:val="787871"/>
          <w:sz w:val="32"/>
          <w:szCs w:val="32"/>
          <w:rtl w:val="0"/>
        </w:rPr>
        <w:t xml:space="preserve">情報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0" w:hanging="360"/>
        <w:rPr>
          <w:color w:val="0a0a03"/>
        </w:rPr>
      </w:pPr>
      <w:hyperlink r:id="rId14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迎賓館赤坂離宮が参観できます！一般公開ガイドはココから～政府ＩＴＶ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0" w:hanging="360"/>
        <w:rPr>
          <w:color w:val="0a0a03"/>
        </w:rPr>
      </w:pPr>
      <w:hyperlink r:id="rId17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転職を検討中の方へ。あなたの業界で年収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e1e17"/>
            <w:sz w:val="32"/>
            <w:szCs w:val="32"/>
            <w:rtl w:val="0"/>
          </w:rPr>
          <w:t xml:space="preserve">2000</w:t>
        </w:r>
      </w:hyperlink>
      <w:hyperlink r:id="rId19">
        <w:r w:rsidDel="00000000" w:rsidR="00000000" w:rsidRPr="00000000">
          <w:rPr>
            <w:rFonts w:ascii="SimSun" w:cs="SimSun" w:eastAsia="SimSun" w:hAnsi="SimSun"/>
            <w:color w:val="1e1e17"/>
            <w:sz w:val="32"/>
            <w:szCs w:val="32"/>
            <w:rtl w:val="0"/>
          </w:rPr>
          <w:t xml:space="preserve">万円稼ぐには？【登録無料】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imp.asahi.com/ADCLICK/CID=00010056a776092b00000000/SITE=NAKAMEN/AREA=FEATURE.TXT2/AAMSZ=230X40/OENCJP=UTF8/AS0=52802/AS1=61466/AS2=46210/AS3=55792/AS4=46237/AS5=62058/AS6=58449/AS7=48670/AS8=46236/AS9=46742/acc_random=32574483/pageid=95376606" TargetMode="External"/><Relationship Id="rId11" Type="http://schemas.openxmlformats.org/officeDocument/2006/relationships/hyperlink" Target="http://www.asahi.com/worldcup/" TargetMode="External"/><Relationship Id="rId10" Type="http://schemas.openxmlformats.org/officeDocument/2006/relationships/hyperlink" Target="http://www.asahi.com/topics/word/%E3%82%A2%E3%83%AB%E3%83%90%E3%83%8B%E3%82%A2.html" TargetMode="External"/><Relationship Id="rId21" Type="http://schemas.openxmlformats.org/officeDocument/2006/relationships/hyperlink" Target="http://imp.asahi.com/ADCLICK/CID=00010056a776092b00000000/SITE=NAKAMEN/AREA=FEATURE.TXT2/AAMSZ=230X40/OENCJP=UTF8/AS0=52802/AS1=61466/AS2=46210/AS3=55792/AS4=46237/AS5=62058/AS6=58449/AS7=48670/AS8=46236/AS9=46742/acc_random=32574483/pageid=95376606" TargetMode="External"/><Relationship Id="rId13" Type="http://schemas.openxmlformats.org/officeDocument/2006/relationships/hyperlink" Target="http://www.asahi.com/worldcup/" TargetMode="External"/><Relationship Id="rId12" Type="http://schemas.openxmlformats.org/officeDocument/2006/relationships/hyperlink" Target="http://www.asahi.com/worldcup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sahi.com/topics/word/%E3%82%B9%E3%82%A4%E3%82%B9.html" TargetMode="External"/><Relationship Id="rId15" Type="http://schemas.openxmlformats.org/officeDocument/2006/relationships/hyperlink" Target="http://imp.asahi.com/ADCLICK/CID=0000ff08dc305bea00000000/SITE=NAKAMEN/AREA=FEATURE.TXT1/AAMSZ=230X40/OENCJP=UTF8/AS0=52802/AS1=61466/AS2=46210/AS3=55792/AS4=46237/AS5=62058/AS6=58449/AS7=48670/AS8=46236/AS9=46742/acc_random=32574483/pageid=95376606" TargetMode="External"/><Relationship Id="rId14" Type="http://schemas.openxmlformats.org/officeDocument/2006/relationships/hyperlink" Target="http://imp.asahi.com/ADCLICK/CID=0000ff08dc305bea00000000/SITE=NAKAMEN/AREA=FEATURE.TXT1/AAMSZ=230X40/OENCJP=UTF8/AS0=52802/AS1=61466/AS2=46210/AS3=55792/AS4=46237/AS5=62058/AS6=58449/AS7=48670/AS8=46236/AS9=46742/acc_random=32574483/pageid=95376606" TargetMode="External"/><Relationship Id="rId17" Type="http://schemas.openxmlformats.org/officeDocument/2006/relationships/hyperlink" Target="http://imp.asahi.com/ADCLICK/CID=00010056a776092b00000000/SITE=NAKAMEN/AREA=FEATURE.TXT2/AAMSZ=230X40/OENCJP=UTF8/AS0=52802/AS1=61466/AS2=46210/AS3=55792/AS4=46237/AS5=62058/AS6=58449/AS7=48670/AS8=46236/AS9=46742/acc_random=32574483/pageid=95376606" TargetMode="External"/><Relationship Id="rId16" Type="http://schemas.openxmlformats.org/officeDocument/2006/relationships/hyperlink" Target="http://imp.asahi.com/ADCLICK/CID=0000ff08dc305bea00000000/SITE=NAKAMEN/AREA=FEATURE.TXT1/AAMSZ=230X40/OENCJP=UTF8/AS0=52802/AS1=61466/AS2=46210/AS3=55792/AS4=46237/AS5=62058/AS6=58449/AS7=48670/AS8=46236/AS9=46742/acc_random=32574483/pageid=95376606" TargetMode="External"/><Relationship Id="rId5" Type="http://schemas.openxmlformats.org/officeDocument/2006/relationships/hyperlink" Target="http://www.asahi.com/topics/word/%E6%AC%A7%E5%B7%9E%E9%81%B8%E6%89%8B%E6%A8%A9.html" TargetMode="External"/><Relationship Id="rId19" Type="http://schemas.openxmlformats.org/officeDocument/2006/relationships/hyperlink" Target="http://imp.asahi.com/ADCLICK/CID=00010056a776092b00000000/SITE=NAKAMEN/AREA=FEATURE.TXT2/AAMSZ=230X40/OENCJP=UTF8/AS0=52802/AS1=61466/AS2=46210/AS3=55792/AS4=46237/AS5=62058/AS6=58449/AS7=48670/AS8=46236/AS9=46742/acc_random=32574483/pageid=95376606" TargetMode="External"/><Relationship Id="rId6" Type="http://schemas.openxmlformats.org/officeDocument/2006/relationships/hyperlink" Target="http://www.asahi.com/topics/word/%E3%82%B9%E3%83%AD%E3%83%90%E3%82%AD%E3%82%A2.html" TargetMode="External"/><Relationship Id="rId18" Type="http://schemas.openxmlformats.org/officeDocument/2006/relationships/hyperlink" Target="http://imp.asahi.com/ADCLICK/CID=00010056a776092b00000000/SITE=NAKAMEN/AREA=FEATURE.TXT2/AAMSZ=230X40/OENCJP=UTF8/AS0=52802/AS1=61466/AS2=46210/AS3=55792/AS4=46237/AS5=62058/AS6=58449/AS7=48670/AS8=46236/AS9=46742/acc_random=32574483/pageid=95376606" TargetMode="External"/><Relationship Id="rId7" Type="http://schemas.openxmlformats.org/officeDocument/2006/relationships/hyperlink" Target="http://www.asahi.com/topics/word/%E3%82%A4%E3%83%B3%E3%82%B0%E3%83%A9%E3%83%B3%E3%83%89.html" TargetMode="External"/><Relationship Id="rId8" Type="http://schemas.openxmlformats.org/officeDocument/2006/relationships/hyperlink" Target="http://www.asahi.com/topics/word/%E3%82%A4%E3%83%B3%E3%82%B0%E3%83%A9%E3%83%B3%E3%83%89.html" TargetMode="External"/></Relationships>
</file>