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5" w:line="240" w:lineRule="auto"/>
        <w:contextualSpacing w:val="0"/>
      </w:pPr>
      <w:r w:rsidDel="00000000" w:rsidR="00000000" w:rsidRPr="00000000">
        <w:rPr>
          <w:rFonts w:ascii="SimSun" w:cs="SimSun" w:eastAsia="SimSun" w:hAnsi="SimSun"/>
          <w:color w:val="333333"/>
          <w:sz w:val="48"/>
          <w:szCs w:val="48"/>
          <w:rtl w:val="0"/>
        </w:rPr>
        <w:t xml:space="preserve">中国、豪メディアと大規模提携、露骨な政治宣伝　資金難つけこみ別刷り紙面　「中国プロパガンダの勝利」と批判</w:t>
      </w:r>
      <w:r w:rsidDel="00000000" w:rsidR="00000000" w:rsidRPr="00000000">
        <w:rPr>
          <w:rFonts w:ascii="Malgun Gothic" w:cs="Malgun Gothic" w:eastAsia="Malgun Gothic" w:hAnsi="Malgun Gothic"/>
          <w:color w:val="333333"/>
          <w:sz w:val="48"/>
          <w:szCs w:val="48"/>
          <w:rtl w:val="0"/>
        </w:rPr>
        <w:t xml:space="preserve">も</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5" w:before="0" w:line="240" w:lineRule="auto"/>
        <w:contextualSpacing w:val="0"/>
      </w:pPr>
      <w:bookmarkStart w:colFirst="0" w:colLast="0" w:name="h.gjdgxs" w:id="0"/>
      <w:bookmarkEnd w:id="0"/>
      <w:r w:rsidDel="00000000" w:rsidR="00000000" w:rsidRPr="00000000">
        <w:rPr>
          <w:rFonts w:ascii="Malgun Gothic" w:cs="Malgun Gothic" w:eastAsia="Malgun Gothic" w:hAnsi="Malgun Gothic"/>
          <w:b w:val="0"/>
          <w:color w:val="333333"/>
          <w:sz w:val="32"/>
          <w:szCs w:val="32"/>
          <w:rtl w:val="0"/>
        </w:rPr>
        <w:t xml:space="preserve">【シンガポ</w:t>
      </w:r>
      <w:r w:rsidDel="00000000" w:rsidR="00000000" w:rsidRPr="00000000">
        <w:rPr>
          <w:rFonts w:ascii="Microsoft JhengHei" w:cs="Microsoft JhengHei" w:eastAsia="Microsoft JhengHei" w:hAnsi="Microsoft JhengHei"/>
          <w:b w:val="0"/>
          <w:color w:val="333333"/>
          <w:sz w:val="32"/>
          <w:szCs w:val="32"/>
          <w:rtl w:val="0"/>
        </w:rPr>
        <w:t xml:space="preserve">ール＝吉村英輝】オーストラリアの複数の有力メディアと中国の官製メディアが、記事提供や番組の共同制作などで大規模な提携を行うことで合意した。中国は経済力を武器に資金難の豪州メディアに付け入り、南シナ海問題などで早くも露骨な政治宣伝を展開してい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中</w:t>
      </w:r>
      <w:r w:rsidDel="00000000" w:rsidR="00000000" w:rsidRPr="00000000">
        <w:rPr>
          <w:rFonts w:ascii="Microsoft JhengHei" w:cs="Microsoft JhengHei" w:eastAsia="Microsoft JhengHei" w:hAnsi="Microsoft JhengHei"/>
          <w:b w:val="0"/>
          <w:color w:val="333333"/>
          <w:sz w:val="32"/>
          <w:szCs w:val="32"/>
          <w:rtl w:val="0"/>
        </w:rPr>
        <w:t xml:space="preserve">国メディアなどによる</w:t>
      </w:r>
      <w:r w:rsidDel="00000000" w:rsidR="00000000" w:rsidRPr="00000000">
        <w:rPr>
          <w:rFonts w:ascii="Malgun Gothic" w:cs="Malgun Gothic" w:eastAsia="Malgun Gothic" w:hAnsi="Malgun Gothic"/>
          <w:b w:val="0"/>
          <w:color w:val="333333"/>
          <w:sz w:val="32"/>
          <w:szCs w:val="32"/>
          <w:rtl w:val="0"/>
        </w:rPr>
        <w:t xml:space="preserve">と、今回の提携は「</w:t>
      </w:r>
      <w:r w:rsidDel="00000000" w:rsidR="00000000" w:rsidRPr="00000000">
        <w:rPr>
          <w:rFonts w:ascii="Microsoft JhengHei" w:cs="Microsoft JhengHei" w:eastAsia="Microsoft JhengHei" w:hAnsi="Microsoft JhengHei"/>
          <w:b w:val="0"/>
          <w:color w:val="333333"/>
          <w:sz w:val="32"/>
          <w:szCs w:val="32"/>
          <w:rtl w:val="0"/>
        </w:rPr>
        <w:t xml:space="preserve">両国関係の強化」が目的で、５月２６日に豪最大都市シドニーで調印式が行われた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式典には中</w:t>
      </w:r>
      <w:r w:rsidDel="00000000" w:rsidR="00000000" w:rsidRPr="00000000">
        <w:rPr>
          <w:rFonts w:ascii="Microsoft JhengHei" w:cs="Microsoft JhengHei" w:eastAsia="Microsoft JhengHei" w:hAnsi="Microsoft JhengHei"/>
          <w:b w:val="0"/>
          <w:color w:val="333333"/>
          <w:sz w:val="32"/>
          <w:szCs w:val="32"/>
          <w:rtl w:val="0"/>
        </w:rPr>
        <w:t xml:space="preserve">国共産党中央宣伝部長の劉奇葆氏と、豪外務貿易省の高官が出席。中国共産党機関紙、人民日報のサイト「人民網」が豪ニュース専門局「オーストラリアン・ニュースチャンネル」と番組共同製作で合意したほか、豪新聞グループ「フェアファックス」と中国英字新聞「チャイナ・デーリー（中国日報）」も提携契約を交わした。ほかに、ラジオや書籍分野でも提携で合意したとい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フェアファックス社傘下のシドニ</w:t>
      </w:r>
      <w:r w:rsidDel="00000000" w:rsidR="00000000" w:rsidRPr="00000000">
        <w:rPr>
          <w:rFonts w:ascii="Microsoft JhengHei" w:cs="Microsoft JhengHei" w:eastAsia="Microsoft JhengHei" w:hAnsi="Microsoft JhengHei"/>
          <w:b w:val="0"/>
          <w:color w:val="333333"/>
          <w:sz w:val="32"/>
          <w:szCs w:val="32"/>
          <w:rtl w:val="0"/>
        </w:rPr>
        <w:t xml:space="preserve">ー・モーニング・ヘラルド</w:t>
      </w:r>
      <w:r w:rsidDel="00000000" w:rsidR="00000000" w:rsidRPr="00000000">
        <w:rPr>
          <w:rFonts w:ascii="Malgun Gothic" w:cs="Malgun Gothic" w:eastAsia="Malgun Gothic" w:hAnsi="Malgun Gothic"/>
          <w:b w:val="0"/>
          <w:color w:val="333333"/>
          <w:sz w:val="32"/>
          <w:szCs w:val="32"/>
          <w:rtl w:val="0"/>
        </w:rPr>
        <w:t xml:space="preserve">など有力３紙は早速、２７日付でチャイナ</w:t>
      </w:r>
      <w:r w:rsidDel="00000000" w:rsidR="00000000" w:rsidRPr="00000000">
        <w:rPr>
          <w:rFonts w:ascii="Microsoft JhengHei" w:cs="Microsoft JhengHei" w:eastAsia="Microsoft JhengHei" w:hAnsi="Microsoft JhengHei"/>
          <w:b w:val="0"/>
          <w:color w:val="333333"/>
          <w:sz w:val="32"/>
          <w:szCs w:val="32"/>
          <w:rtl w:val="0"/>
        </w:rPr>
        <w:t xml:space="preserve">・デーリー制作の別刷り紙面を折り込んで発行した。別刷りは「チャイナ・ウオッチ」と題する８ページ建てで、最終面では「マニラに正当な根拠なし」との見出しで、南シナ海問題をめぐり中国をハーグの常設仲裁裁判所に提訴したフィリピンを批判。別刷りは今後も毎月１回発行されるとい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