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B5E" w:rsidRPr="00C006AE" w:rsidRDefault="00484B5E" w:rsidP="00484B5E">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33. </w:t>
      </w:r>
      <w:r w:rsidRPr="00C006AE">
        <w:rPr>
          <w:rFonts w:eastAsiaTheme="minorHAnsi" w:hint="eastAsia"/>
          <w:bCs/>
          <w:spacing w:val="-15"/>
          <w:sz w:val="22"/>
          <w:shd w:val="clear" w:color="auto" w:fill="FFFFFF"/>
        </w:rPr>
        <w:t>B형 혈액형 위암발생률 최대 61% 낮다</w:t>
      </w:r>
    </w:p>
    <w:p w:rsidR="00484B5E" w:rsidRPr="00C006AE" w:rsidRDefault="00484B5E" w:rsidP="00484B5E">
      <w:pPr>
        <w:rPr>
          <w:rFonts w:eastAsiaTheme="minorHAnsi"/>
          <w:bCs/>
          <w:spacing w:val="-15"/>
          <w:sz w:val="22"/>
          <w:shd w:val="clear" w:color="auto" w:fill="FFFFFF"/>
        </w:rPr>
      </w:pPr>
    </w:p>
    <w:p w:rsidR="00484B5E" w:rsidRPr="00C006AE" w:rsidRDefault="00484B5E" w:rsidP="00484B5E">
      <w:pPr>
        <w:rPr>
          <w:rFonts w:eastAsiaTheme="minorHAnsi"/>
          <w:sz w:val="22"/>
          <w:shd w:val="clear" w:color="auto" w:fill="FFFFFF"/>
        </w:rPr>
      </w:pPr>
      <w:r w:rsidRPr="00C006AE">
        <w:rPr>
          <w:rFonts w:eastAsiaTheme="minorHAnsi" w:hint="eastAsia"/>
          <w:sz w:val="22"/>
          <w:shd w:val="clear" w:color="auto" w:fill="FFFFFF"/>
        </w:rPr>
        <w:t>혈액형 중에서 B형 혈액형 유전자를 보유한 경우, 헬리코박터 파일로리균에 감염되지 않았거나 제균치료를 받은 환자에서 위암 발생확률이 크게 낮은 것으로 나타났다.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분당서울대병원 소화기센터 김나영 교수 연구팀은 2006년 2월부터 2014년 5월까지 약 8년 4개월여에 걸쳐 분당서울대병원 에서 위내시경을 통해 비분문부(</w:t>
      </w:r>
      <w:r w:rsidRPr="00C006AE">
        <w:rPr>
          <w:rStyle w:val="worddic"/>
          <w:rFonts w:eastAsiaTheme="minorHAnsi" w:hint="eastAsia"/>
          <w:sz w:val="22"/>
          <w:shd w:val="clear" w:color="auto" w:fill="FFFFFF"/>
        </w:rPr>
        <w:t>non</w:t>
      </w:r>
      <w:r w:rsidRPr="00C006AE">
        <w:rPr>
          <w:rFonts w:eastAsiaTheme="minorHAnsi" w:hint="eastAsia"/>
          <w:sz w:val="22"/>
          <w:shd w:val="clear" w:color="auto" w:fill="FFFFFF"/>
        </w:rPr>
        <w:t>-</w:t>
      </w:r>
      <w:r w:rsidRPr="00C006AE">
        <w:rPr>
          <w:rStyle w:val="worddic"/>
          <w:rFonts w:eastAsiaTheme="minorHAnsi" w:hint="eastAsia"/>
          <w:sz w:val="22"/>
          <w:shd w:val="clear" w:color="auto" w:fill="FFFFFF"/>
        </w:rPr>
        <w:t>cardia</w:t>
      </w:r>
      <w:r w:rsidRPr="00C006AE">
        <w:rPr>
          <w:rFonts w:eastAsiaTheme="minorHAnsi" w:hint="eastAsia"/>
          <w:sz w:val="22"/>
          <w:shd w:val="clear" w:color="auto" w:fill="FFFFFF"/>
        </w:rPr>
        <w:t>) 위암 진단을 받은 환자 997명과 대조군 1147명에서 위암 발생에 영향을 줄 수 있는 헬리코박터 파일로리균 감염 여부, 헬리코박터 제균력,</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ABO</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혈액형, 성별, 연령. 위암 가족력, 식생활 등 14개 요소를 비교 분석한 결과 이같이 나타났다고 13일 밝혔다.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연구팀에 따르면, B형(</w:t>
      </w:r>
      <w:r w:rsidRPr="00C006AE">
        <w:rPr>
          <w:rStyle w:val="worddic"/>
          <w:rFonts w:eastAsiaTheme="minorHAnsi" w:hint="eastAsia"/>
          <w:sz w:val="22"/>
          <w:shd w:val="clear" w:color="auto" w:fill="FFFFFF"/>
        </w:rPr>
        <w:t>BB</w:t>
      </w:r>
      <w:r w:rsidRPr="00C006AE">
        <w:rPr>
          <w:rFonts w:eastAsiaTheme="minorHAnsi" w:hint="eastAsia"/>
          <w:sz w:val="22"/>
          <w:shd w:val="clear" w:color="auto" w:fill="FFFFFF"/>
        </w:rPr>
        <w:t>,</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BO</w:t>
      </w:r>
      <w:r w:rsidRPr="00C006AE">
        <w:rPr>
          <w:rFonts w:eastAsiaTheme="minorHAnsi" w:hint="eastAsia"/>
          <w:sz w:val="22"/>
          <w:shd w:val="clear" w:color="auto" w:fill="FFFFFF"/>
        </w:rPr>
        <w:t>,</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AB</w:t>
      </w:r>
      <w:r w:rsidRPr="00C006AE">
        <w:rPr>
          <w:rFonts w:eastAsiaTheme="minorHAnsi" w:hint="eastAsia"/>
          <w:sz w:val="22"/>
          <w:shd w:val="clear" w:color="auto" w:fill="FFFFFF"/>
        </w:rPr>
        <w:t>) 유전자가 있는 환자군은 B형이 아닌 환자군보다 위암에 걸릴 확률이 낮았는데, 특히 B형 대립유전자가 두 개인 경우(</w:t>
      </w:r>
      <w:r w:rsidRPr="00C006AE">
        <w:rPr>
          <w:rStyle w:val="worddic"/>
          <w:rFonts w:eastAsiaTheme="minorHAnsi" w:hint="eastAsia"/>
          <w:sz w:val="22"/>
          <w:shd w:val="clear" w:color="auto" w:fill="FFFFFF"/>
        </w:rPr>
        <w:t>BB</w:t>
      </w:r>
      <w:r w:rsidRPr="00C006AE">
        <w:rPr>
          <w:rFonts w:eastAsiaTheme="minorHAnsi" w:hint="eastAsia"/>
          <w:sz w:val="22"/>
          <w:shd w:val="clear" w:color="auto" w:fill="FFFFFF"/>
        </w:rPr>
        <w:t>)에는 B형 유전자가 없는 경우에 비해 약 46% 가량 비본문부 위암에 걸릴 확률이 낮았다. B형 대립유전자가 한 개인 경우(</w:t>
      </w:r>
      <w:r w:rsidRPr="00C006AE">
        <w:rPr>
          <w:rStyle w:val="worddic"/>
          <w:rFonts w:eastAsiaTheme="minorHAnsi" w:hint="eastAsia"/>
          <w:sz w:val="22"/>
          <w:shd w:val="clear" w:color="auto" w:fill="FFFFFF"/>
        </w:rPr>
        <w:t>BO</w:t>
      </w:r>
      <w:r w:rsidRPr="00C006AE">
        <w:rPr>
          <w:rFonts w:eastAsiaTheme="minorHAnsi" w:hint="eastAsia"/>
          <w:sz w:val="22"/>
          <w:shd w:val="clear" w:color="auto" w:fill="FFFFFF"/>
        </w:rPr>
        <w:t>,</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AB</w:t>
      </w:r>
      <w:r w:rsidRPr="00C006AE">
        <w:rPr>
          <w:rFonts w:eastAsiaTheme="minorHAnsi" w:hint="eastAsia"/>
          <w:sz w:val="22"/>
          <w:shd w:val="clear" w:color="auto" w:fill="FFFFFF"/>
        </w:rPr>
        <w:t>)에도 B형 유전자가 없는 경우에 비해 약 27%정도 위암 발생 확률이 낮았다.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또한 조직형에 따라 위암 중 대부분을 차지하는 선암(腺癌)을 ‘장형 위암’과 ‘미만형 위암’으로 나누었을 때 미만형 위암인 경우 B형 대립유전자가 두 개(</w:t>
      </w:r>
      <w:r w:rsidRPr="00C006AE">
        <w:rPr>
          <w:rStyle w:val="worddic"/>
          <w:rFonts w:eastAsiaTheme="minorHAnsi" w:hint="eastAsia"/>
          <w:sz w:val="22"/>
          <w:shd w:val="clear" w:color="auto" w:fill="FFFFFF"/>
        </w:rPr>
        <w:t>BB</w:t>
      </w:r>
      <w:r w:rsidRPr="00C006AE">
        <w:rPr>
          <w:rFonts w:eastAsiaTheme="minorHAnsi" w:hint="eastAsia"/>
          <w:sz w:val="22"/>
          <w:shd w:val="clear" w:color="auto" w:fill="FFFFFF"/>
        </w:rPr>
        <w:t>)인 경우 61%까지 위암 발생 확률이 줄어드는 결과를 보였다. 장형 암은 암세포가 한 곳에서 뭉쳐서 덩어리로 자라는 것을, 미만형 암은 깨알같이 작은 크기로 군데군데 퍼지면서 생기는 암을 말한다.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김나영 교수는 “이번 연구는 세계보건기구(</w:t>
      </w:r>
      <w:r w:rsidRPr="00C006AE">
        <w:rPr>
          <w:rStyle w:val="worddic"/>
          <w:rFonts w:eastAsiaTheme="minorHAnsi" w:hint="eastAsia"/>
          <w:sz w:val="22"/>
          <w:shd w:val="clear" w:color="auto" w:fill="FFFFFF"/>
        </w:rPr>
        <w:t>WHO</w:t>
      </w:r>
      <w:r w:rsidRPr="00C006AE">
        <w:rPr>
          <w:rFonts w:eastAsiaTheme="minorHAnsi" w:hint="eastAsia"/>
          <w:sz w:val="22"/>
          <w:shd w:val="clear" w:color="auto" w:fill="FFFFFF"/>
        </w:rPr>
        <w:t>)가 지정한 1급 발암물질이면서 16세 이상 한국인의 약 54.4%가 감염됐다고 보고된 ‘헬리코박터 파일로리균’에 대한 제균 치료의 효과를 확인해 직접적인 위암 예방을 위한 대책을 세울 수 있는 근거를 마련했다는 점에서 큰 의미를 갖는다”고 설명했다.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연구팀은 이번 연구를 통해 헬리코박터 감염에 양성 반응을 보인 환자 중 제균치료를 받은 환자는 그렇지 않은 환자에 비해 약 65%가량 위암 발생 확률이 낮다는 것을 입증했고, 발견 및 치료가 까다로운 ‘미만형 위암’ 환자군에서 위암 발생률이 80%나 줄어드는 등 특히 제균의 효과가 뛰어난 것으로 나타났다고 보고했다.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김나영 교수는 “분문부 위암과 비분문부 위암을 구분해 연구를 진행한 것이 혈액형과 헬리코박터 제균치료 여부에 따른 한국인의 위암발생률 차이를 명확히 하는데 도움이 됐다”며 “우리나라에서도 위암 예방을 위해 적극적인 헬리코박터 제균치료와 이를 위한 건강보험 적용이 꼭 필요하다”고 밝혔다.</w:t>
      </w:r>
    </w:p>
    <w:p w:rsidR="00484B5E" w:rsidRPr="00C006AE" w:rsidRDefault="00484B5E" w:rsidP="00484B5E">
      <w:pPr>
        <w:rPr>
          <w:rFonts w:eastAsiaTheme="minorHAnsi"/>
          <w:sz w:val="22"/>
          <w:shd w:val="clear" w:color="auto" w:fill="FFFFFF"/>
        </w:rPr>
      </w:pPr>
    </w:p>
    <w:p w:rsidR="00D401CC" w:rsidRPr="00484B5E" w:rsidRDefault="00D401CC" w:rsidP="00484B5E">
      <w:bookmarkStart w:id="0" w:name="_GoBack"/>
      <w:bookmarkEnd w:id="0"/>
    </w:p>
    <w:sectPr w:rsidR="00D401CC" w:rsidRPr="00484B5E"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527" w:rsidRDefault="00862527" w:rsidP="0061092E">
      <w:r>
        <w:separator/>
      </w:r>
    </w:p>
  </w:endnote>
  <w:endnote w:type="continuationSeparator" w:id="0">
    <w:p w:rsidR="00862527" w:rsidRDefault="00862527"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527" w:rsidRDefault="00862527" w:rsidP="0061092E">
      <w:r>
        <w:separator/>
      </w:r>
    </w:p>
  </w:footnote>
  <w:footnote w:type="continuationSeparator" w:id="0">
    <w:p w:rsidR="00862527" w:rsidRDefault="00862527"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C20D4"/>
    <w:rsid w:val="002278FF"/>
    <w:rsid w:val="00232A14"/>
    <w:rsid w:val="002F4B02"/>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761E"/>
    <w:rsid w:val="00723256"/>
    <w:rsid w:val="00753D51"/>
    <w:rsid w:val="007B6C60"/>
    <w:rsid w:val="007C0B36"/>
    <w:rsid w:val="0080284C"/>
    <w:rsid w:val="00833164"/>
    <w:rsid w:val="00862527"/>
    <w:rsid w:val="008A5CEF"/>
    <w:rsid w:val="00997A56"/>
    <w:rsid w:val="00A17981"/>
    <w:rsid w:val="00A5413D"/>
    <w:rsid w:val="00A95718"/>
    <w:rsid w:val="00AB5B05"/>
    <w:rsid w:val="00B042D3"/>
    <w:rsid w:val="00B705FA"/>
    <w:rsid w:val="00BB602C"/>
    <w:rsid w:val="00C365FA"/>
    <w:rsid w:val="00C90FDB"/>
    <w:rsid w:val="00D401CC"/>
    <w:rsid w:val="00D54966"/>
    <w:rsid w:val="00D90E07"/>
    <w:rsid w:val="00EB6855"/>
    <w:rsid w:val="00EC6CC1"/>
    <w:rsid w:val="00EF2BD5"/>
    <w:rsid w:val="00F07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1097</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2016-06-24T22:32:00Z</dcterms:created>
  <dcterms:modified xsi:type="dcterms:W3CDTF">2016-06-24T22:32:00Z</dcterms:modified>
</cp:coreProperties>
</file>