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70F" w:rsidRPr="00C006AE" w:rsidRDefault="0086670F" w:rsidP="0086670F">
      <w:pPr>
        <w:rPr>
          <w:rFonts w:eastAsiaTheme="minorHAnsi"/>
          <w:sz w:val="22"/>
        </w:rPr>
      </w:pPr>
      <w:r w:rsidRPr="00C006AE">
        <w:rPr>
          <w:rFonts w:eastAsiaTheme="minorHAnsi"/>
          <w:sz w:val="22"/>
        </w:rPr>
        <w:t xml:space="preserve">47. </w:t>
      </w:r>
      <w:r w:rsidRPr="00C006AE">
        <w:rPr>
          <w:rFonts w:eastAsiaTheme="minorHAnsi" w:hint="eastAsia"/>
          <w:sz w:val="22"/>
        </w:rPr>
        <w:t>[인터뷰]차길환 원주</w:t>
      </w:r>
      <w:r w:rsidRPr="00C006AE">
        <w:rPr>
          <w:rStyle w:val="apple-converted-space"/>
          <w:rFonts w:eastAsiaTheme="minorHAnsi" w:hint="eastAsia"/>
          <w:sz w:val="22"/>
        </w:rPr>
        <w:t> </w:t>
      </w:r>
      <w:r w:rsidRPr="00C006AE">
        <w:rPr>
          <w:rFonts w:eastAsiaTheme="minorHAnsi" w:hint="eastAsia"/>
          <w:sz w:val="22"/>
        </w:rPr>
        <w:t>폴리텍학장 "실력·인성 갖춘 감성기술인 양성"</w:t>
      </w:r>
    </w:p>
    <w:p w:rsidR="0086670F" w:rsidRPr="00C006AE" w:rsidRDefault="0086670F" w:rsidP="0086670F">
      <w:pPr>
        <w:rPr>
          <w:rFonts w:eastAsiaTheme="minorHAnsi"/>
          <w:sz w:val="22"/>
          <w:shd w:val="clear" w:color="auto" w:fill="FFFFFF"/>
        </w:rPr>
      </w:pPr>
    </w:p>
    <w:p w:rsidR="0086670F" w:rsidRPr="00C006AE" w:rsidRDefault="0086670F" w:rsidP="0086670F">
      <w:pPr>
        <w:rPr>
          <w:rFonts w:eastAsiaTheme="minorHAnsi"/>
          <w:sz w:val="22"/>
        </w:rPr>
      </w:pPr>
      <w:r w:rsidRPr="00C006AE">
        <w:rPr>
          <w:rFonts w:eastAsiaTheme="minorHAnsi" w:hint="eastAsia"/>
          <w:sz w:val="22"/>
        </w:rPr>
        <w:t>"실력과 인성을 두루 갖춘 창의적인 감성기술인을 키워내겠습니다."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  <w:t>한국폴리텍대학 원주캠퍼스는 1978년 개교 이래 37년간 1만6000여명의 기술 인력을 양성해 왔으며 최근 3년간 평균 취업률 80%이상을 기록하며 지역사회의 실업난과 중소기업 구인난 해소에 앞장서고 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  <w:t>단순히 스펙이 아닌 능력 중심의 사회가 점차 강조되면서 현장 중심의 인력, 실무인재를 키워내는 것 뿐 아니라 최근에는 기술교육을 넘어 참된 인성을 갖춘 '참人(charming)폴리텍인'을 길러내고자 학생 인성교육에도 집중하고 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  <w:t>차길환 학장은 올 1월 한국폴리텍대학 원주캠퍼스 학장으로 취임했다. 그는 1980년 공직생활을 시작해 고용노동부 충주종합고용센터소장, 서울서부지청 근로개선지도과장, 본부 고용정책실 사회적기업과 서기관, 서울남부고용센터소장 등을 역임했다.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  <w:t>뉴스1 강원취재본부는 13일 취임 6개월째에 접어든 차길환 학장을 만나 앞으로의 대학이 양성하고자 하는 인재상, 원주캠퍼스의 비전 등에 대해 들어봤다.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  <w:t>다음은 차길환 학장과의 일문일답.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Style w:val="a5"/>
          <w:rFonts w:eastAsiaTheme="minorHAnsi" w:hint="eastAsia"/>
          <w:b w:val="0"/>
          <w:sz w:val="22"/>
        </w:rPr>
        <w:t>-한국폴리텍대학을 아직 생소해 하는 사람들이 있다. 학교에 대해 소개해 달라.</w:t>
      </w:r>
      <w:r w:rsidRPr="00C006AE">
        <w:rPr>
          <w:rFonts w:eastAsiaTheme="minorHAnsi" w:hint="eastAsia"/>
          <w:sz w:val="22"/>
        </w:rPr>
        <w:br/>
        <w:t>▶한국폴리텍대학은 민간에서 담당하기 어려운 국가기간전략산업 및 신기술산업 분야의 기술인력 양성과 근로자 평생직업능력개발을 목적으로 고용노동부에서 설립해 운영하는 국책 특수목적 대학이다. 전국적으로는 34개의 캠퍼스가 있다.</w:t>
      </w:r>
      <w:r w:rsidRPr="00C006AE">
        <w:rPr>
          <w:rStyle w:val="apple-converted-space"/>
          <w:rFonts w:eastAsiaTheme="minorHAnsi" w:hint="eastAsia"/>
          <w:sz w:val="22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  <w:t>원주캠퍼스는 1978년 개교 이래 37년간 기능사양성 및 실업자 재취직 과정으로 약 1만6000여명의 산업인력을 양성해 왔고 재직근로자의 직무능력향상과정으로 11만여명에 대한 교육을 실시해 지역 인적자원개발의 허브로서 중추적인 역할을 수행해 왔다.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  <w:t>현재는 2년제 다기능 기술자(산업학사)과정, 1년제 기능사 양성과정, 근로자 직무능력향상 및 취약계층 훈련 등 다양한 과정을 운영하고 있으며 현재 산업학사과정 및 기능사과정 등 약 500여명이 우리대학에서 교육을 받고 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Style w:val="a5"/>
          <w:rFonts w:eastAsiaTheme="minorHAnsi" w:hint="eastAsia"/>
          <w:b w:val="0"/>
          <w:sz w:val="22"/>
        </w:rPr>
        <w:t>-한국폴리텍대학의 강점은.</w:t>
      </w:r>
      <w:r w:rsidRPr="00C006AE">
        <w:rPr>
          <w:rFonts w:eastAsiaTheme="minorHAnsi" w:hint="eastAsia"/>
          <w:sz w:val="22"/>
        </w:rPr>
        <w:br/>
        <w:t>▶한마디로 '현장중심의 실무교육'이라고 할 수 있다. 우리대학의 고유 학사모델인 FL(Factory Learning)시스템과 NCS(국가직무능력표준) 기반의 교육과정을 운영해 현장에서 바로 통하는 기술을 가르친다.</w:t>
      </w:r>
      <w:r w:rsidRPr="00C006AE">
        <w:rPr>
          <w:rStyle w:val="apple-converted-space"/>
          <w:rFonts w:eastAsiaTheme="minorHAnsi" w:hint="eastAsia"/>
          <w:sz w:val="22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lastRenderedPageBreak/>
        <w:t>교수 1인당 10개 이상의 기업체를 전담으로 관리하는 기업전담제와 교수 1인당 15명의 학생을 지도하는 소그룹지도제, 프로젝트 실습과 현장실무적응실습 등을 통해 실무중심 교육을 실시하기 때문에 학생들과 기업체의 만족도가 높다. 덕분에 최근 3년간 80% 이상의 높은 취업률을 기록했으며 '입학이 곧 취업'인 대학으로 입소문이 나 전문대 이상의 고학력자 입학률도 꾸준히 증가하고 있다.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Style w:val="a5"/>
          <w:rFonts w:eastAsiaTheme="minorHAnsi" w:hint="eastAsia"/>
          <w:b w:val="0"/>
          <w:sz w:val="22"/>
        </w:rPr>
        <w:t>-원주캠퍼스가 길러내고자 하는 인재상은.</w:t>
      </w:r>
      <w:r w:rsidRPr="00C006AE">
        <w:rPr>
          <w:rFonts w:eastAsiaTheme="minorHAnsi" w:hint="eastAsia"/>
          <w:sz w:val="22"/>
        </w:rPr>
        <w:br/>
        <w:t>▶아무리 실력이 뛰어나고 많은 지식이 있다 해도 올바른 인성을 갖추지 못하면 훌륭한 인재라 할 수 없기 때문에 '참人(charming)폴리텍인'이라는 슬로건 아래 가슴이 따뜻한 기술인재를 양성하기 위해 노력하고 있다.    </w:t>
      </w:r>
      <w:r w:rsidRPr="00C006AE">
        <w:rPr>
          <w:rStyle w:val="apple-converted-space"/>
          <w:rFonts w:eastAsiaTheme="minorHAnsi" w:hint="eastAsia"/>
          <w:sz w:val="22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  <w:t>학생들의 인성과 인문학적 소양 증진을 위해 다양한 봉사활동에 자발적으로 참여하도록 유도하고 인성 특강, 리더쉽 캠프 등 다양한 인성교육프로그램을 운영하고 있다. 우리 폴리텍은 누군가를 위해 진심을 다하고 누구에게든지 배려를 행하는 우리사회가 요구하는 인성을 갖춘 참된 기술인을 지향한다.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Style w:val="a5"/>
          <w:rFonts w:eastAsiaTheme="minorHAnsi" w:hint="eastAsia"/>
          <w:b w:val="0"/>
          <w:sz w:val="22"/>
        </w:rPr>
        <w:t>-취약계층을 위한 과정도 있다는데.</w:t>
      </w:r>
      <w:r w:rsidRPr="00C006AE">
        <w:rPr>
          <w:rFonts w:eastAsiaTheme="minorHAnsi" w:hint="eastAsia"/>
          <w:sz w:val="22"/>
        </w:rPr>
        <w:br/>
        <w:t>▶취약계층훈련을 위한 희망플러스센터를 운영하고 있으며 2013년부터 경력단절여성과 은퇴를 맞은 중장년층을 대상으로 과정을 개설하고 있다. 특히 중·장년과정의 경우 경쟁률이 3대1에 육박할 만큼 열기가 뜨겁다. 앞으로 지역의 수요에 맞춰 사업을 확대할 예정이다. 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Style w:val="a5"/>
          <w:rFonts w:eastAsiaTheme="minorHAnsi" w:hint="eastAsia"/>
          <w:b w:val="0"/>
          <w:sz w:val="22"/>
        </w:rPr>
        <w:t>-대학발전을 위한 중점 추진 사항은.</w:t>
      </w:r>
      <w:r w:rsidRPr="00C006AE">
        <w:rPr>
          <w:rFonts w:eastAsiaTheme="minorHAnsi" w:hint="eastAsia"/>
          <w:sz w:val="22"/>
        </w:rPr>
        <w:br/>
        <w:t>▶특성화고 학생들이 학교와 기업을 오가며 이론과 현장실무를 배우는 '산학일체형 도제학교'와 폴리텍대학 학위과정을 연계한 'P-TECH(Pathways In Technology Early College High School)' 과정을 추진하고 있다. 이를 2017년부터 전면 운영할 계획이다. 고교생들의 취업과 함께 기술연마까지 연계한 '일학습병행제 풀 패키지'라고 할 수 있다. 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  <w:t>또 지난해 미래성장동력학과로 개편을 마친 신재생에너지설비학과의 장비구매를 위해 올해 약 8억원의 예산이 투입되며 지역산업의 변화와 요구에 따라 의료공학과를 다기능기술자과정으로의 개편을 추진 중이다.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  <w:t>개인적으로 대학발전을 위해 내부직원들의 화합과 복지증진에도 노력하고 있다. 직원이 행복해야 학생도 행복할 수 있기 때문이다.</w:t>
      </w:r>
      <w:r w:rsidRPr="00C006AE">
        <w:rPr>
          <w:rStyle w:val="apple-converted-space"/>
          <w:rFonts w:eastAsiaTheme="minorHAnsi" w:hint="eastAsia"/>
          <w:sz w:val="22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  <w:t>부임 후 직원들을 위해 무얼 해줄 수 있을까 고민하다가 얼마 전 격지근무 직원들을 위해 교직원 숙소 리모델링을 완공했고 교직원 화합을 꾀하기 위해 매월 학장배 체육대회도 열고 있다. 직원들이 자랑스러워하고 신바람 나서 일할 수 있는 직장을 만들어주고 싶다. 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Style w:val="a5"/>
          <w:rFonts w:eastAsiaTheme="minorHAnsi" w:hint="eastAsia"/>
          <w:b w:val="0"/>
          <w:sz w:val="22"/>
        </w:rPr>
        <w:t>-사회공헌 활동에도 앞장서고 있다는데.</w:t>
      </w:r>
      <w:r w:rsidRPr="00C006AE">
        <w:rPr>
          <w:rFonts w:eastAsiaTheme="minorHAnsi" w:hint="eastAsia"/>
          <w:sz w:val="22"/>
        </w:rPr>
        <w:br/>
        <w:t>▶우리대학은 지역사회와의 경계를 허물고 함께 호흡하고 소통하는 동반자로 거듭나고자 전 교직원</w:t>
      </w:r>
      <w:r w:rsidRPr="00C006AE">
        <w:rPr>
          <w:rFonts w:eastAsiaTheme="minorHAnsi" w:hint="eastAsia"/>
          <w:sz w:val="22"/>
        </w:rPr>
        <w:lastRenderedPageBreak/>
        <w:t>과 학생들이 참여하는 릴레이 봉사, 소외계층 주거환경 개선을 위한 재능기부, 사랑의 헌혈캠페인, 김장나누기, 도서기증 캠페인, 이웃돕기 바자회, 전통시장 장보기 등 다양한 사회공헌활동을 전개하고 있다.</w:t>
      </w:r>
      <w:r w:rsidRPr="00C006AE">
        <w:rPr>
          <w:rStyle w:val="apple-converted-space"/>
          <w:rFonts w:eastAsiaTheme="minorHAnsi" w:hint="eastAsia"/>
          <w:sz w:val="22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  <w:t>특히 2014년부터 자신보육원과 자매결연을 맺고 다양한 교류활동을 통해 나눔을 실천하고 있다. 지난 어린이날에는 보육원 아이들을 학교로 초대해 어린이날 행사를 개최하기도 했다. 이러한 사회공헌 활동을 통해 학생들이 남을 배려할 줄 아는 가슴 따뜻한 사람이 되어주길 바란다.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Style w:val="a5"/>
          <w:rFonts w:eastAsiaTheme="minorHAnsi" w:hint="eastAsia"/>
          <w:b w:val="0"/>
          <w:sz w:val="22"/>
        </w:rPr>
        <w:t>-원주캠퍼스의 비전은.</w:t>
      </w:r>
      <w:r w:rsidRPr="00C006AE">
        <w:rPr>
          <w:rFonts w:eastAsiaTheme="minorHAnsi" w:hint="eastAsia"/>
          <w:sz w:val="22"/>
        </w:rPr>
        <w:br/>
        <w:t>▶현 정부에서 강력하게 추진하고 있는 것 중 하나가 '능력중심사회로의 전환'이다. 더 이상 학벌이나 학력을 중시하는 시대가 아니라는 것이다. 이제 평생직장은 없다. 하지만 전문분야를 만들면 평생 직업을 가질 수 있다. 이러한 능력중심사회를 이끌어 나가는데 폴리텍대학이 앞장서겠다. </w:t>
      </w:r>
      <w:r w:rsidRPr="00C006AE">
        <w:rPr>
          <w:rFonts w:eastAsiaTheme="minorHAnsi" w:hint="eastAsia"/>
          <w:sz w:val="22"/>
        </w:rPr>
        <w:br/>
        <w:t>   </w:t>
      </w:r>
      <w:r w:rsidRPr="00C006AE">
        <w:rPr>
          <w:rStyle w:val="apple-converted-space"/>
          <w:rFonts w:eastAsiaTheme="minorHAnsi" w:hint="eastAsia"/>
          <w:sz w:val="22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Style w:val="a5"/>
          <w:rFonts w:eastAsiaTheme="minorHAnsi" w:hint="eastAsia"/>
          <w:b w:val="0"/>
          <w:sz w:val="22"/>
        </w:rPr>
        <w:t>-마지막으로 하고 싶은 말은.</w:t>
      </w:r>
      <w:r w:rsidRPr="00C006AE">
        <w:rPr>
          <w:rFonts w:eastAsiaTheme="minorHAnsi" w:hint="eastAsia"/>
          <w:sz w:val="22"/>
        </w:rPr>
        <w:br/>
        <w:t>▶취임 후 한국폴리텍대학과 원주캠퍼스가 최고의 잠재력을 가진 직업교육훈련의 유서 깊은 대학이라는 것을 실감하고 있다. 이런 대학에 학장으로 부임하게 돼 자랑스럽다. 대학발전을 위해 최선을 다하겠다.</w:t>
      </w:r>
    </w:p>
    <w:p w:rsidR="0086670F" w:rsidRPr="00C006AE" w:rsidRDefault="0086670F" w:rsidP="0086670F">
      <w:pPr>
        <w:rPr>
          <w:rFonts w:eastAsiaTheme="minorHAnsi"/>
          <w:sz w:val="22"/>
        </w:rPr>
      </w:pPr>
    </w:p>
    <w:p w:rsidR="00D401CC" w:rsidRPr="0086670F" w:rsidRDefault="00D401CC" w:rsidP="0086670F">
      <w:bookmarkStart w:id="0" w:name="_GoBack"/>
      <w:bookmarkEnd w:id="0"/>
    </w:p>
    <w:sectPr w:rsidR="00D401CC" w:rsidRPr="0086670F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C2F" w:rsidRDefault="002D0C2F" w:rsidP="0061092E">
      <w:r>
        <w:separator/>
      </w:r>
    </w:p>
  </w:endnote>
  <w:endnote w:type="continuationSeparator" w:id="0">
    <w:p w:rsidR="002D0C2F" w:rsidRDefault="002D0C2F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C2F" w:rsidRDefault="002D0C2F" w:rsidP="0061092E">
      <w:r>
        <w:separator/>
      </w:r>
    </w:p>
  </w:footnote>
  <w:footnote w:type="continuationSeparator" w:id="0">
    <w:p w:rsidR="002D0C2F" w:rsidRDefault="002D0C2F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A2148"/>
    <w:rsid w:val="000F2C10"/>
    <w:rsid w:val="001154B8"/>
    <w:rsid w:val="0017775D"/>
    <w:rsid w:val="001C20D4"/>
    <w:rsid w:val="0022576A"/>
    <w:rsid w:val="002278FF"/>
    <w:rsid w:val="00232A14"/>
    <w:rsid w:val="002D0C2F"/>
    <w:rsid w:val="002F4B02"/>
    <w:rsid w:val="00391D1F"/>
    <w:rsid w:val="00396987"/>
    <w:rsid w:val="003B461E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476A"/>
    <w:rsid w:val="00676A76"/>
    <w:rsid w:val="006D5124"/>
    <w:rsid w:val="006E246B"/>
    <w:rsid w:val="006F343B"/>
    <w:rsid w:val="006F761E"/>
    <w:rsid w:val="00723256"/>
    <w:rsid w:val="00753D51"/>
    <w:rsid w:val="007B6C60"/>
    <w:rsid w:val="007C0B36"/>
    <w:rsid w:val="0080284C"/>
    <w:rsid w:val="00833164"/>
    <w:rsid w:val="0086670F"/>
    <w:rsid w:val="008946B7"/>
    <w:rsid w:val="008A5CEF"/>
    <w:rsid w:val="00997A56"/>
    <w:rsid w:val="00A00096"/>
    <w:rsid w:val="00A17981"/>
    <w:rsid w:val="00A5413D"/>
    <w:rsid w:val="00A75657"/>
    <w:rsid w:val="00A95718"/>
    <w:rsid w:val="00AB5B05"/>
    <w:rsid w:val="00AB64F9"/>
    <w:rsid w:val="00B042D3"/>
    <w:rsid w:val="00B705FA"/>
    <w:rsid w:val="00BB602C"/>
    <w:rsid w:val="00C2074A"/>
    <w:rsid w:val="00C365FA"/>
    <w:rsid w:val="00C90FDB"/>
    <w:rsid w:val="00D401CC"/>
    <w:rsid w:val="00D54966"/>
    <w:rsid w:val="00D90E07"/>
    <w:rsid w:val="00EB6855"/>
    <w:rsid w:val="00EC6CC1"/>
    <w:rsid w:val="00ED08F1"/>
    <w:rsid w:val="00EF2BD5"/>
    <w:rsid w:val="00F07B0B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MMIXEZ</dc:creator>
  <cp:lastModifiedBy>Mixez K</cp:lastModifiedBy>
  <cp:revision>2</cp:revision>
  <dcterms:created xsi:type="dcterms:W3CDTF">2016-06-24T22:40:00Z</dcterms:created>
  <dcterms:modified xsi:type="dcterms:W3CDTF">2016-06-24T22:40:00Z</dcterms:modified>
</cp:coreProperties>
</file>