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D6B" w:rsidRPr="00C006AE" w:rsidRDefault="00F37D6B" w:rsidP="00F37D6B">
      <w:pPr>
        <w:rPr>
          <w:rFonts w:eastAsiaTheme="minorHAnsi" w:cs="Arial"/>
          <w:spacing w:val="-15"/>
          <w:sz w:val="22"/>
        </w:rPr>
      </w:pPr>
      <w:r w:rsidRPr="00C006AE">
        <w:rPr>
          <w:rFonts w:eastAsiaTheme="minorHAnsi"/>
          <w:sz w:val="22"/>
        </w:rPr>
        <w:t xml:space="preserve">48. </w:t>
      </w:r>
      <w:r w:rsidRPr="00C006AE">
        <w:rPr>
          <w:rFonts w:eastAsiaTheme="minorHAnsi" w:cs="Arial"/>
          <w:spacing w:val="-15"/>
          <w:sz w:val="22"/>
        </w:rPr>
        <w:t>[단독]&lt;인터뷰&gt; 그리스 경제산업연구소장 "내년부터 플러스 성장 가능"</w:t>
      </w:r>
    </w:p>
    <w:p w:rsidR="00F37D6B" w:rsidRPr="00C006AE" w:rsidRDefault="00F37D6B" w:rsidP="00F37D6B">
      <w:pPr>
        <w:rPr>
          <w:rFonts w:eastAsiaTheme="minorHAnsi" w:cs="Arial"/>
          <w:spacing w:val="-15"/>
          <w:sz w:val="22"/>
        </w:rPr>
      </w:pPr>
    </w:p>
    <w:p w:rsidR="00F37D6B" w:rsidRPr="00C006AE" w:rsidRDefault="00F37D6B" w:rsidP="00F37D6B">
      <w:pPr>
        <w:widowControl/>
        <w:wordWrap/>
        <w:autoSpaceDE/>
        <w:autoSpaceDN/>
        <w:spacing w:line="432" w:lineRule="atLeast"/>
        <w:jc w:val="left"/>
        <w:rPr>
          <w:rFonts w:eastAsiaTheme="minorHAnsi" w:cs="굴림"/>
          <w:spacing w:val="-15"/>
          <w:kern w:val="0"/>
          <w:sz w:val="22"/>
        </w:rPr>
      </w:pPr>
      <w:r w:rsidRPr="00C006AE">
        <w:rPr>
          <w:rFonts w:eastAsiaTheme="minorHAnsi" w:cs="굴림" w:hint="eastAsia"/>
          <w:bCs/>
          <w:spacing w:val="-15"/>
          <w:kern w:val="0"/>
          <w:sz w:val="22"/>
        </w:rPr>
        <w:t>"외자 유치 위해 민영화는 불가피"…"브렉시트 땐 그리스에 '불똥'"</w:t>
      </w:r>
      <w:r w:rsidRPr="00C006AE">
        <w:rPr>
          <w:rFonts w:eastAsiaTheme="minorHAnsi" w:cs="굴림" w:hint="eastAsia"/>
          <w:bCs/>
          <w:spacing w:val="-15"/>
          <w:kern w:val="0"/>
          <w:sz w:val="22"/>
        </w:rPr>
        <w:br/>
        <w:t>"한국-그리스 무역교류 더 활성화되길 기대"</w:t>
      </w:r>
    </w:p>
    <w:p w:rsidR="00F37D6B" w:rsidRPr="00C006AE" w:rsidRDefault="00F37D6B" w:rsidP="00F37D6B">
      <w:pPr>
        <w:widowControl/>
        <w:wordWrap/>
        <w:autoSpaceDE/>
        <w:autoSpaceDN/>
        <w:spacing w:before="390" w:after="390" w:line="432" w:lineRule="atLeast"/>
        <w:ind w:firstLine="180"/>
        <w:jc w:val="left"/>
        <w:rPr>
          <w:rFonts w:eastAsiaTheme="minorHAnsi" w:cs="굴림"/>
          <w:spacing w:val="-15"/>
          <w:kern w:val="0"/>
          <w:sz w:val="22"/>
        </w:rPr>
      </w:pPr>
      <w:r w:rsidRPr="00C006AE">
        <w:rPr>
          <w:rFonts w:eastAsiaTheme="minorHAnsi" w:cs="굴림" w:hint="eastAsia"/>
          <w:spacing w:val="-15"/>
          <w:kern w:val="0"/>
          <w:sz w:val="22"/>
        </w:rPr>
        <w:t>(아테네=연합뉴스) 현윤경 특파원 = "그동안 그리스에서는 재정 적자 감축과 구조 조정을 위한 많은 노력이 있었고, 상당한 진전이 있었습니다. 이를 바탕으로 내년부터는 플러스 성장이 가능하리라 봅니다."</w:t>
      </w:r>
    </w:p>
    <w:p w:rsidR="00F37D6B" w:rsidRPr="00C006AE" w:rsidRDefault="00F37D6B" w:rsidP="00F37D6B">
      <w:pPr>
        <w:widowControl/>
        <w:wordWrap/>
        <w:autoSpaceDE/>
        <w:autoSpaceDN/>
        <w:spacing w:before="390" w:after="390" w:line="432" w:lineRule="atLeast"/>
        <w:ind w:firstLine="180"/>
        <w:jc w:val="left"/>
        <w:rPr>
          <w:rFonts w:eastAsiaTheme="minorHAnsi" w:cs="굴림"/>
          <w:spacing w:val="-15"/>
          <w:kern w:val="0"/>
          <w:sz w:val="22"/>
        </w:rPr>
      </w:pPr>
      <w:r w:rsidRPr="00C006AE">
        <w:rPr>
          <w:rFonts w:eastAsiaTheme="minorHAnsi" w:cs="굴림" w:hint="eastAsia"/>
          <w:spacing w:val="-15"/>
          <w:kern w:val="0"/>
          <w:sz w:val="22"/>
        </w:rPr>
        <w:t>니코스 베타스 그리스 경제산업연구재단(IOBE) 소장은 최근 그리스 아테네에서 진행한 연합뉴스와의 인터뷰에서 2009년 재정 위기 이후 역성장을 거듭한 그리스 경제가 내년부터는 점차 회복세로 돌아설 것으로 전망했다.</w:t>
      </w:r>
    </w:p>
    <w:p w:rsidR="00F37D6B" w:rsidRPr="00C006AE" w:rsidRDefault="00F37D6B" w:rsidP="00F37D6B">
      <w:pPr>
        <w:widowControl/>
        <w:wordWrap/>
        <w:autoSpaceDE/>
        <w:autoSpaceDN/>
        <w:spacing w:before="390" w:after="390" w:line="432" w:lineRule="atLeast"/>
        <w:ind w:firstLine="180"/>
        <w:jc w:val="left"/>
        <w:rPr>
          <w:rFonts w:eastAsiaTheme="minorHAnsi" w:cs="굴림"/>
          <w:spacing w:val="-15"/>
          <w:kern w:val="0"/>
          <w:sz w:val="22"/>
        </w:rPr>
      </w:pPr>
      <w:r w:rsidRPr="00C006AE">
        <w:rPr>
          <w:rFonts w:eastAsiaTheme="minorHAnsi" w:cs="굴림" w:hint="eastAsia"/>
          <w:spacing w:val="-15"/>
          <w:kern w:val="0"/>
          <w:sz w:val="22"/>
        </w:rPr>
        <w:t>그리스의 대표적 경제학자로 꼽히는 베타스 소장은 미국 펜실베이니아 대학에서 박사 학위를 받은 뒤 2003년부터 아테네대학 경제학과 교수로 재직 중이며 2013년부터는 비영리 경제 연구·분석 기관인 경제산업연구재단의 소장을 겸하고 있다.</w:t>
      </w:r>
    </w:p>
    <w:p w:rsidR="00F37D6B" w:rsidRPr="00C006AE" w:rsidRDefault="00F37D6B" w:rsidP="00F37D6B">
      <w:pPr>
        <w:widowControl/>
        <w:wordWrap/>
        <w:autoSpaceDE/>
        <w:autoSpaceDN/>
        <w:spacing w:before="390" w:after="390" w:line="432" w:lineRule="atLeast"/>
        <w:ind w:firstLine="180"/>
        <w:jc w:val="left"/>
        <w:rPr>
          <w:rFonts w:eastAsiaTheme="minorHAnsi" w:cs="굴림"/>
          <w:spacing w:val="-15"/>
          <w:kern w:val="0"/>
          <w:sz w:val="22"/>
        </w:rPr>
      </w:pPr>
      <w:r w:rsidRPr="00C006AE">
        <w:rPr>
          <w:rFonts w:eastAsiaTheme="minorHAnsi" w:cs="굴림" w:hint="eastAsia"/>
          <w:spacing w:val="-15"/>
          <w:kern w:val="0"/>
          <w:sz w:val="22"/>
        </w:rPr>
        <w:t>미시경제와 경쟁·규제 정책 전문가인 그는 "2주 이내에 유로그룹의 3차 구제 금융 분할금 지급이 이뤄지게 되면 그리스 경제를 둘러싼 불확실성이 제거된다"며 "이는 그리스 경제에 긍정적인 동력으로 작용할 것"이라고 예측했다.</w:t>
      </w:r>
    </w:p>
    <w:p w:rsidR="00F37D6B" w:rsidRPr="00C006AE" w:rsidRDefault="00F37D6B" w:rsidP="00F37D6B">
      <w:pPr>
        <w:widowControl/>
        <w:wordWrap/>
        <w:autoSpaceDE/>
        <w:autoSpaceDN/>
        <w:spacing w:before="390" w:after="390" w:line="432" w:lineRule="atLeast"/>
        <w:ind w:firstLine="180"/>
        <w:jc w:val="left"/>
        <w:rPr>
          <w:rFonts w:eastAsiaTheme="minorHAnsi" w:cs="굴림"/>
          <w:spacing w:val="-15"/>
          <w:kern w:val="0"/>
          <w:sz w:val="22"/>
        </w:rPr>
      </w:pPr>
      <w:r w:rsidRPr="00C006AE">
        <w:rPr>
          <w:rFonts w:eastAsiaTheme="minorHAnsi" w:cs="굴림" w:hint="eastAsia"/>
          <w:spacing w:val="-15"/>
          <w:kern w:val="0"/>
          <w:sz w:val="22"/>
        </w:rPr>
        <w:t>유로존(유로화 사용 19개국) 재무장관들은 지난 달 말 그리스의 3차 구제금융 분할금 103억 유로(약 14조원) 지급과 함께 국제통화기금(IMF)이 구제금융 참여의 선결 조건으로 요구해온 순차적 채무경감 조치 개시에 합의한 바 있다.</w:t>
      </w:r>
    </w:p>
    <w:p w:rsidR="00F37D6B" w:rsidRPr="00C006AE" w:rsidRDefault="00F37D6B" w:rsidP="00F37D6B">
      <w:pPr>
        <w:pStyle w:val="a6"/>
        <w:spacing w:before="390" w:beforeAutospacing="0" w:after="390" w:afterAutospacing="0" w:line="432" w:lineRule="atLeast"/>
        <w:ind w:firstLine="180"/>
        <w:rPr>
          <w:rFonts w:asciiTheme="minorHAnsi" w:eastAsiaTheme="minorHAnsi" w:hAnsiTheme="minorHAnsi"/>
          <w:spacing w:val="-15"/>
          <w:sz w:val="22"/>
          <w:szCs w:val="22"/>
        </w:rPr>
      </w:pPr>
      <w:r w:rsidRPr="00C006AE">
        <w:rPr>
          <w:rFonts w:asciiTheme="minorHAnsi" w:eastAsiaTheme="minorHAnsi" w:hAnsiTheme="minorHAnsi" w:hint="eastAsia"/>
          <w:spacing w:val="-15"/>
          <w:sz w:val="22"/>
          <w:szCs w:val="22"/>
        </w:rPr>
        <w:t>베타스 소장은 "그리스는 수 년째 이어진 고통스러운 긴축 덕분에 재정 균형 측면에서 상당한 진전을 이뤘다"며 "세계 경제 둔화, 브렉시트(영국의 유럽연합(EU) 탈퇴) 등 변수가 존재하긴 하지만 올 여름을 기점으로 그리스 경제가 점차 회복돼 내년에는 2%대까지 성장할 수 있을 것"이라고 내다봤다.</w:t>
      </w:r>
    </w:p>
    <w:p w:rsidR="00F37D6B" w:rsidRPr="00C006AE" w:rsidRDefault="00F37D6B" w:rsidP="00F37D6B">
      <w:pPr>
        <w:pStyle w:val="a6"/>
        <w:spacing w:before="390" w:beforeAutospacing="0" w:after="390" w:afterAutospacing="0" w:line="432" w:lineRule="atLeast"/>
        <w:ind w:firstLine="180"/>
        <w:rPr>
          <w:rFonts w:asciiTheme="minorHAnsi" w:eastAsiaTheme="minorHAnsi" w:hAnsiTheme="minorHAnsi"/>
          <w:spacing w:val="-15"/>
          <w:sz w:val="22"/>
          <w:szCs w:val="22"/>
        </w:rPr>
      </w:pPr>
      <w:r w:rsidRPr="00C006AE">
        <w:rPr>
          <w:rFonts w:asciiTheme="minorHAnsi" w:eastAsiaTheme="minorHAnsi" w:hAnsiTheme="minorHAnsi" w:hint="eastAsia"/>
          <w:spacing w:val="-15"/>
          <w:sz w:val="22"/>
          <w:szCs w:val="22"/>
        </w:rPr>
        <w:t>그는 다만 브렉시트가 현실화되면 수 개월 내 세계 시장에 격랑이 일고, 이는 중장기적으로 그리스에도 큰 위협 요인이 될 것이라고 우려했다.</w:t>
      </w:r>
    </w:p>
    <w:p w:rsidR="00F37D6B" w:rsidRPr="00C006AE" w:rsidRDefault="00F37D6B" w:rsidP="00F37D6B">
      <w:pPr>
        <w:pStyle w:val="a6"/>
        <w:spacing w:before="390" w:beforeAutospacing="0" w:after="390" w:afterAutospacing="0" w:line="432" w:lineRule="atLeast"/>
        <w:ind w:firstLine="180"/>
        <w:rPr>
          <w:rFonts w:asciiTheme="minorHAnsi" w:eastAsiaTheme="minorHAnsi" w:hAnsiTheme="minorHAnsi"/>
          <w:spacing w:val="-15"/>
          <w:sz w:val="22"/>
          <w:szCs w:val="22"/>
        </w:rPr>
      </w:pPr>
      <w:r w:rsidRPr="00C006AE">
        <w:rPr>
          <w:rFonts w:asciiTheme="minorHAnsi" w:eastAsiaTheme="minorHAnsi" w:hAnsiTheme="minorHAnsi" w:hint="eastAsia"/>
          <w:spacing w:val="-15"/>
          <w:sz w:val="22"/>
          <w:szCs w:val="22"/>
        </w:rPr>
        <w:t>그는 "그리스는 구제 금융을 받고 있는 중이기 때문에 브렉시트의 영향을 즉각 받지는 않을 것"이라면서도 "하지만 브렉시트 발생 시 금리 향방이 안갯 속에 빠지고, 모든 경제 주체가 투자 등에 훨씬 신중해질 수밖에 없어 중장기적으로는 그리스 경제에도 나쁜 영향이 있을 것"이라고 예상했다.</w:t>
      </w:r>
    </w:p>
    <w:p w:rsidR="00F37D6B" w:rsidRPr="00C006AE" w:rsidRDefault="00F37D6B" w:rsidP="00F37D6B">
      <w:pPr>
        <w:pStyle w:val="a6"/>
        <w:spacing w:before="390" w:beforeAutospacing="0" w:after="390" w:afterAutospacing="0" w:line="432" w:lineRule="atLeast"/>
        <w:ind w:firstLine="180"/>
        <w:rPr>
          <w:rFonts w:asciiTheme="minorHAnsi" w:eastAsiaTheme="minorHAnsi" w:hAnsiTheme="minorHAnsi"/>
          <w:spacing w:val="-15"/>
          <w:sz w:val="22"/>
          <w:szCs w:val="22"/>
        </w:rPr>
      </w:pPr>
      <w:r w:rsidRPr="00C006AE">
        <w:rPr>
          <w:rFonts w:asciiTheme="minorHAnsi" w:eastAsiaTheme="minorHAnsi" w:hAnsiTheme="minorHAnsi" w:hint="eastAsia"/>
          <w:spacing w:val="-15"/>
          <w:sz w:val="22"/>
          <w:szCs w:val="22"/>
        </w:rPr>
        <w:lastRenderedPageBreak/>
        <w:t>그는 "영국이 EU에서 떠나면 그리스 입장에서도 EU와 유로존의 전체 구조에 대해 다시 생각할 수밖에 없다"며 "이런 논의가 이뤄질 때를 대비해 그리스 경제의 체질을 최대한 빠른 시간내 튼튼히 만드는 데 주력해야 한다"고 강조했다.</w:t>
      </w:r>
    </w:p>
    <w:p w:rsidR="00F37D6B" w:rsidRPr="00C006AE" w:rsidRDefault="00F37D6B" w:rsidP="00F37D6B">
      <w:pPr>
        <w:pStyle w:val="a6"/>
        <w:spacing w:before="390" w:beforeAutospacing="0" w:after="390" w:afterAutospacing="0" w:line="432" w:lineRule="atLeast"/>
        <w:ind w:firstLine="180"/>
        <w:rPr>
          <w:rFonts w:asciiTheme="minorHAnsi" w:eastAsiaTheme="minorHAnsi" w:hAnsiTheme="minorHAnsi"/>
          <w:spacing w:val="-15"/>
          <w:sz w:val="22"/>
          <w:szCs w:val="22"/>
        </w:rPr>
      </w:pPr>
      <w:r w:rsidRPr="00C006AE">
        <w:rPr>
          <w:rFonts w:asciiTheme="minorHAnsi" w:eastAsiaTheme="minorHAnsi" w:hAnsiTheme="minorHAnsi" w:hint="eastAsia"/>
          <w:spacing w:val="-15"/>
          <w:sz w:val="22"/>
          <w:szCs w:val="22"/>
        </w:rPr>
        <w:t>그는 "그리스가 자체 통화를 버리고 유로화를 사용하는 유로존에 참여함으로써 산업 경쟁력을 잃어버린 것도 일정 부분 사실이지만 유로존에서의 투자금 유입이라는 긍정적인 측면도 있었다"며 "현재로서는 경제 회생을 위해 외자 유치가 무엇보다 중요한 만큼 브렉시트가 현실화되더라도 그리스가 유로존을 떠나는 '그렉시트' 결정을 섣불리 내리기는 매우 힘든 구조"라고 지적했다.</w:t>
      </w:r>
    </w:p>
    <w:p w:rsidR="00F37D6B" w:rsidRPr="00C006AE" w:rsidRDefault="00F37D6B" w:rsidP="00F37D6B">
      <w:pPr>
        <w:pStyle w:val="a6"/>
        <w:spacing w:before="390" w:beforeAutospacing="0" w:after="390" w:afterAutospacing="0" w:line="432" w:lineRule="atLeast"/>
        <w:ind w:firstLine="180"/>
        <w:rPr>
          <w:rFonts w:asciiTheme="minorHAnsi" w:eastAsiaTheme="minorHAnsi" w:hAnsiTheme="minorHAnsi"/>
          <w:spacing w:val="-15"/>
          <w:sz w:val="22"/>
          <w:szCs w:val="22"/>
        </w:rPr>
      </w:pPr>
      <w:r w:rsidRPr="00C006AE">
        <w:rPr>
          <w:rFonts w:asciiTheme="minorHAnsi" w:eastAsiaTheme="minorHAnsi" w:hAnsiTheme="minorHAnsi" w:hint="eastAsia"/>
          <w:spacing w:val="-15"/>
          <w:sz w:val="22"/>
          <w:szCs w:val="22"/>
        </w:rPr>
        <w:t>베타스 소장은 또 항만, 공항 등과 같은 핵심 자산 민영화를 통한 외자 유치로 재정 적자 감축과 경제 활성화를 노리는 그리스 정부의 정책에 대해서도 지지 의사를 표명했다.</w:t>
      </w:r>
    </w:p>
    <w:p w:rsidR="00F37D6B" w:rsidRPr="00C006AE" w:rsidRDefault="00F37D6B" w:rsidP="00F37D6B">
      <w:pPr>
        <w:pStyle w:val="a6"/>
        <w:spacing w:before="390" w:beforeAutospacing="0" w:after="390" w:afterAutospacing="0" w:line="432" w:lineRule="atLeast"/>
        <w:ind w:firstLine="180"/>
        <w:rPr>
          <w:rFonts w:asciiTheme="minorHAnsi" w:eastAsiaTheme="minorHAnsi" w:hAnsiTheme="minorHAnsi"/>
          <w:spacing w:val="-15"/>
          <w:sz w:val="22"/>
          <w:szCs w:val="22"/>
        </w:rPr>
      </w:pPr>
      <w:r w:rsidRPr="00C006AE">
        <w:rPr>
          <w:rFonts w:asciiTheme="minorHAnsi" w:eastAsiaTheme="minorHAnsi" w:hAnsiTheme="minorHAnsi" w:hint="eastAsia"/>
          <w:spacing w:val="-15"/>
          <w:sz w:val="22"/>
          <w:szCs w:val="22"/>
        </w:rPr>
        <w:t>그는 "일각에서는 핵심 자산은 국가가 관리해야 한다며 민영화를 반대하고, 또 다른 편에서는 지금은 세계 경기가 좋지 않아 제값을 받지 못한다는 이유로 민영화에 반대 목소리를 내고 있다"며 "하지만 전문성을 갖춘 외국 기업들이 민영화된 공항이나 항만 등을 운영한다면 이는 그리스 경제 전반에 긍정적인 효과를 낼 것이라는 데는 별다른 이견이 없다"고 말했다.</w:t>
      </w:r>
    </w:p>
    <w:p w:rsidR="00F37D6B" w:rsidRPr="00C006AE" w:rsidRDefault="00F37D6B" w:rsidP="00F37D6B">
      <w:pPr>
        <w:pStyle w:val="a6"/>
        <w:spacing w:before="390" w:beforeAutospacing="0" w:after="390" w:afterAutospacing="0" w:line="432" w:lineRule="atLeast"/>
        <w:ind w:firstLine="180"/>
        <w:rPr>
          <w:rFonts w:asciiTheme="minorHAnsi" w:eastAsiaTheme="minorHAnsi" w:hAnsiTheme="minorHAnsi"/>
          <w:spacing w:val="-15"/>
          <w:sz w:val="22"/>
          <w:szCs w:val="22"/>
        </w:rPr>
      </w:pPr>
      <w:r w:rsidRPr="00C006AE">
        <w:rPr>
          <w:rFonts w:asciiTheme="minorHAnsi" w:eastAsiaTheme="minorHAnsi" w:hAnsiTheme="minorHAnsi" w:hint="eastAsia"/>
          <w:spacing w:val="-15"/>
          <w:sz w:val="22"/>
          <w:szCs w:val="22"/>
        </w:rPr>
        <w:t>그는 민영화를 통한 외자 유치로 국가 경제가 성장해야 심각한 실업 문제도 해결할 수 있다고 지적했다. 그리스 실업률은 약 25%에 달하며, 청년 실업률은 더 심각해 약 50%에 육박한다.</w:t>
      </w:r>
    </w:p>
    <w:p w:rsidR="00F37D6B" w:rsidRPr="00C006AE" w:rsidRDefault="00F37D6B" w:rsidP="00F37D6B">
      <w:pPr>
        <w:pStyle w:val="a6"/>
        <w:spacing w:before="390" w:beforeAutospacing="0" w:after="390" w:afterAutospacing="0" w:line="432" w:lineRule="atLeast"/>
        <w:ind w:firstLine="180"/>
        <w:rPr>
          <w:rFonts w:asciiTheme="minorHAnsi" w:eastAsiaTheme="minorHAnsi" w:hAnsiTheme="minorHAnsi"/>
          <w:spacing w:val="-15"/>
          <w:sz w:val="22"/>
          <w:szCs w:val="22"/>
        </w:rPr>
      </w:pPr>
      <w:r w:rsidRPr="00C006AE">
        <w:rPr>
          <w:rFonts w:asciiTheme="minorHAnsi" w:eastAsiaTheme="minorHAnsi" w:hAnsiTheme="minorHAnsi" w:hint="eastAsia"/>
          <w:spacing w:val="-15"/>
          <w:sz w:val="22"/>
          <w:szCs w:val="22"/>
        </w:rPr>
        <w:t>그는 "현재 그리스 청년들은 설사 일자리를 찾더라도 매달 손에 쥐는 평균 급여가 약 750 유로(약 99만원)에 지나지 않는다"며 "외부에서 투자를 유치해야 성장할 수 있고, 성장을 통해서만 현재의 심각한 실업 문제를 해결할 수 있다"고 강조했다.</w:t>
      </w:r>
    </w:p>
    <w:p w:rsidR="00F37D6B" w:rsidRPr="00C006AE" w:rsidRDefault="00F37D6B" w:rsidP="00F37D6B">
      <w:pPr>
        <w:pStyle w:val="a6"/>
        <w:spacing w:before="390" w:beforeAutospacing="0" w:after="390" w:afterAutospacing="0" w:line="432" w:lineRule="atLeast"/>
        <w:ind w:firstLine="180"/>
        <w:rPr>
          <w:rFonts w:asciiTheme="minorHAnsi" w:eastAsiaTheme="minorHAnsi" w:hAnsiTheme="minorHAnsi"/>
          <w:spacing w:val="-15"/>
          <w:sz w:val="22"/>
          <w:szCs w:val="22"/>
        </w:rPr>
      </w:pPr>
      <w:r w:rsidRPr="00C006AE">
        <w:rPr>
          <w:rFonts w:asciiTheme="minorHAnsi" w:eastAsiaTheme="minorHAnsi" w:hAnsiTheme="minorHAnsi" w:hint="eastAsia"/>
          <w:spacing w:val="-15"/>
          <w:sz w:val="22"/>
          <w:szCs w:val="22"/>
        </w:rPr>
        <w:t>그는 "그리스 사람들은 이런 심각한 실업 문제와 함께 소득세, 재산세, 부가가치세 등 각종 직·간접세 증가로 인한 가처분 소득의 급격한 감소를 겪었다"며 "그럼에도 불구하고 지중해 문화 특유의 끈끈한 가족 관계와 EU에서 가장 높은 수준의 주택 자가 보유율 덕분에 몇 년째 극히 낮은 월급과 반토막 낸 연금을 가지고도 어려운 시기를 견디고 있다"고 덧붙였다.</w:t>
      </w:r>
    </w:p>
    <w:p w:rsidR="00F37D6B" w:rsidRPr="00C006AE" w:rsidRDefault="00F37D6B" w:rsidP="00F37D6B">
      <w:pPr>
        <w:pStyle w:val="a6"/>
        <w:spacing w:before="390" w:beforeAutospacing="0" w:after="390" w:afterAutospacing="0" w:line="432" w:lineRule="atLeast"/>
        <w:ind w:firstLine="180"/>
        <w:rPr>
          <w:rFonts w:asciiTheme="minorHAnsi" w:eastAsiaTheme="minorHAnsi" w:hAnsiTheme="minorHAnsi"/>
          <w:spacing w:val="-15"/>
          <w:sz w:val="22"/>
          <w:szCs w:val="22"/>
        </w:rPr>
      </w:pPr>
      <w:r w:rsidRPr="00C006AE">
        <w:rPr>
          <w:rFonts w:asciiTheme="minorHAnsi" w:eastAsiaTheme="minorHAnsi" w:hAnsiTheme="minorHAnsi" w:hint="eastAsia"/>
          <w:spacing w:val="-15"/>
          <w:sz w:val="22"/>
          <w:szCs w:val="22"/>
        </w:rPr>
        <w:t>베타스 소장은 또 "내년부터 경제가 회복되더라도 예전처럼 가처분 소득이 늘어나지는 않을 것"이라며 "긴축 조치로 인해 대폭 깎인 연금의 경우에도 원상 복귀할 가능성은 없다. 그리스도 빠르게 노령화가 진행 중이기 때문에 연금을 과거로 되돌리려면 젊은 사람에게 세금을 더 걷을 수밖에 없는데, 이는 불가능한 일"이라고 말했다.</w:t>
      </w:r>
    </w:p>
    <w:p w:rsidR="00F37D6B" w:rsidRPr="00C006AE" w:rsidRDefault="00F37D6B" w:rsidP="00F37D6B">
      <w:pPr>
        <w:pStyle w:val="a6"/>
        <w:spacing w:before="390" w:beforeAutospacing="0" w:after="390" w:afterAutospacing="0" w:line="432" w:lineRule="atLeast"/>
        <w:ind w:firstLine="180"/>
        <w:rPr>
          <w:rFonts w:asciiTheme="minorHAnsi" w:eastAsiaTheme="minorHAnsi" w:hAnsiTheme="minorHAnsi"/>
          <w:spacing w:val="-15"/>
          <w:sz w:val="22"/>
          <w:szCs w:val="22"/>
        </w:rPr>
      </w:pPr>
      <w:r w:rsidRPr="00C006AE">
        <w:rPr>
          <w:rFonts w:asciiTheme="minorHAnsi" w:eastAsiaTheme="minorHAnsi" w:hAnsiTheme="minorHAnsi" w:hint="eastAsia"/>
          <w:spacing w:val="-15"/>
          <w:sz w:val="22"/>
          <w:szCs w:val="22"/>
        </w:rPr>
        <w:t>그는 이어 한국과 그리스의 무역 교류도 더 활성화되길 기대한다고 밝혔다.</w:t>
      </w:r>
    </w:p>
    <w:p w:rsidR="00F37D6B" w:rsidRPr="00C006AE" w:rsidRDefault="00F37D6B" w:rsidP="00F37D6B">
      <w:pPr>
        <w:pStyle w:val="a6"/>
        <w:spacing w:before="390" w:beforeAutospacing="0" w:after="390" w:afterAutospacing="0" w:line="432" w:lineRule="atLeast"/>
        <w:ind w:firstLine="180"/>
        <w:rPr>
          <w:rFonts w:asciiTheme="minorHAnsi" w:eastAsiaTheme="minorHAnsi" w:hAnsiTheme="minorHAnsi"/>
          <w:spacing w:val="-15"/>
          <w:sz w:val="22"/>
          <w:szCs w:val="22"/>
        </w:rPr>
      </w:pPr>
      <w:r w:rsidRPr="00C006AE">
        <w:rPr>
          <w:rFonts w:asciiTheme="minorHAnsi" w:eastAsiaTheme="minorHAnsi" w:hAnsiTheme="minorHAnsi" w:hint="eastAsia"/>
          <w:spacing w:val="-15"/>
          <w:sz w:val="22"/>
          <w:szCs w:val="22"/>
        </w:rPr>
        <w:lastRenderedPageBreak/>
        <w:t>그는 "그리스는 선박뿐 아니라 전자제품, 자동차, 화학제품 등 한국 상품과 전자 발권 시스템, 교통 시스템 자동화 등 한국 기업의 서비스를 많이 들여오고 있다"며 "이에 걸맞게 한국 역시 그리스 관광을 좀 더 활성화하고, 그리스의 질 좋은 농산물과 천연 재료로 만든 화장품 등에 관심을 보여줬으면 좋겠다"고 주문했다.</w:t>
      </w:r>
    </w:p>
    <w:p w:rsidR="00F37D6B" w:rsidRPr="00C006AE" w:rsidRDefault="00F37D6B" w:rsidP="00F37D6B">
      <w:pPr>
        <w:pStyle w:val="a6"/>
        <w:spacing w:before="390" w:beforeAutospacing="0" w:after="390" w:afterAutospacing="0" w:line="432" w:lineRule="atLeast"/>
        <w:ind w:firstLine="180"/>
        <w:rPr>
          <w:rFonts w:asciiTheme="minorHAnsi" w:eastAsiaTheme="minorHAnsi" w:hAnsiTheme="minorHAnsi"/>
          <w:spacing w:val="-15"/>
          <w:sz w:val="22"/>
          <w:szCs w:val="22"/>
        </w:rPr>
      </w:pPr>
      <w:r w:rsidRPr="00C006AE">
        <w:rPr>
          <w:rFonts w:asciiTheme="minorHAnsi" w:eastAsiaTheme="minorHAnsi" w:hAnsiTheme="minorHAnsi" w:hint="eastAsia"/>
          <w:spacing w:val="-15"/>
          <w:sz w:val="22"/>
          <w:szCs w:val="22"/>
        </w:rPr>
        <w:t>작년 기준으로 한국의 대 그리스 수출은 13억1천만 달러(약 1조5천270억원), 수입은 2억4천만 달러(약 2천800억원)로 수출이 수입보다 훨씬 많은 구조다.</w:t>
      </w:r>
    </w:p>
    <w:p w:rsidR="00F37D6B" w:rsidRPr="00C006AE" w:rsidRDefault="00F37D6B" w:rsidP="00F37D6B">
      <w:pPr>
        <w:pStyle w:val="a6"/>
        <w:spacing w:before="390" w:beforeAutospacing="0" w:after="390" w:afterAutospacing="0" w:line="432" w:lineRule="atLeast"/>
        <w:ind w:firstLine="180"/>
        <w:rPr>
          <w:rFonts w:asciiTheme="minorHAnsi" w:eastAsiaTheme="minorHAnsi" w:hAnsiTheme="minorHAnsi"/>
          <w:spacing w:val="-15"/>
          <w:sz w:val="22"/>
          <w:szCs w:val="22"/>
        </w:rPr>
      </w:pPr>
      <w:r w:rsidRPr="00C006AE">
        <w:rPr>
          <w:rFonts w:asciiTheme="minorHAnsi" w:eastAsiaTheme="minorHAnsi" w:hAnsiTheme="minorHAnsi" w:hint="eastAsia"/>
          <w:spacing w:val="-15"/>
          <w:sz w:val="22"/>
          <w:szCs w:val="22"/>
        </w:rPr>
        <w:t>베타스 소장은 "지중해를 건너온 난민 문제로 그리스 관광업이 타격을 받았다는 이야기도 있지만 이는 일부 섬에 국한된 것"이라며 "세계 어느 나라보다 풍성한 문화재를 갖춘 그리스는 테러 등 모든 종류의 범죄 행위에서 비교적 안전하고, 기후가 좋다. 또, 한국과 그리스는 역사적, 지리적 요인으로 정서가 비슷해 그리스는 한국인들에게는 매력적인 관광지"라고 강조했다.</w:t>
      </w:r>
    </w:p>
    <w:p w:rsidR="00F37D6B" w:rsidRPr="00C006AE" w:rsidRDefault="00F37D6B" w:rsidP="00F37D6B">
      <w:pPr>
        <w:pStyle w:val="a6"/>
        <w:spacing w:before="390" w:beforeAutospacing="0" w:after="390" w:afterAutospacing="0" w:line="432" w:lineRule="atLeast"/>
        <w:ind w:firstLine="180"/>
        <w:rPr>
          <w:rFonts w:asciiTheme="minorHAnsi" w:eastAsiaTheme="minorHAnsi" w:hAnsiTheme="minorHAnsi"/>
          <w:spacing w:val="-15"/>
          <w:sz w:val="22"/>
          <w:szCs w:val="22"/>
        </w:rPr>
      </w:pPr>
      <w:r w:rsidRPr="00C006AE">
        <w:rPr>
          <w:rFonts w:asciiTheme="minorHAnsi" w:eastAsiaTheme="minorHAnsi" w:hAnsiTheme="minorHAnsi" w:hint="eastAsia"/>
          <w:spacing w:val="-15"/>
          <w:sz w:val="22"/>
          <w:szCs w:val="22"/>
        </w:rPr>
        <w:t>그는 "그리스 경제가 조만간 활력을 되찾을 것으로 보이는 만큼 한국 기업과 관광업계가 그리스에 좀 더 관심을 가졌으면 좋겠다"는 바람으로 말을 끝맺었다.</w:t>
      </w:r>
    </w:p>
    <w:p w:rsidR="00D401CC" w:rsidRPr="00F37D6B" w:rsidRDefault="00D401CC" w:rsidP="00F37D6B">
      <w:bookmarkStart w:id="0" w:name="_GoBack"/>
      <w:bookmarkEnd w:id="0"/>
    </w:p>
    <w:sectPr w:rsidR="00D401CC" w:rsidRPr="00F37D6B"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3AC" w:rsidRDefault="00F363AC" w:rsidP="0061092E">
      <w:r>
        <w:separator/>
      </w:r>
    </w:p>
  </w:endnote>
  <w:endnote w:type="continuationSeparator" w:id="0">
    <w:p w:rsidR="00F363AC" w:rsidRDefault="00F363AC"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3AC" w:rsidRDefault="00F363AC" w:rsidP="0061092E">
      <w:r>
        <w:separator/>
      </w:r>
    </w:p>
  </w:footnote>
  <w:footnote w:type="continuationSeparator" w:id="0">
    <w:p w:rsidR="00F363AC" w:rsidRDefault="00F363AC"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54B8"/>
    <w:rsid w:val="0017775D"/>
    <w:rsid w:val="001C20D4"/>
    <w:rsid w:val="0022576A"/>
    <w:rsid w:val="002278FF"/>
    <w:rsid w:val="00232A14"/>
    <w:rsid w:val="002F4B02"/>
    <w:rsid w:val="00391D1F"/>
    <w:rsid w:val="00396987"/>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761E"/>
    <w:rsid w:val="00723256"/>
    <w:rsid w:val="00753D51"/>
    <w:rsid w:val="007B6C60"/>
    <w:rsid w:val="007C0B36"/>
    <w:rsid w:val="0080284C"/>
    <w:rsid w:val="00833164"/>
    <w:rsid w:val="0086670F"/>
    <w:rsid w:val="008946B7"/>
    <w:rsid w:val="008A5CEF"/>
    <w:rsid w:val="00997A56"/>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EB6855"/>
    <w:rsid w:val="00EC6CC1"/>
    <w:rsid w:val="00ED08F1"/>
    <w:rsid w:val="00EF2BD5"/>
    <w:rsid w:val="00F07B0B"/>
    <w:rsid w:val="00F363AC"/>
    <w:rsid w:val="00F37D6B"/>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2548</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2016-06-24T22:40:00Z</dcterms:created>
  <dcterms:modified xsi:type="dcterms:W3CDTF">2016-06-24T22:40:00Z</dcterms:modified>
</cp:coreProperties>
</file>