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FEC" w:rsidRPr="00C006AE" w:rsidRDefault="00DE7FEC" w:rsidP="00DE7FEC">
      <w:pPr>
        <w:rPr>
          <w:rStyle w:val="apple-converted-space"/>
          <w:rFonts w:eastAsiaTheme="minorHAnsi"/>
          <w:sz w:val="22"/>
          <w:shd w:val="clear" w:color="auto" w:fill="FFFFFF"/>
        </w:rPr>
      </w:pPr>
      <w:r w:rsidRPr="00C006AE">
        <w:rPr>
          <w:rStyle w:val="apple-converted-space"/>
          <w:rFonts w:eastAsiaTheme="minorHAnsi"/>
          <w:sz w:val="22"/>
          <w:shd w:val="clear" w:color="auto" w:fill="FFFFFF"/>
        </w:rPr>
        <w:t>61.</w:t>
      </w:r>
      <w:r w:rsidRPr="00C006AE">
        <w:rPr>
          <w:rFonts w:eastAsiaTheme="minorHAnsi" w:hint="eastAsia"/>
          <w:bCs/>
          <w:spacing w:val="-15"/>
          <w:sz w:val="22"/>
          <w:shd w:val="clear" w:color="auto" w:fill="FFFFFF"/>
        </w:rPr>
        <w:t>[사설] 외교장관의 방러, 적극적 다원외교 계기 되길</w:t>
      </w:r>
    </w:p>
    <w:p w:rsidR="00DE7FEC" w:rsidRPr="00C006AE" w:rsidRDefault="00DE7FEC" w:rsidP="00DE7FEC">
      <w:pPr>
        <w:rPr>
          <w:rStyle w:val="apple-converted-space"/>
          <w:rFonts w:eastAsiaTheme="minorHAnsi"/>
          <w:sz w:val="22"/>
          <w:shd w:val="clear" w:color="auto" w:fill="FFFFFF"/>
        </w:rPr>
      </w:pPr>
    </w:p>
    <w:p w:rsidR="00DE7FEC" w:rsidRPr="00C006AE" w:rsidRDefault="00DE7FEC" w:rsidP="00DE7FEC">
      <w:pPr>
        <w:rPr>
          <w:rFonts w:eastAsiaTheme="minorHAnsi"/>
          <w:sz w:val="22"/>
          <w:shd w:val="clear" w:color="auto" w:fill="FFFFFF"/>
        </w:rPr>
      </w:pPr>
      <w:r w:rsidRPr="00C006AE">
        <w:rPr>
          <w:rFonts w:eastAsiaTheme="minorHAnsi" w:hint="eastAsia"/>
          <w:sz w:val="22"/>
          <w:shd w:val="clear" w:color="auto" w:fill="FFFFFF"/>
        </w:rPr>
        <w:t>윤병세 외교부 장관이 어제 러시아로 떠났다. 세르게이 라브로프 러시아 외교장관을 만나 북핵 문제를 비롯한 현안을 논의한다. 놀라운 점은 2013년 장관 취임 이후 첫 러시아 방문이라는 점이다. 북한의 지난 1월 6일 4차 핵실험, 2월 7일 장거리 미사일 발사와 이에 따른 3월 2일 유엔안전보장이사회 대북제재 결의안 2270호 채택 이후 100일이 넘은 시점의 방러는 만시지탄이다.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러시아는 한반도를 둘러싼 강대국의 하나로 안보리 상임이사국이자 6자회담 참가국이다. 이번 대북제재 결의안 채택 과정에서도 러시아는 미국과 중국이 합의했던 안이 통과되기 직전에 개입해 채택을 하루 늦춘 것은 물론 내용도 완화시켰다. 북핵을 비롯한 여러 분야에서 미·중 독주에 제동을 걸 수 있음을 보여줬다.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그런 러시아에 한국 고위급 인사의 ‘외교적 스킨십’이 이토록 소홀했던 것은 국익 차원의 문제다. 실제로 양 장관은 북한의 4차 핵실험과 장거리 미사일 발사 직후 공조 방안을 전화로만 협의했다. 지난 2월 안보회의가 열렸던 독일 뮌헨과 지난 4월 아시아 교류·신뢰구축회의(</w:t>
      </w:r>
      <w:r w:rsidRPr="00C006AE">
        <w:rPr>
          <w:rStyle w:val="worddic"/>
          <w:rFonts w:eastAsiaTheme="minorHAnsi" w:hint="eastAsia"/>
          <w:sz w:val="22"/>
          <w:shd w:val="clear" w:color="auto" w:fill="FFFFFF"/>
        </w:rPr>
        <w:t>CICA</w:t>
      </w:r>
      <w:r w:rsidRPr="00C006AE">
        <w:rPr>
          <w:rFonts w:eastAsiaTheme="minorHAnsi" w:hint="eastAsia"/>
          <w:sz w:val="22"/>
          <w:shd w:val="clear" w:color="auto" w:fill="FFFFFF"/>
        </w:rPr>
        <w:t>)가 개최됐던 중국 베이징에서 양자 회담을 열었을 뿐 서로 상대 국가를 방문하는 적극 외교는 없었다. 자칫 러시아가 소외감을 느낄 수도 있는 상황이다. 이런 상황에서 러시아가 최근 주한미군의 한반도 사드(</w:t>
      </w:r>
      <w:r w:rsidRPr="00C006AE">
        <w:rPr>
          <w:rStyle w:val="worddic"/>
          <w:rFonts w:eastAsiaTheme="minorHAnsi" w:hint="eastAsia"/>
          <w:sz w:val="22"/>
          <w:shd w:val="clear" w:color="auto" w:fill="FFFFFF"/>
        </w:rPr>
        <w:t>THAAD</w:t>
      </w:r>
      <w:r w:rsidRPr="00C006AE">
        <w:rPr>
          <w:rFonts w:eastAsiaTheme="minorHAnsi" w:hint="eastAsia"/>
          <w:sz w:val="22"/>
          <w:shd w:val="clear" w:color="auto" w:fill="FFFFFF"/>
        </w:rPr>
        <w:t>·고고도미사일방어 체계) 배치와 관련해 반대와 우려 입장을 밝힌 것에 주목할 필요가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양국은 블라디미르 푸틴 러시아 대통령이 주도하는 극동 개발과 양국 물류 연결 등 경제 분야에서도 협력할 사안이 적지 않다. 북핵 사태로 중단된 남·북·러 3각 물류협력 사업인 ‘나진-하산 프로젝트’의 미래에 대해서도 논의가 필요하다.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윤 장관의 이번 방러가 한국 외교가 미국과 중국 일변도의 ‘G2 패러다임’에서 벗어나 다원적이고 적극적인 외교로 전환하는 전기가 되기를 기대한다. 한반도의 지정학적 구조와 동북아 정세, 핵심 주변국들의 외교정책이 급변하는 상황이 아닌가.</w:t>
      </w:r>
    </w:p>
    <w:p w:rsidR="00DE7FEC" w:rsidRPr="00C006AE" w:rsidRDefault="00DE7FEC" w:rsidP="00DE7FEC">
      <w:pPr>
        <w:rPr>
          <w:rFonts w:eastAsiaTheme="minorHAnsi"/>
          <w:sz w:val="22"/>
          <w:shd w:val="clear" w:color="auto" w:fill="FFFFFF"/>
        </w:rPr>
      </w:pPr>
    </w:p>
    <w:p w:rsidR="00D401CC" w:rsidRPr="00DE7FEC" w:rsidRDefault="00D401CC" w:rsidP="00DE7FEC">
      <w:bookmarkStart w:id="0" w:name="_GoBack"/>
      <w:bookmarkEnd w:id="0"/>
    </w:p>
    <w:sectPr w:rsidR="00D401CC" w:rsidRPr="00DE7FEC"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EAA" w:rsidRDefault="002A7EAA" w:rsidP="0061092E">
      <w:r>
        <w:separator/>
      </w:r>
    </w:p>
  </w:endnote>
  <w:endnote w:type="continuationSeparator" w:id="0">
    <w:p w:rsidR="002A7EAA" w:rsidRDefault="002A7EAA"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EAA" w:rsidRDefault="002A7EAA" w:rsidP="0061092E">
      <w:r>
        <w:separator/>
      </w:r>
    </w:p>
  </w:footnote>
  <w:footnote w:type="continuationSeparator" w:id="0">
    <w:p w:rsidR="002A7EAA" w:rsidRDefault="002A7EAA"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2843"/>
    <w:rsid w:val="001154B8"/>
    <w:rsid w:val="0017775D"/>
    <w:rsid w:val="001C20D4"/>
    <w:rsid w:val="0022576A"/>
    <w:rsid w:val="002278FF"/>
    <w:rsid w:val="00232A14"/>
    <w:rsid w:val="002A62C8"/>
    <w:rsid w:val="002A7EAA"/>
    <w:rsid w:val="002C2BB1"/>
    <w:rsid w:val="002F4B02"/>
    <w:rsid w:val="00332BB6"/>
    <w:rsid w:val="00391D1F"/>
    <w:rsid w:val="00396987"/>
    <w:rsid w:val="003B461E"/>
    <w:rsid w:val="00415591"/>
    <w:rsid w:val="0045043F"/>
    <w:rsid w:val="00456C26"/>
    <w:rsid w:val="00474C90"/>
    <w:rsid w:val="00484B5E"/>
    <w:rsid w:val="004C1743"/>
    <w:rsid w:val="00501245"/>
    <w:rsid w:val="0061092E"/>
    <w:rsid w:val="00621C12"/>
    <w:rsid w:val="00630254"/>
    <w:rsid w:val="0064476A"/>
    <w:rsid w:val="00676A76"/>
    <w:rsid w:val="006D5124"/>
    <w:rsid w:val="006E246B"/>
    <w:rsid w:val="006F343B"/>
    <w:rsid w:val="006F54E8"/>
    <w:rsid w:val="006F761E"/>
    <w:rsid w:val="00723256"/>
    <w:rsid w:val="00752D2B"/>
    <w:rsid w:val="00753D51"/>
    <w:rsid w:val="00765881"/>
    <w:rsid w:val="007B6C60"/>
    <w:rsid w:val="007C0B36"/>
    <w:rsid w:val="0080284C"/>
    <w:rsid w:val="008050E4"/>
    <w:rsid w:val="00833164"/>
    <w:rsid w:val="0086670F"/>
    <w:rsid w:val="008946B7"/>
    <w:rsid w:val="008A5CEF"/>
    <w:rsid w:val="00997A56"/>
    <w:rsid w:val="009B46F0"/>
    <w:rsid w:val="00A00096"/>
    <w:rsid w:val="00A17981"/>
    <w:rsid w:val="00A5413D"/>
    <w:rsid w:val="00A75657"/>
    <w:rsid w:val="00A95718"/>
    <w:rsid w:val="00AB5B05"/>
    <w:rsid w:val="00AB64F9"/>
    <w:rsid w:val="00B042D3"/>
    <w:rsid w:val="00B705FA"/>
    <w:rsid w:val="00BB602C"/>
    <w:rsid w:val="00C2074A"/>
    <w:rsid w:val="00C365FA"/>
    <w:rsid w:val="00C90FDB"/>
    <w:rsid w:val="00D401CC"/>
    <w:rsid w:val="00D54966"/>
    <w:rsid w:val="00D90E07"/>
    <w:rsid w:val="00DE7FEC"/>
    <w:rsid w:val="00E02525"/>
    <w:rsid w:val="00E44AB0"/>
    <w:rsid w:val="00EB6855"/>
    <w:rsid w:val="00EC6CC1"/>
    <w:rsid w:val="00ED08F1"/>
    <w:rsid w:val="00EF2BD5"/>
    <w:rsid w:val="00F07B0B"/>
    <w:rsid w:val="00F37D6B"/>
    <w:rsid w:val="00F478F5"/>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864</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MMIXEZ</dc:creator>
  <cp:lastModifiedBy>Mixez K</cp:lastModifiedBy>
  <cp:revision>2</cp:revision>
  <dcterms:created xsi:type="dcterms:W3CDTF">2016-06-24T22:48:00Z</dcterms:created>
  <dcterms:modified xsi:type="dcterms:W3CDTF">2016-06-24T22:48:00Z</dcterms:modified>
</cp:coreProperties>
</file>