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Título: Con las mascotas también se puede emigrar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Salir del país con su perro o gato es factible si se cumplen los pasos establecidos en las leyes venezolanas, aerolíneas y naciones a las que se va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Puerto La Cruz.- Quienes planea emigrar y llevarse consigo a sus mascotas, deben tener en cuenta los requisitos que exigen las leyes venezolanas, aerolíneas y países a los que se llegará.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Félix Delgado, presidente de Venepet, empresa asesora en trámites para el traslado de perros y gatos, comenta que lo primordial es que los preparativos se comiencen a hacer cuatro meses antes del viaje.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Destacó que el animal no puede haber sido sometido a una intervención quirúrgica tres meses previos a la movilización. “Esto es una medida de seguridad, porque si en algunos terminales ven que hay una herida pueden malinterpretar y pensar que el animal transporta drogas, por ejemplo”.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Delgado explica que la mayoría de los países piden, como requisitos generales, vacunas, desparasitación, certificados de salud y certificado nacional antirrabia. Estos deben estar sellados y firmados por un veterinario.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Para Europa se debe añadir la prueba de los anticuerpos neutralizantes de la rabia, y junto con ella, un microchip de identificación.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“Este se inyecta de forma subcutánea (debajo de la piel) en el cuello del animal. Es una forma de identificación y verificar si las muestras de sangre coinciden con el código que tendrá ahí. En Venezuela cualquier veterinario lo puede colocar, pero para los exámenes la Unión Europea no tiene certificado a ningún laboratorio nacional. Se debe enviar la sangre a Kansas, Estados Unidos y esperar sus resultados”, cuenta Delgado.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Post exámenes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Al tener los requisitos listos, estos deben pasar al Insai (Instituto Nacional de Salud Agrícola Integral), que es el ente oficial nacional que autorizará el viaje de la mascota.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Según la página www.unicanina.com y la del Aeropuerto Internacional Simón Bolívar, la solicitud se debe hacer 30 días antes del viaje. La autorización tarda entre seis y 10 días hábiles. “Al aprobar los papeles en el Insai, sólo se deberá ir el día del vuelo, pasar por el departamento de Sanidad del aeropuerto y presentar los papeles a la aerolínea”, indica el presidente de Venepet.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Delgado comenta que actualmente la mayoría de las aerolíneas permiten el traslado de las mascotas por carga, pero para ello es necesario contratar a un agente auduanero.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Otras aceptan que el animal viaje con su dueño. En todos los casos se debe contar con un “kennel”.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