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tl w:val="0"/>
        </w:rPr>
        <w:t xml:space="preserve">Título: "The Sims” elimina barreras de género en su actualización</w:t>
      </w:r>
    </w:p>
    <w:p w:rsidR="00000000" w:rsidDel="00000000" w:rsidP="00000000" w:rsidRDefault="00000000" w:rsidRPr="00000000">
      <w:pPr>
        <w:pStyle w:val="Heading1"/>
        <w:contextualSpacing w:val="0"/>
      </w:pPr>
      <w:r w:rsidDel="00000000" w:rsidR="00000000" w:rsidRPr="00000000">
        <w:rPr>
          <w:color w:val="000000"/>
          <w:highlight w:val="white"/>
          <w:rtl w:val="0"/>
        </w:rPr>
        <w:t xml:space="preserve">“The Sims 4” y entregas previas de la serie de 16 años restringían el uso de ropas específicas, peinados y otras opciones estéticas para personajes masculinos o femeninos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Los Ángeles.- Por primera vez en la historia del videojuego “The Sims”, los jugadores tendrán más opciones para personalizar sus personajes en cuanto a género se refiere. </w:t>
      </w:r>
    </w:p>
    <w:p w:rsidR="00000000" w:rsidDel="00000000" w:rsidP="00000000" w:rsidRDefault="00000000" w:rsidRPr="00000000">
      <w:pPr>
        <w:spacing w:after="300" w:before="0" w:line="240" w:lineRule="auto"/>
        <w:contextualSpacing w:val="0"/>
        <w:jc w:val="both"/>
      </w:pPr>
      <w:bookmarkStart w:colFirst="0" w:colLast="0" w:name="h.gjdgxs" w:id="0"/>
      <w:bookmarkEnd w:id="0"/>
      <w:r w:rsidDel="00000000" w:rsidR="00000000" w:rsidRPr="00000000">
        <w:rPr>
          <w:rFonts w:ascii="Arial" w:cs="Arial" w:eastAsia="Arial" w:hAnsi="Arial"/>
          <w:b w:val="0"/>
          <w:sz w:val="32"/>
          <w:szCs w:val="32"/>
          <w:rtl w:val="0"/>
        </w:rPr>
        <w:t xml:space="preserve">La editora Electronic Arts y la programadora Maxis dijeron que una actualización gratuita, disponible desde el pasado jueves para “The Sims 4”, eliminará las barreras de género y les permitirá a los jugadores crear habitantes virtuales — o Sims, como se les conoce — de cualquier físico, estilo de andar o voz de su elección. </w:t>
        <w:br w:type="textWrapping"/>
        <w:br w:type="textWrapping"/>
        <w:t xml:space="preserve">“The Sims 4” y entregas previas de la serie de 16 años restringían el uso de ropas específicas, peinados y otras opciones estéticas para personajes masculinos o femeninos. </w:t>
        <w:br w:type="textWrapping"/>
        <w:br w:type="textWrapping"/>
        <w:t xml:space="preserve">EA y Maxis indicaron que unas 700 piezas de contenido que hasta ahora estaba disponible únicamente para Sims hombres o mujeres podrán usarse independientemente del sexo.</w:t>
        <w:br w:type="textWrapping"/>
        <w:br w:type="textWrapping"/>
        <w:t xml:space="preserve">El estudio explicó en un comunicado que quiso asegurarse de que “los jugadores puedan crear personajes con los que puedan identificarse por medio de herramientas poderosas que les den influencia sobre el género, la edad, etnia, contextura y más de los Sims”.</w:t>
        <w:br w:type="textWrapping"/>
        <w:br w:type="textWrapping"/>
        <w:t xml:space="preserve">Maxis trabajó en la actualización con el grupo defensor de los derechos de lesbianas, gays, bisexuales y transgénero de Estados Unidos, Glaad, y siguió su sugerencia de retirar símbolos de género asociados con personajes en la galería.</w:t>
        <w:br w:type="textWrapping"/>
        <w:t xml:space="preserve">“Crear la posibilidad de una mayor diversidad de género es un desarrollo emocionante”, dijo Nick Adams, director del programa de medios transgénero de Glaad. </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5" w:before="150" w:line="259" w:lineRule="auto"/>
      <w:jc w:val="both"/>
    </w:pPr>
    <w:rPr>
      <w:rFonts w:ascii="Arial" w:cs="Arial" w:eastAsia="Arial" w:hAnsi="Arial"/>
      <w:b w:val="1"/>
      <w:sz w:val="36"/>
      <w:szCs w:val="36"/>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