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000000"/>
          <w:sz w:val="32"/>
          <w:szCs w:val="32"/>
          <w:shd w:fill="fcfcfc" w:val="clear"/>
          <w:rtl w:val="0"/>
        </w:rPr>
        <w:t xml:space="preserve">Título: Reportan situación irregular en La Vega</w:t>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color w:val="000000"/>
          <w:sz w:val="28"/>
          <w:szCs w:val="28"/>
          <w:shd w:fill="fcfcfc" w:val="clear"/>
          <w:rtl w:val="0"/>
        </w:rPr>
        <w:t xml:space="preserve">Trascendió que un oficial de la PNB se encuentra herido de bala</w:t>
      </w:r>
      <w:r w:rsidDel="00000000" w:rsidR="00000000" w:rsidRPr="00000000">
        <w:rPr>
          <w:rtl w:val="0"/>
        </w:rPr>
      </w:r>
    </w:p>
    <w:p w:rsidR="00000000" w:rsidDel="00000000" w:rsidP="00000000" w:rsidRDefault="00000000" w:rsidRPr="00000000">
      <w:pPr>
        <w:spacing w:after="280" w:before="0" w:lineRule="auto"/>
        <w:contextualSpacing w:val="0"/>
        <w:jc w:val="both"/>
      </w:pPr>
      <w:bookmarkStart w:colFirst="0" w:colLast="0" w:name="h.gjdgxs" w:id="0"/>
      <w:bookmarkEnd w:id="0"/>
      <w:r w:rsidDel="00000000" w:rsidR="00000000" w:rsidRPr="00000000">
        <w:rPr>
          <w:rFonts w:ascii="Arial" w:cs="Arial" w:eastAsia="Arial" w:hAnsi="Arial"/>
          <w:color w:val="000000"/>
          <w:sz w:val="28"/>
          <w:szCs w:val="28"/>
          <w:shd w:fill="fcfcfc" w:val="clear"/>
          <w:rtl w:val="0"/>
        </w:rPr>
        <w:t xml:space="preserve">Usuarios de la red social Twitter reportan la tarde de este viernes una situación regular en el sector La Vega, donde están presentes efectivos de la PNB. Cabe destacar que, en horas de la mañana se conoció que hubo una alteración del orden público, pero la misma fue controlada por los cuerpos de seguridad.</w:t>
      </w:r>
    </w:p>
    <w:p w:rsidR="00000000" w:rsidDel="00000000" w:rsidP="00000000" w:rsidRDefault="00000000" w:rsidRPr="00000000">
      <w:pPr>
        <w:spacing w:after="280" w:before="0" w:lineRule="auto"/>
        <w:contextualSpacing w:val="0"/>
        <w:jc w:val="both"/>
      </w:pPr>
      <w:r w:rsidDel="00000000" w:rsidR="00000000" w:rsidRPr="00000000">
        <w:rPr>
          <w:rFonts w:ascii="Arial" w:cs="Arial" w:eastAsia="Arial" w:hAnsi="Arial"/>
          <w:color w:val="000000"/>
          <w:sz w:val="28"/>
          <w:szCs w:val="28"/>
          <w:shd w:fill="fcfcfc" w:val="clear"/>
          <w:rtl w:val="0"/>
        </w:rPr>
        <w:t xml:space="preserve">Trascendió que un oficial de la Policía Nacional Boliviariana (PNB) se encuentra herido de bala en la cara al ser alcanzado por un proyectil, mientras que el conductor de un camión que se resistía al vandalismo murió tras recibir un impacto de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