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color w:val="000000"/>
          <w:sz w:val="32"/>
          <w:szCs w:val="32"/>
          <w:u w:val="single"/>
          <w:shd w:fill="f3f3f3" w:val="clear"/>
          <w:rtl w:val="0"/>
        </w:rPr>
        <w:t xml:space="preserve">Angry Birds La Película: Como cuando te caga un pájaro en la calle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Solo puedo pensar en una cosa peor que el guion de esta asquerosa cinta animada, y eso es el impresionante error comercial que ha cometido la productora dirigiendo el tono de la historia hacia los plebes en lugar de los jóvenes – adultos, una brecha generacional que muy posiblemente sentenció esta producción desde su concepción y que llevaron a resultados que, sin ofender, son verdaderamente insoportables.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Me explico con mi experiencia. Confieso que este jueguito me atrapó en todas sus formas y versiones posibles, un entretenimiento que me acompañó en muy recientes años pasados mientras mi espera por clientes o varios pendientes en mi línea laboral amenazaban con ponerse tediosos. Al anunciar la nada prometedora película, mi mente comercial y cinéfila (Créanlo o no siempre esperanzadora) sitúo a los personajes en una línea argumental más adulta, a estilo </w:t>
      </w:r>
      <w:r w:rsidDel="00000000" w:rsidR="00000000" w:rsidRPr="00000000">
        <w:rPr>
          <w:rFonts w:ascii="Arial" w:cs="Arial" w:eastAsia="Arial" w:hAnsi="Arial"/>
          <w:b w:val="1"/>
          <w:i w:val="1"/>
          <w:sz w:val="24"/>
          <w:szCs w:val="24"/>
          <w:rtl w:val="0"/>
        </w:rPr>
        <w:t xml:space="preserve">Looney Tunes</w:t>
      </w:r>
      <w:r w:rsidDel="00000000" w:rsidR="00000000" w:rsidRPr="00000000">
        <w:rPr>
          <w:rFonts w:ascii="Arial" w:cs="Arial" w:eastAsia="Arial" w:hAnsi="Arial"/>
          <w:sz w:val="24"/>
          <w:szCs w:val="24"/>
          <w:rtl w:val="0"/>
        </w:rPr>
        <w:t xml:space="preserve">, dirigido a personas que lógicamente desarrollamos alguna parte de nuestra juventud y paso a la adultez con esta aplicación. Así, los personajes de la saga lucían carismáticos y dignos de una buena estructuración para desarrollar una comedia de variedades y personalidades, quizá con algunos gags, pero más centrada en la sátira o términos narrativos más adultos… ustedes saben, iguales a los que jugamos y comenzamos a descargarlo ¡Vamos! Hasta la promoción viral con un tráiler decente auguraba algo similar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Pero la realidad fue otra, una muy triste ligada a una experiencia cinematográfica horrible en todo sentido. Podría sentenciar todo diciendo que si una película animada termina siendo aburrida no tiene razón de existir, sin embargo mi calidad ética y moral no me lo permite, así que desmenuzaré esta abominación de manera completa pero aun así breve (No merece más que unos párrafos más de mi tiempo y/o del suyo).</w:t>
      </w:r>
    </w:p>
    <w:p w:rsidR="00000000" w:rsidDel="00000000" w:rsidP="00000000" w:rsidRDefault="00000000" w:rsidRPr="00000000">
      <w:pPr>
        <w:spacing w:after="30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Comencemos por lo básico, y eso es mencionar que la cinta no tiene un sólido argumento y parece solo funcionar de manera automática bajo algunos estatutos narrativos clichés de cualquier otra animación: “</w:t>
      </w:r>
      <w:r w:rsidDel="00000000" w:rsidR="00000000" w:rsidRPr="00000000">
        <w:rPr>
          <w:rFonts w:ascii="Arial" w:cs="Arial" w:eastAsia="Arial" w:hAnsi="Arial"/>
          <w:i w:val="1"/>
          <w:sz w:val="24"/>
          <w:szCs w:val="24"/>
          <w:rtl w:val="0"/>
        </w:rPr>
        <w:t xml:space="preserve">un protagonista desentendido que desconfía de una situación y va a buscar ayuda para después revelar que en realidad él tenía la razón</w:t>
      </w:r>
      <w:r w:rsidDel="00000000" w:rsidR="00000000" w:rsidRPr="00000000">
        <w:rPr>
          <w:rFonts w:ascii="Arial" w:cs="Arial" w:eastAsia="Arial" w:hAnsi="Arial"/>
          <w:sz w:val="24"/>
          <w:szCs w:val="24"/>
          <w:rtl w:val="0"/>
        </w:rPr>
        <w:t xml:space="preserve">”. Suficiente para una adaptación de pájaros encabronados con resortera, cierto, pero la realidad es que todo llega al extremo absurdo cuando uno se da cuenta que no existe la estructuración en ninguna línea de la historia: no hay justificación de origen, mundos y el de sus personajes es, con excepción del protagonista, nulo.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Todo empeora cuando cerdos y pájaros congenian, y es que la falta de chispa o atractivo de todos los personajes crea una inaguantable química en pantalla que causan al espectador querer voltear la cara por pena ajena (Muchas veces pensé en salirme de la sala, pero por respeto a nuestro anfitrión </w:t>
      </w:r>
      <w:r w:rsidDel="00000000" w:rsidR="00000000" w:rsidRPr="00000000">
        <w:rPr>
          <w:rFonts w:ascii="Arial" w:cs="Arial" w:eastAsia="Arial" w:hAnsi="Arial"/>
          <w:b w:val="1"/>
          <w:sz w:val="24"/>
          <w:szCs w:val="24"/>
          <w:rtl w:val="0"/>
        </w:rPr>
        <w:t xml:space="preserve">Sony</w:t>
      </w:r>
      <w:r w:rsidDel="00000000" w:rsidR="00000000" w:rsidRPr="00000000">
        <w:rPr>
          <w:rFonts w:ascii="Arial" w:cs="Arial" w:eastAsia="Arial" w:hAnsi="Arial"/>
          <w:sz w:val="24"/>
          <w:szCs w:val="24"/>
          <w:rtl w:val="0"/>
        </w:rPr>
        <w:t xml:space="preserve"> no lo hice). A este caldo “cómico” horroroso hay que agregarle una exasperante línea de diálogos, pues parece que los guionistas y directores conciben la comedia como el nunca “callarse” (¿O será cerrar el pico?), agregando por todos lados y en todo momento expresiones nefastas que solo empeoran en su doblaje al español.</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clímax pertenece obviamente al objetivo del juego (Derrumbar cerdos ingenieros – arquitectos con ayuda de una resortera y recuperar huevos robados), pero ni siquiera está “acción” equipara al entretenimiento que usted pudiera tener jugando el primer nivel de la versión original de la aplicación, dando cuenta que hemos desperdiciado nuestro tiempo de manera inmunda.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Pocos momentos de buena risa y un par de montajes musicales con clásicos del rock son insuficientes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En conclusión ¡Hoy es Viernes 13! Si usted quiere tener una experiencia aterradora, aburrida y repugnantemente animada en compañía de su familia o escuincles ¡Vaya a ver </w:t>
      </w:r>
      <w:r w:rsidDel="00000000" w:rsidR="00000000" w:rsidRPr="00000000">
        <w:rPr>
          <w:rFonts w:ascii="Arial" w:cs="Arial" w:eastAsia="Arial" w:hAnsi="Arial"/>
          <w:b w:val="1"/>
          <w:i w:val="1"/>
          <w:sz w:val="24"/>
          <w:szCs w:val="24"/>
          <w:rtl w:val="0"/>
        </w:rPr>
        <w:t xml:space="preserve">Angry Birds</w:t>
      </w:r>
      <w:r w:rsidDel="00000000" w:rsidR="00000000" w:rsidRPr="00000000">
        <w:rPr>
          <w:rFonts w:ascii="Arial" w:cs="Arial" w:eastAsia="Arial" w:hAnsi="Arial"/>
          <w:sz w:val="24"/>
          <w:szCs w:val="24"/>
          <w:rtl w:val="0"/>
        </w:rPr>
        <w:t xml:space="preserve">!, una cinta que  ni siquiera sus niños apreciarán (Lo he repetido mil veces, no por ser una animación dirigida a niños se justifican estas bobadas y falta de calidad en su lenguaje) ¿Quiere divertirse? Llévelos al parque, de compras, por una nieve ¿No tiene tiempo y son malos padres? ¡Están ben! Bajeles la aplicación y listo</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