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150"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Título: "El Malquerido" sonó fuerte en Mérida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La cinta de Diego Rísquez obtuvo 12 premios en el XII Festival de Cine Venezolano, entre ellos, el de Mejor Película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Dos películas. Sólo dos películas de las 10 en competencia fueron premiadas en la décimo segunda edición del Festival de Cine Venezolano, que ayer llegó a su final en la ciudad de Mérida.</w:t>
      </w: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z w:val="32"/>
          <w:szCs w:val="32"/>
          <w:rtl w:val="0"/>
        </w:rPr>
        <w:t xml:space="preserve">El Malquerido</w:t>
      </w: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, dirigida por Diego Rísquez, obtuvo anoche –en una convulsionada ciudad de Mérida por protestas por falta de comida– la mayoría de las estatuatillas a entregar, doce en total, incluyendo el premio más importante de la jornada, el de la Mejor Película Venezolana del Año. 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cinta biográfica de Felipe Pirela, encarnado por el cantante Jesús “Chino” Miranda, del dúo Chino y Nacho, recibió además premios como Mejor Dirección para el merideño Rísquez; Mejor Edición para  Leonardo Henríquez; Mejor Direccion de arte para Fabiola Fernández y Diego Risquez; Mejor Vestuario para Luisa Jacinta Aveledo; Mejor Maquillaje para Juan de Dios; Mejor Fotografía para Cézary Jaworski; Mejor Cámara para Julio César Castro; Mejor Música para Alejandro Blanco Uribe; Mejor Sonido para Mario Nazoa; Mejor Actriz de Reparto para Samantha Castillo y, por último, el Premio del Público. 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cinta, que se estrenó en diciembre de 2015 pero que se mantuvo hasta este año en cartelera, atrajo a más de 300 mil espectadores a las salas de cine del país.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 </w:t>
      </w:r>
      <w:r w:rsidDel="00000000" w:rsidR="00000000" w:rsidRPr="00000000">
        <w:rPr>
          <w:rFonts w:ascii="Arial" w:cs="Arial" w:eastAsia="Arial" w:hAnsi="Arial"/>
          <w:b w:val="0"/>
          <w:i w:val="1"/>
          <w:sz w:val="32"/>
          <w:szCs w:val="32"/>
          <w:rtl w:val="0"/>
        </w:rPr>
        <w:t xml:space="preserve">El Malquerido</w:t>
      </w: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 le acompañó en el podio la cinta </w:t>
      </w:r>
      <w:r w:rsidDel="00000000" w:rsidR="00000000" w:rsidRPr="00000000">
        <w:rPr>
          <w:rFonts w:ascii="Arial" w:cs="Arial" w:eastAsia="Arial" w:hAnsi="Arial"/>
          <w:b w:val="0"/>
          <w:i w:val="1"/>
          <w:sz w:val="32"/>
          <w:szCs w:val="32"/>
          <w:rtl w:val="0"/>
        </w:rPr>
        <w:t xml:space="preserve">Amor cuesta arriba</w:t>
      </w: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, dirigida por Nelson Núñez. La primera comedia producida por La Villa del Cine recibió siete premios: Mejor Ópera Prima; Mejor Guión para José Antonio Varela, José Luis Varela y Nelson Núñez; Mejor Casting para Luis Castillo y Carolina Romero; Mejor Actor Principal para Jesús Nunes; Mejor Actriz Principal para Vera Linares;  Mejor Actor de Reparto para Augusto Nitti;, y el Premio de la Prensa, entregado por los periodistas venezolanos que cubren la fuente de cine en diversos medios de comunicación.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sz w:val="32"/>
          <w:szCs w:val="32"/>
          <w:rtl w:val="0"/>
        </w:rPr>
        <w:t xml:space="preserve">Amor cuesta arriba</w:t>
      </w: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 cuenta la historia de Pablo, un joven solitario, tímido y melancólico que pasa inadvertido para las chicas y mantiene intacto el recuerdo de su amor platónico de la adolescencia, Daniela. Años después, ambos personajes vuelven a cruzar sus vidas en una fiesta de reencuentro del bachillerato, por lo que surge en Pablo la imperiosa necesidad de reconquistar a su viejo amor, solo que la inocente y cándida Daniela ahora se gana la vida en el oficio más “antiguo y alegre de la humanidad”.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Premio especial</w:t>
        <w:br w:type="textWrapping"/>
        <w:t xml:space="preserve">El jurado, integrado por el actor y cineasta Miguel Ferrari (ganador del premio Goya por </w:t>
      </w:r>
      <w:r w:rsidDel="00000000" w:rsidR="00000000" w:rsidRPr="00000000">
        <w:rPr>
          <w:rFonts w:ascii="Arial" w:cs="Arial" w:eastAsia="Arial" w:hAnsi="Arial"/>
          <w:b w:val="0"/>
          <w:i w:val="1"/>
          <w:sz w:val="32"/>
          <w:szCs w:val="32"/>
          <w:rtl w:val="0"/>
        </w:rPr>
        <w:t xml:space="preserve">Azul y no tan rosa</w:t>
      </w: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); el director de </w:t>
      </w:r>
      <w:r w:rsidDel="00000000" w:rsidR="00000000" w:rsidRPr="00000000">
        <w:rPr>
          <w:rFonts w:ascii="Arial" w:cs="Arial" w:eastAsia="Arial" w:hAnsi="Arial"/>
          <w:b w:val="0"/>
          <w:i w:val="1"/>
          <w:sz w:val="32"/>
          <w:szCs w:val="32"/>
          <w:rtl w:val="0"/>
        </w:rPr>
        <w:t xml:space="preserve">3 bellezas</w:t>
      </w: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, Carlos Caridad Montero; el sonidista Nascuy Linares, recientemente nominado al Premio Platino por su trabajo en el filme </w:t>
      </w:r>
      <w:r w:rsidDel="00000000" w:rsidR="00000000" w:rsidRPr="00000000">
        <w:rPr>
          <w:rFonts w:ascii="Arial" w:cs="Arial" w:eastAsia="Arial" w:hAnsi="Arial"/>
          <w:b w:val="0"/>
          <w:i w:val="1"/>
          <w:sz w:val="32"/>
          <w:szCs w:val="32"/>
          <w:rtl w:val="0"/>
        </w:rPr>
        <w:t xml:space="preserve">El abrazo de la serpiente</w:t>
      </w: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 del colombiano Cio Guerra; Mireya Guanipa, directora de casting; Irlanda Rincón, directora cultural del Instituto Cultural Brasil Venezuela, y la dramaturga y guionista Iraida Tapias, decidió honrar con un Premio Especial al actor Laureano Olivares por su trayectoria artística.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