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9AC15D" w14:textId="77777777" w:rsidR="00385122" w:rsidRDefault="00AC4660">
      <w:pPr>
        <w:spacing w:before="180" w:after="360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primas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mejores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amigas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algo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allá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parentesco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familiar.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Estas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jóvenes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dominicanas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convirtieron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donante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recipiente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riñón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procedimiento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salvó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muerte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cambió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vida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ambas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siempre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Hoy 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día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recuperadas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felices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llevan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vida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completamente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normal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cual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quier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otra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chica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edad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ello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decidieron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compartir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historia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motivar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concientizar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otros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hispanos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sobre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importancia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donación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órganos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“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vida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cambiado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bastante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trasplante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Estoy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viva, 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ahora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puedo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hacer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cosas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antes no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podía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hacer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algo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tan simple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tomar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mucha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agua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”, dice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de 33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años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quien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recibió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trasplante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riñón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pasado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12 de mayo.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Gracias a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donación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riñón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sano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parte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prima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29,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dejar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atrás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cuatro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años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medio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tuvo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pasar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conectada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máquina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diálisis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veces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semana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“Me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enteré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tenía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enfermedad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renal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crónica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 los 18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años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durante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chequeo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médico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regular en </w:t>
      </w:r>
      <w:r>
        <w:rPr>
          <w:rFonts w:ascii="Times New Roman" w:eastAsia="Times New Roman" w:hAnsi="Times New Roman" w:cs="Times New Roman"/>
          <w:sz w:val="24"/>
          <w:szCs w:val="24"/>
        </w:rPr>
        <w:t>México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en 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descubrieron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presión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sanguínea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estaba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alta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persona de 60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años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recuerda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5F8D431" w14:textId="77777777" w:rsidR="00385122" w:rsidRDefault="00AC4660">
      <w:pPr>
        <w:spacing w:before="300" w:after="150" w:line="24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hispanos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en mayor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riesgo</w:t>
      </w:r>
      <w:proofErr w:type="spellEnd"/>
    </w:p>
    <w:p w14:paraId="45F1399C" w14:textId="77777777" w:rsidR="00385122" w:rsidRDefault="00AC4660">
      <w:pPr>
        <w:spacing w:before="180" w:after="360"/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los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grupos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étnicos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tiene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mayor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riesgo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sufrir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enfermedad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riñón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hispanos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están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propensos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necesitar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trasplante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órgano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cuando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compara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 personas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otras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razas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autoridades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federales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salud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muestran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20,016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latinos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Estados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Unidos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encuentr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en la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espera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riñón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les sea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donando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les salve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vida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En total, 101,752 personas 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país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aguardan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trasplante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vital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órgano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MingLiU" w:eastAsia="MingLiU" w:hAnsi="MingLiU" w:cs="MingLiU"/>
          <w:color w:val="333333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Según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riñón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órgano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necesita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trasplantes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Estados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Unidos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“Hay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gente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esperando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riñones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gente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esperando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hígado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corazón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razón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principal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existencia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dos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enfermedades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comunes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 la diabetes y la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hipertensión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prevalentes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entre los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pacientes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latinos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explica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cirujano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Profesor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Asistente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Cirugía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Instituto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Trasplante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Recanati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/Miller, del Centro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Médico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Mount Sinai, en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Nueva York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23BFF65" w14:textId="77777777" w:rsidR="00385122" w:rsidRDefault="00AC4660"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br/>
        <w:t xml:space="preserve">“Los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latinos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representan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el 16% de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población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en general,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pero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listas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espera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(para 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trasplante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riñón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),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suman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de 20 al 22%,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 lo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muestran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incremento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Creemos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eso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debe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latinos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más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sensibles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nsecuencias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dejan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la diabetes y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hipertensión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causan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falla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renal”,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añadió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médico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igual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manera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estudia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esta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tendencia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Aunque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muchos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casos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puede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tratarse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fermedades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hereditarias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el doctor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cree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factores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como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malos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hábitos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alimenticios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estilo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vida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sedentario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aumentan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niveles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 diabetes y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hipertensión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ende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enfermedades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renales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“La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gente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puede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permanecer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bajo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diálisis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muchos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años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, sin embargo,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cada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año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está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diálisis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tus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chances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morir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aumentan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entre 6 y 10%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decir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estas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diálisis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años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tú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posibilidades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morir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aumentan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entre 35 y 50%”,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explica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cirujano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Según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pro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experiencia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cirujano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cree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sí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existe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voluntad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interés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entre los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latinos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donar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Este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caso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quien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dice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sentirse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muy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satisfecha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tras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haber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donado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riñón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“Me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siento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muy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feliz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porque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sabe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que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aparte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 Dios,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uno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también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puede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ayudar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salvar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una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vida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reflexiona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joven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</w:p>
    <w:sectPr w:rsidR="00385122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5122"/>
    <w:rsid w:val="00385122"/>
    <w:rsid w:val="00A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AC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2864</Characters>
  <Application>Microsoft Macintosh Word</Application>
  <DocSecurity>0</DocSecurity>
  <Lines>23</Lines>
  <Paragraphs>6</Paragraphs>
  <ScaleCrop>false</ScaleCrop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2016-01-21T01:11:00Z</dcterms:created>
  <dcterms:modified xsi:type="dcterms:W3CDTF">2016-01-21T01:14:00Z</dcterms:modified>
</cp:coreProperties>
</file>