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971C" w14:textId="5864779F" w:rsidR="000401B1" w:rsidRDefault="00790704" w:rsidP="00790704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ECM3412 (Nature-Inspired Computation) Coursework</w:t>
      </w:r>
    </w:p>
    <w:p w14:paraId="1A213B25" w14:textId="07E6B749" w:rsidR="00790704" w:rsidRPr="00CE7D8B" w:rsidRDefault="00790704" w:rsidP="0079070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E7D8B">
        <w:rPr>
          <w:rFonts w:ascii="Times New Roman" w:hAnsi="Times New Roman" w:cs="Times New Roman"/>
          <w:b/>
          <w:bCs/>
          <w:sz w:val="20"/>
          <w:szCs w:val="20"/>
          <w:u w:val="single"/>
        </w:rPr>
        <w:t>Experimental Design</w:t>
      </w:r>
    </w:p>
    <w:p w14:paraId="0A104DB9" w14:textId="184344DC" w:rsidR="00790704" w:rsidRDefault="00790704" w:rsidP="007907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coursework, I experimented on the performance of Ant Colony Optimisation</w:t>
      </w:r>
      <w:r w:rsidR="00FA5048">
        <w:rPr>
          <w:rFonts w:ascii="Times New Roman" w:hAnsi="Times New Roman" w:cs="Times New Roman"/>
          <w:sz w:val="20"/>
          <w:szCs w:val="20"/>
        </w:rPr>
        <w:t xml:space="preserve"> by altering its parameters one-by-one</w:t>
      </w:r>
      <w:r w:rsidR="00BB40F7">
        <w:rPr>
          <w:rFonts w:ascii="Times New Roman" w:hAnsi="Times New Roman" w:cs="Times New Roman"/>
          <w:sz w:val="20"/>
          <w:szCs w:val="20"/>
        </w:rPr>
        <w:t xml:space="preserve">, to find the </w:t>
      </w:r>
      <w:r w:rsidR="0004287A">
        <w:rPr>
          <w:rFonts w:ascii="Times New Roman" w:hAnsi="Times New Roman" w:cs="Times New Roman"/>
          <w:sz w:val="20"/>
          <w:szCs w:val="20"/>
        </w:rPr>
        <w:t>optimal setup to the Travelling Salesman Problem.</w:t>
      </w:r>
    </w:p>
    <w:p w14:paraId="0571B0E0" w14:textId="46DCCEBF" w:rsidR="00984B48" w:rsidRPr="00984B48" w:rsidRDefault="00984B48" w:rsidP="00984B48">
      <w:pPr>
        <w:rPr>
          <w:rFonts w:ascii="Times New Roman" w:hAnsi="Times New Roman" w:cs="Times New Roman"/>
          <w:sz w:val="20"/>
          <w:szCs w:val="20"/>
        </w:rPr>
      </w:pPr>
      <w:r w:rsidRPr="00984B48">
        <w:rPr>
          <w:rFonts w:ascii="Times New Roman" w:hAnsi="Times New Roman" w:cs="Times New Roman"/>
          <w:sz w:val="20"/>
          <w:szCs w:val="20"/>
        </w:rPr>
        <w:t>The parameters I considered were:</w:t>
      </w:r>
    </w:p>
    <w:p w14:paraId="4C2DAD79" w14:textId="79DF87EB" w:rsidR="00984B48" w:rsidRDefault="00F34BDC" w:rsidP="00984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Colony Population (Number of Ants)</w:t>
      </w:r>
    </w:p>
    <w:p w14:paraId="6E1296D1" w14:textId="3D535FCA" w:rsidR="00B31B59" w:rsidRDefault="00B31B59" w:rsidP="00984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Number of iterations</w:t>
      </w:r>
    </w:p>
    <w:p w14:paraId="10483DD4" w14:textId="4FD950B2" w:rsidR="00F34BDC" w:rsidRPr="007C184A" w:rsidRDefault="00F34BDC" w:rsidP="00984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C184A">
        <w:rPr>
          <w:rFonts w:ascii="Times New Roman" w:hAnsi="Times New Roman" w:cs="Times New Roman"/>
          <w:sz w:val="20"/>
          <w:szCs w:val="20"/>
        </w:rPr>
        <w:t>Pheromone Evaporation Rate</w:t>
      </w:r>
    </w:p>
    <w:p w14:paraId="66A913A5" w14:textId="77777777" w:rsidR="00461495" w:rsidRDefault="00F34BDC" w:rsidP="0046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 Variation (</w:t>
      </w:r>
      <w:r w:rsidR="00396CDF">
        <w:rPr>
          <w:rFonts w:ascii="Times New Roman" w:hAnsi="Times New Roman" w:cs="Times New Roman"/>
          <w:sz w:val="20"/>
          <w:szCs w:val="20"/>
        </w:rPr>
        <w:t>Normal, Elitist and MMAS – Max-Min Ant System)</w:t>
      </w:r>
    </w:p>
    <w:p w14:paraId="4EF53CA8" w14:textId="34A2DA9A" w:rsidR="00907ADA" w:rsidRPr="00461495" w:rsidRDefault="00907ADA" w:rsidP="0046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61495">
        <w:rPr>
          <w:rFonts w:ascii="Times New Roman" w:hAnsi="Times New Roman" w:cs="Times New Roman"/>
          <w:sz w:val="20"/>
          <w:szCs w:val="20"/>
        </w:rPr>
        <w:t>Heuristic Function</w:t>
      </w:r>
      <w:r w:rsidR="002B5270" w:rsidRPr="00461495">
        <w:rPr>
          <w:rFonts w:ascii="Times New Roman" w:hAnsi="Times New Roman" w:cs="Times New Roman"/>
          <w:sz w:val="20"/>
          <w:szCs w:val="20"/>
        </w:rPr>
        <w:t>s</w:t>
      </w:r>
    </w:p>
    <w:p w14:paraId="02A8DE71" w14:textId="29FE67DB" w:rsidR="007E060E" w:rsidRDefault="00AA44AC" w:rsidP="007E06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experiment, I have identified the main variables as follows:</w:t>
      </w:r>
    </w:p>
    <w:p w14:paraId="16D54823" w14:textId="117210DD" w:rsidR="00CC7E06" w:rsidRDefault="00AA44AC" w:rsidP="00AA4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Performance (Global Minimum Cost): </w:t>
      </w:r>
      <w:r w:rsidR="00CC7E06">
        <w:rPr>
          <w:rFonts w:ascii="Times New Roman" w:hAnsi="Times New Roman" w:cs="Times New Roman"/>
          <w:sz w:val="20"/>
          <w:szCs w:val="20"/>
        </w:rPr>
        <w:t>Dependent variable</w:t>
      </w:r>
    </w:p>
    <w:p w14:paraId="645E010F" w14:textId="1CB00762" w:rsidR="00AA44AC" w:rsidRDefault="00CC7E06" w:rsidP="00AA4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parameters (Above): Independent variables</w:t>
      </w:r>
    </w:p>
    <w:p w14:paraId="4D368469" w14:textId="7592CBD2" w:rsidR="00083D5A" w:rsidRDefault="00C57043" w:rsidP="00083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Comparison algorithm</w:t>
      </w:r>
      <w:r w:rsidR="00F47DB2">
        <w:rPr>
          <w:rFonts w:ascii="Times New Roman" w:hAnsi="Times New Roman" w:cs="Times New Roman"/>
          <w:sz w:val="20"/>
          <w:szCs w:val="20"/>
        </w:rPr>
        <w:t>: Control variable</w:t>
      </w:r>
    </w:p>
    <w:p w14:paraId="39DE6705" w14:textId="17867245" w:rsidR="00083D5A" w:rsidRPr="00083D5A" w:rsidRDefault="00083D5A" w:rsidP="00083D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comparison algorithm, I used a simple greedy search as a basis for expected performance. </w:t>
      </w:r>
      <w:r w:rsidR="00010CE2">
        <w:rPr>
          <w:rFonts w:ascii="Times New Roman" w:hAnsi="Times New Roman" w:cs="Times New Roman"/>
          <w:sz w:val="20"/>
          <w:szCs w:val="20"/>
        </w:rPr>
        <w:t>With this, any output from ant colony optimisation worse than the greedy search output is an indicator of bad performance.</w:t>
      </w:r>
    </w:p>
    <w:p w14:paraId="16217AF9" w14:textId="4B27CCC8" w:rsidR="00F47972" w:rsidRDefault="001741A2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used grid</w:t>
      </w:r>
      <w:r w:rsidR="0050119E">
        <w:rPr>
          <w:rFonts w:ascii="Times New Roman" w:hAnsi="Times New Roman" w:cs="Times New Roman"/>
          <w:sz w:val="20"/>
          <w:szCs w:val="20"/>
        </w:rPr>
        <w:t xml:space="preserve"> search to tune each </w:t>
      </w:r>
      <w:r w:rsidR="004640AD">
        <w:rPr>
          <w:rFonts w:ascii="Times New Roman" w:hAnsi="Times New Roman" w:cs="Times New Roman"/>
          <w:sz w:val="20"/>
          <w:szCs w:val="20"/>
        </w:rPr>
        <w:t xml:space="preserve">integer and float </w:t>
      </w:r>
      <w:r w:rsidR="0050119E">
        <w:rPr>
          <w:rFonts w:ascii="Times New Roman" w:hAnsi="Times New Roman" w:cs="Times New Roman"/>
          <w:sz w:val="20"/>
          <w:szCs w:val="20"/>
        </w:rPr>
        <w:t xml:space="preserve">parameter, </w:t>
      </w:r>
      <w:r w:rsidR="004640AD">
        <w:rPr>
          <w:rFonts w:ascii="Times New Roman" w:hAnsi="Times New Roman" w:cs="Times New Roman"/>
          <w:sz w:val="20"/>
          <w:szCs w:val="20"/>
        </w:rPr>
        <w:t>through the Program class. The process is as follows:</w:t>
      </w:r>
    </w:p>
    <w:p w14:paraId="7240AA16" w14:textId="739263C2" w:rsidR="001F5764" w:rsidRDefault="001F5764" w:rsidP="001F5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Runs </w:t>
      </w:r>
      <w:r w:rsidR="00292C7A">
        <w:rPr>
          <w:rFonts w:ascii="Times New Roman" w:hAnsi="Times New Roman" w:cs="Times New Roman"/>
          <w:sz w:val="20"/>
          <w:szCs w:val="20"/>
        </w:rPr>
        <w:t>the given algorithm a given number of times.</w:t>
      </w:r>
    </w:p>
    <w:p w14:paraId="063B039C" w14:textId="48E1ADCA" w:rsidR="00F47972" w:rsidRDefault="00292C7A" w:rsidP="001F5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47972">
        <w:rPr>
          <w:rFonts w:ascii="Times New Roman" w:hAnsi="Times New Roman" w:cs="Times New Roman"/>
          <w:sz w:val="20"/>
          <w:szCs w:val="20"/>
        </w:rPr>
        <w:t xml:space="preserve">Calculates </w:t>
      </w:r>
      <w:r w:rsidR="002B12C1">
        <w:rPr>
          <w:rFonts w:ascii="Times New Roman" w:hAnsi="Times New Roman" w:cs="Times New Roman"/>
          <w:sz w:val="20"/>
          <w:szCs w:val="20"/>
        </w:rPr>
        <w:t xml:space="preserve">and outputs </w:t>
      </w:r>
      <w:r w:rsidRPr="00F47972">
        <w:rPr>
          <w:rFonts w:ascii="Times New Roman" w:hAnsi="Times New Roman" w:cs="Times New Roman"/>
          <w:sz w:val="20"/>
          <w:szCs w:val="20"/>
        </w:rPr>
        <w:t>performance metrics from these algorithm runs (</w:t>
      </w:r>
      <w:r w:rsidR="00AE03C1" w:rsidRPr="00F47972">
        <w:rPr>
          <w:rFonts w:ascii="Times New Roman" w:hAnsi="Times New Roman" w:cs="Times New Roman"/>
          <w:sz w:val="20"/>
          <w:szCs w:val="20"/>
        </w:rPr>
        <w:t xml:space="preserve">overall best </w:t>
      </w:r>
      <w:r w:rsidRPr="00F47972">
        <w:rPr>
          <w:rFonts w:ascii="Times New Roman" w:hAnsi="Times New Roman" w:cs="Times New Roman"/>
          <w:sz w:val="20"/>
          <w:szCs w:val="20"/>
        </w:rPr>
        <w:t>path found</w:t>
      </w:r>
      <w:r w:rsidR="00AE03C1" w:rsidRPr="00F47972">
        <w:rPr>
          <w:rFonts w:ascii="Times New Roman" w:hAnsi="Times New Roman" w:cs="Times New Roman"/>
          <w:sz w:val="20"/>
          <w:szCs w:val="20"/>
        </w:rPr>
        <w:t xml:space="preserve"> and average path found</w:t>
      </w:r>
      <w:r w:rsidR="00F47972" w:rsidRPr="00F47972">
        <w:rPr>
          <w:rFonts w:ascii="Times New Roman" w:hAnsi="Times New Roman" w:cs="Times New Roman"/>
          <w:sz w:val="20"/>
          <w:szCs w:val="20"/>
        </w:rPr>
        <w:t>).</w:t>
      </w:r>
    </w:p>
    <w:p w14:paraId="2A1E82E2" w14:textId="59A1FB7D" w:rsidR="001D4747" w:rsidRDefault="00F47972" w:rsidP="001D4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Increases the parameter value by a step, determined by </w:t>
      </w:r>
      <w:r w:rsidR="00A17722">
        <w:rPr>
          <w:rFonts w:ascii="Times New Roman" w:hAnsi="Times New Roman" w:cs="Times New Roman"/>
          <w:sz w:val="20"/>
          <w:szCs w:val="20"/>
        </w:rPr>
        <w:t>the difference between the bounds, divided by the given number of steps.</w:t>
      </w:r>
    </w:p>
    <w:p w14:paraId="06EF041E" w14:textId="6A96B1D9" w:rsidR="007943A5" w:rsidRDefault="001D4747" w:rsidP="007C0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="00AE2593">
        <w:rPr>
          <w:rFonts w:ascii="Times New Roman" w:hAnsi="Times New Roman" w:cs="Times New Roman"/>
          <w:sz w:val="20"/>
          <w:szCs w:val="20"/>
        </w:rPr>
        <w:t xml:space="preserve">this is </w:t>
      </w:r>
      <w:r w:rsidR="002E0586">
        <w:rPr>
          <w:rFonts w:ascii="Times New Roman" w:hAnsi="Times New Roman" w:cs="Times New Roman"/>
          <w:sz w:val="20"/>
          <w:szCs w:val="20"/>
        </w:rPr>
        <w:t xml:space="preserve">the </w:t>
      </w:r>
      <w:r w:rsidR="0004561C">
        <w:rPr>
          <w:rFonts w:ascii="Times New Roman" w:hAnsi="Times New Roman" w:cs="Times New Roman"/>
          <w:sz w:val="20"/>
          <w:szCs w:val="20"/>
        </w:rPr>
        <w:t>[</w:t>
      </w:r>
      <w:r w:rsidR="00B85C76">
        <w:rPr>
          <w:rFonts w:ascii="Times New Roman" w:hAnsi="Times New Roman" w:cs="Times New Roman"/>
          <w:sz w:val="20"/>
          <w:szCs w:val="20"/>
        </w:rPr>
        <w:t>number of steps + 1</w:t>
      </w:r>
      <w:r w:rsidR="0004561C">
        <w:rPr>
          <w:rFonts w:ascii="Times New Roman" w:hAnsi="Times New Roman" w:cs="Times New Roman"/>
          <w:sz w:val="20"/>
          <w:szCs w:val="20"/>
        </w:rPr>
        <w:t>]</w:t>
      </w:r>
      <w:proofErr w:type="spellStart"/>
      <w:r w:rsidR="002E0586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="002E0586">
        <w:rPr>
          <w:rFonts w:ascii="Times New Roman" w:hAnsi="Times New Roman" w:cs="Times New Roman"/>
          <w:sz w:val="20"/>
          <w:szCs w:val="20"/>
        </w:rPr>
        <w:t xml:space="preserve"> iteration</w:t>
      </w:r>
      <w:r>
        <w:rPr>
          <w:rFonts w:ascii="Times New Roman" w:hAnsi="Times New Roman" w:cs="Times New Roman"/>
          <w:sz w:val="20"/>
          <w:szCs w:val="20"/>
        </w:rPr>
        <w:t>, move onto the next parameter. Otherwise, go to step 1.</w:t>
      </w:r>
    </w:p>
    <w:p w14:paraId="26E70E29" w14:textId="77777777" w:rsidR="002B302C" w:rsidRDefault="004640AD" w:rsidP="004640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other parameter</w:t>
      </w:r>
      <w:r w:rsidR="002862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can be </w:t>
      </w:r>
      <w:r w:rsidR="00AC3CDA">
        <w:rPr>
          <w:rFonts w:ascii="Times New Roman" w:hAnsi="Times New Roman" w:cs="Times New Roman"/>
          <w:sz w:val="20"/>
          <w:szCs w:val="20"/>
        </w:rPr>
        <w:t>tuned by</w:t>
      </w:r>
      <w:r w:rsidR="002862E0">
        <w:rPr>
          <w:rFonts w:ascii="Times New Roman" w:hAnsi="Times New Roman" w:cs="Times New Roman"/>
          <w:sz w:val="20"/>
          <w:szCs w:val="20"/>
        </w:rPr>
        <w:t xml:space="preserve"> taking every possible </w:t>
      </w:r>
      <w:r w:rsidR="00770372">
        <w:rPr>
          <w:rFonts w:ascii="Times New Roman" w:hAnsi="Times New Roman" w:cs="Times New Roman"/>
          <w:sz w:val="20"/>
          <w:szCs w:val="20"/>
        </w:rPr>
        <w:t>value</w:t>
      </w:r>
      <w:r w:rsidR="004C19B2">
        <w:rPr>
          <w:rFonts w:ascii="Times New Roman" w:hAnsi="Times New Roman" w:cs="Times New Roman"/>
          <w:sz w:val="20"/>
          <w:szCs w:val="20"/>
        </w:rPr>
        <w:t xml:space="preserve"> it can take.</w:t>
      </w:r>
    </w:p>
    <w:p w14:paraId="7B84B36A" w14:textId="67E62147" w:rsidR="006A1404" w:rsidRDefault="006A1404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ran each experiment with the parameters in the code, meaning 16 parallel algorithms, and 10 </w:t>
      </w:r>
      <w:r w:rsidR="007F2F54">
        <w:rPr>
          <w:rFonts w:ascii="Times New Roman" w:hAnsi="Times New Roman" w:cs="Times New Roman"/>
          <w:sz w:val="20"/>
          <w:szCs w:val="20"/>
        </w:rPr>
        <w:t>experiment steps.</w:t>
      </w:r>
    </w:p>
    <w:p w14:paraId="40790493" w14:textId="389769A0" w:rsidR="00850EBF" w:rsidRDefault="00AD2C02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Additionally, each experiment was performed twice, once for the Burma file and once for the Brazil file. This is to account for different input files having different optimal parameters.</w:t>
      </w:r>
    </w:p>
    <w:p w14:paraId="555B03C7" w14:textId="31B6D6A0" w:rsidR="002B302C" w:rsidRPr="00242A75" w:rsidRDefault="00A667E1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Furthermore,</w:t>
      </w:r>
      <w:r>
        <w:rPr>
          <w:rFonts w:ascii="Times New Roman" w:hAnsi="Times New Roman" w:cs="Times New Roman"/>
          <w:sz w:val="20"/>
          <w:szCs w:val="20"/>
        </w:rPr>
        <w:t xml:space="preserve"> I obtained the optimal solutions for Burma and Brazil</w:t>
      </w:r>
      <w:r w:rsidR="00925F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 the TSPLIB website</w:t>
      </w:r>
      <w:r w:rsidR="00925FF9">
        <w:rPr>
          <w:rStyle w:val="EndnoteReference"/>
          <w:rFonts w:ascii="Times New Roman" w:hAnsi="Times New Roman" w:cs="Times New Roman"/>
          <w:sz w:val="20"/>
          <w:szCs w:val="20"/>
        </w:rPr>
        <w:endnoteReference w:id="1"/>
      </w:r>
      <w:r>
        <w:rPr>
          <w:rFonts w:ascii="Times New Roman" w:hAnsi="Times New Roman" w:cs="Times New Roman"/>
          <w:sz w:val="20"/>
          <w:szCs w:val="20"/>
        </w:rPr>
        <w:t xml:space="preserve">, which are </w:t>
      </w:r>
      <w:r>
        <w:rPr>
          <w:rFonts w:ascii="Times New Roman" w:hAnsi="Times New Roman" w:cs="Times New Roman"/>
          <w:i/>
          <w:iCs/>
          <w:sz w:val="20"/>
          <w:szCs w:val="20"/>
        </w:rPr>
        <w:t>3323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iCs/>
          <w:sz w:val="20"/>
          <w:szCs w:val="20"/>
        </w:rPr>
        <w:t>25395</w:t>
      </w:r>
      <w:r>
        <w:rPr>
          <w:rFonts w:ascii="Times New Roman" w:hAnsi="Times New Roman" w:cs="Times New Roman"/>
          <w:sz w:val="20"/>
          <w:szCs w:val="20"/>
        </w:rPr>
        <w:t xml:space="preserve"> respectively. I will use these values to determine how close each algorithm run comes to optimality.</w:t>
      </w:r>
    </w:p>
    <w:p w14:paraId="57020F6D" w14:textId="77777777" w:rsidR="00242A75" w:rsidRDefault="00242A75" w:rsidP="007C0C0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DEDBCB7" w14:textId="2E1E2F1C" w:rsidR="00B64D66" w:rsidRPr="00CE7D8B" w:rsidRDefault="00CE7D8B" w:rsidP="007C0C0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Experiments</w:t>
      </w:r>
    </w:p>
    <w:p w14:paraId="236C17D8" w14:textId="41CB50D9" w:rsidR="00B64D66" w:rsidRDefault="00B64D66" w:rsidP="007C0C0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Number of Ants</w:t>
      </w:r>
    </w:p>
    <w:p w14:paraId="29E2C72D" w14:textId="66FC0CC5" w:rsidR="00B64D66" w:rsidRDefault="00C642A9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82DDDF" wp14:editId="13E3EDD8">
            <wp:extent cx="2206934" cy="2019300"/>
            <wp:effectExtent l="0" t="0" r="3175" b="0"/>
            <wp:docPr id="115827371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5327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42DAB4" wp14:editId="7F18C75A">
            <wp:extent cx="3462932" cy="2019300"/>
            <wp:effectExtent l="0" t="0" r="4445" b="0"/>
            <wp:docPr id="1036711212" name="Chart 10367112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BE1DD6" w14:textId="6913EE11" w:rsidR="004235F0" w:rsidRDefault="006B5C2C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For the Burma file, t</w:t>
      </w:r>
      <w:r w:rsidR="00DE303A">
        <w:rPr>
          <w:rFonts w:ascii="Times New Roman" w:hAnsi="Times New Roman" w:cs="Times New Roman"/>
          <w:sz w:val="20"/>
          <w:szCs w:val="20"/>
        </w:rPr>
        <w:t xml:space="preserve">he algorithm found 3323 as the best </w:t>
      </w:r>
      <w:r w:rsidR="00221AE2">
        <w:rPr>
          <w:rFonts w:ascii="Times New Roman" w:hAnsi="Times New Roman" w:cs="Times New Roman"/>
          <w:sz w:val="20"/>
          <w:szCs w:val="20"/>
        </w:rPr>
        <w:t xml:space="preserve">located </w:t>
      </w:r>
      <w:r w:rsidR="00DE303A">
        <w:rPr>
          <w:rFonts w:ascii="Times New Roman" w:hAnsi="Times New Roman" w:cs="Times New Roman"/>
          <w:sz w:val="20"/>
          <w:szCs w:val="20"/>
        </w:rPr>
        <w:t>path</w:t>
      </w:r>
      <w:r w:rsidR="00221AE2">
        <w:rPr>
          <w:rFonts w:ascii="Times New Roman" w:hAnsi="Times New Roman" w:cs="Times New Roman"/>
          <w:sz w:val="20"/>
          <w:szCs w:val="20"/>
        </w:rPr>
        <w:t xml:space="preserve"> by any</w:t>
      </w:r>
      <w:r w:rsidR="00495BF9">
        <w:rPr>
          <w:rFonts w:ascii="Times New Roman" w:hAnsi="Times New Roman" w:cs="Times New Roman"/>
          <w:sz w:val="20"/>
          <w:szCs w:val="20"/>
        </w:rPr>
        <w:t xml:space="preserve"> of the algorithm runs</w:t>
      </w:r>
      <w:r w:rsidR="00DE303A">
        <w:rPr>
          <w:rFonts w:ascii="Times New Roman" w:hAnsi="Times New Roman" w:cs="Times New Roman"/>
          <w:sz w:val="20"/>
          <w:szCs w:val="20"/>
        </w:rPr>
        <w:t>, regardless of the number of ants.</w:t>
      </w:r>
      <w:r w:rsidR="00171163">
        <w:rPr>
          <w:rFonts w:ascii="Times New Roman" w:hAnsi="Times New Roman" w:cs="Times New Roman"/>
          <w:sz w:val="20"/>
          <w:szCs w:val="20"/>
        </w:rPr>
        <w:t xml:space="preserve"> The average quality of each solution, however, shows</w:t>
      </w:r>
      <w:r w:rsidR="00347059">
        <w:rPr>
          <w:rFonts w:ascii="Times New Roman" w:hAnsi="Times New Roman" w:cs="Times New Roman"/>
          <w:sz w:val="20"/>
          <w:szCs w:val="20"/>
        </w:rPr>
        <w:t xml:space="preserve"> a trend of improving as the number of ants increases. </w:t>
      </w:r>
      <w:r w:rsidR="002A7D8D">
        <w:rPr>
          <w:rFonts w:ascii="Times New Roman" w:hAnsi="Times New Roman" w:cs="Times New Roman"/>
          <w:sz w:val="20"/>
          <w:szCs w:val="20"/>
        </w:rPr>
        <w:t xml:space="preserve">This </w:t>
      </w:r>
      <w:r w:rsidR="00347059">
        <w:rPr>
          <w:rFonts w:ascii="Times New Roman" w:hAnsi="Times New Roman" w:cs="Times New Roman"/>
          <w:sz w:val="20"/>
          <w:szCs w:val="20"/>
        </w:rPr>
        <w:t xml:space="preserve">improvement appears to be of a </w:t>
      </w:r>
      <w:r w:rsidR="00D957A9">
        <w:rPr>
          <w:rFonts w:ascii="Times New Roman" w:hAnsi="Times New Roman" w:cs="Times New Roman"/>
          <w:sz w:val="20"/>
          <w:szCs w:val="20"/>
        </w:rPr>
        <w:t>reverse-exponential shape (e</w:t>
      </w:r>
      <w:r w:rsidR="002B66EB">
        <w:rPr>
          <w:rFonts w:ascii="Times New Roman" w:hAnsi="Times New Roman" w:cs="Times New Roman"/>
          <w:sz w:val="20"/>
          <w:szCs w:val="20"/>
          <w:vertAlign w:val="superscript"/>
        </w:rPr>
        <w:t>-x</w:t>
      </w:r>
      <w:r w:rsidR="002B66EB">
        <w:rPr>
          <w:rFonts w:ascii="Times New Roman" w:hAnsi="Times New Roman" w:cs="Times New Roman"/>
          <w:sz w:val="20"/>
          <w:szCs w:val="20"/>
        </w:rPr>
        <w:t>), meaning this improvement gives diminishing returns</w:t>
      </w:r>
      <w:r w:rsidR="00413596">
        <w:rPr>
          <w:rFonts w:ascii="Times New Roman" w:hAnsi="Times New Roman" w:cs="Times New Roman"/>
          <w:sz w:val="20"/>
          <w:szCs w:val="20"/>
        </w:rPr>
        <w:t xml:space="preserve">. Furthermore, </w:t>
      </w:r>
      <w:r w:rsidR="00083C38">
        <w:rPr>
          <w:rFonts w:ascii="Times New Roman" w:hAnsi="Times New Roman" w:cs="Times New Roman"/>
          <w:sz w:val="20"/>
          <w:szCs w:val="20"/>
        </w:rPr>
        <w:t xml:space="preserve">increasing this parameter much further is impractical - </w:t>
      </w:r>
      <w:r w:rsidR="00413596">
        <w:rPr>
          <w:rFonts w:ascii="Times New Roman" w:hAnsi="Times New Roman" w:cs="Times New Roman"/>
          <w:sz w:val="20"/>
          <w:szCs w:val="20"/>
        </w:rPr>
        <w:t>execution time is directly proportional to the number of ants</w:t>
      </w:r>
      <w:r w:rsidR="00083C38">
        <w:rPr>
          <w:rFonts w:ascii="Times New Roman" w:hAnsi="Times New Roman" w:cs="Times New Roman"/>
          <w:sz w:val="20"/>
          <w:szCs w:val="20"/>
        </w:rPr>
        <w:t>, and</w:t>
      </w:r>
      <w:r w:rsidR="00413596">
        <w:rPr>
          <w:rFonts w:ascii="Times New Roman" w:hAnsi="Times New Roman" w:cs="Times New Roman"/>
          <w:sz w:val="20"/>
          <w:szCs w:val="20"/>
        </w:rPr>
        <w:t xml:space="preserve"> surpassing 1,000 ants</w:t>
      </w:r>
      <w:r w:rsidR="00694372">
        <w:rPr>
          <w:rFonts w:ascii="Times New Roman" w:hAnsi="Times New Roman" w:cs="Times New Roman"/>
          <w:sz w:val="20"/>
          <w:szCs w:val="20"/>
        </w:rPr>
        <w:t xml:space="preserve"> with 10,000 iterations</w:t>
      </w:r>
      <w:r w:rsidR="00413596">
        <w:rPr>
          <w:rFonts w:ascii="Times New Roman" w:hAnsi="Times New Roman" w:cs="Times New Roman"/>
          <w:sz w:val="20"/>
          <w:szCs w:val="20"/>
        </w:rPr>
        <w:t xml:space="preserve"> means </w:t>
      </w:r>
      <w:r w:rsidR="005F31A4">
        <w:rPr>
          <w:rFonts w:ascii="Times New Roman" w:hAnsi="Times New Roman" w:cs="Times New Roman"/>
          <w:sz w:val="20"/>
          <w:szCs w:val="20"/>
        </w:rPr>
        <w:t>over 10</w:t>
      </w:r>
      <w:r w:rsidR="005F31A4">
        <w:rPr>
          <w:rFonts w:ascii="Times New Roman" w:hAnsi="Times New Roman" w:cs="Times New Roman"/>
          <w:sz w:val="20"/>
          <w:szCs w:val="20"/>
          <w:vertAlign w:val="superscript"/>
        </w:rPr>
        <w:t>7</w:t>
      </w:r>
      <w:r w:rsidR="005F31A4">
        <w:rPr>
          <w:rFonts w:ascii="Times New Roman" w:hAnsi="Times New Roman" w:cs="Times New Roman"/>
          <w:sz w:val="20"/>
          <w:szCs w:val="20"/>
        </w:rPr>
        <w:t xml:space="preserve"> </w:t>
      </w:r>
      <w:r w:rsidR="002075F8">
        <w:rPr>
          <w:rFonts w:ascii="Times New Roman" w:hAnsi="Times New Roman" w:cs="Times New Roman"/>
          <w:sz w:val="20"/>
          <w:szCs w:val="20"/>
        </w:rPr>
        <w:t>pathfinding loops.</w:t>
      </w:r>
    </w:p>
    <w:p w14:paraId="54E82B0E" w14:textId="0A1B19A8" w:rsidR="00B36936" w:rsidRDefault="00B36936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algorithm had similar findings for the Brazil file </w:t>
      </w:r>
      <w:r w:rsidR="008E7309">
        <w:rPr>
          <w:rFonts w:ascii="Times New Roman" w:hAnsi="Times New Roman" w:cs="Times New Roman"/>
          <w:sz w:val="20"/>
          <w:szCs w:val="20"/>
        </w:rPr>
        <w:t>regarding</w:t>
      </w:r>
      <w:r>
        <w:rPr>
          <w:rFonts w:ascii="Times New Roman" w:hAnsi="Times New Roman" w:cs="Times New Roman"/>
          <w:sz w:val="20"/>
          <w:szCs w:val="20"/>
        </w:rPr>
        <w:t xml:space="preserve"> average cost, </w:t>
      </w:r>
      <w:r w:rsidR="00483492">
        <w:rPr>
          <w:rFonts w:ascii="Times New Roman" w:hAnsi="Times New Roman" w:cs="Times New Roman"/>
          <w:sz w:val="20"/>
          <w:szCs w:val="20"/>
        </w:rPr>
        <w:t>except the best cost also followed the same relationship.</w:t>
      </w:r>
      <w:r w:rsidR="00936ED4">
        <w:rPr>
          <w:rFonts w:ascii="Times New Roman" w:hAnsi="Times New Roman" w:cs="Times New Roman"/>
          <w:sz w:val="20"/>
          <w:szCs w:val="20"/>
        </w:rPr>
        <w:t xml:space="preserve"> </w:t>
      </w:r>
      <w:r w:rsidR="00644B8D">
        <w:rPr>
          <w:rFonts w:ascii="Times New Roman" w:hAnsi="Times New Roman" w:cs="Times New Roman"/>
          <w:sz w:val="20"/>
          <w:szCs w:val="20"/>
        </w:rPr>
        <w:t>For Burma (a smaller solution space), increasing the ant population d</w:t>
      </w:r>
      <w:r w:rsidR="004B1F77">
        <w:rPr>
          <w:rFonts w:ascii="Times New Roman" w:hAnsi="Times New Roman" w:cs="Times New Roman"/>
          <w:sz w:val="20"/>
          <w:szCs w:val="20"/>
        </w:rPr>
        <w:t xml:space="preserve">idn’t </w:t>
      </w:r>
      <w:r w:rsidR="00644B8D">
        <w:rPr>
          <w:rFonts w:ascii="Times New Roman" w:hAnsi="Times New Roman" w:cs="Times New Roman"/>
          <w:sz w:val="20"/>
          <w:szCs w:val="20"/>
        </w:rPr>
        <w:t xml:space="preserve">seem to give much benefit, but for </w:t>
      </w:r>
      <w:r w:rsidR="00BB42F9">
        <w:rPr>
          <w:rFonts w:ascii="Times New Roman" w:hAnsi="Times New Roman" w:cs="Times New Roman"/>
          <w:sz w:val="20"/>
          <w:szCs w:val="20"/>
        </w:rPr>
        <w:t>Brazil (</w:t>
      </w:r>
      <w:r w:rsidR="00644B8D">
        <w:rPr>
          <w:rFonts w:ascii="Times New Roman" w:hAnsi="Times New Roman" w:cs="Times New Roman"/>
          <w:sz w:val="20"/>
          <w:szCs w:val="20"/>
        </w:rPr>
        <w:t>a larger one</w:t>
      </w:r>
      <w:r w:rsidR="00BB42F9">
        <w:rPr>
          <w:rFonts w:ascii="Times New Roman" w:hAnsi="Times New Roman" w:cs="Times New Roman"/>
          <w:sz w:val="20"/>
          <w:szCs w:val="20"/>
        </w:rPr>
        <w:t>)</w:t>
      </w:r>
      <w:r w:rsidR="00644B8D">
        <w:rPr>
          <w:rFonts w:ascii="Times New Roman" w:hAnsi="Times New Roman" w:cs="Times New Roman"/>
          <w:sz w:val="20"/>
          <w:szCs w:val="20"/>
        </w:rPr>
        <w:t>, it</w:t>
      </w:r>
      <w:r w:rsidR="00BB42F9">
        <w:rPr>
          <w:rFonts w:ascii="Times New Roman" w:hAnsi="Times New Roman" w:cs="Times New Roman"/>
          <w:sz w:val="20"/>
          <w:szCs w:val="20"/>
        </w:rPr>
        <w:t xml:space="preserve"> very much did</w:t>
      </w:r>
      <w:r w:rsidR="00644B8D">
        <w:rPr>
          <w:rFonts w:ascii="Times New Roman" w:hAnsi="Times New Roman" w:cs="Times New Roman"/>
          <w:sz w:val="20"/>
          <w:szCs w:val="20"/>
        </w:rPr>
        <w:t xml:space="preserve">. </w:t>
      </w:r>
      <w:r w:rsidR="00936ED4">
        <w:rPr>
          <w:rFonts w:ascii="Times New Roman" w:hAnsi="Times New Roman" w:cs="Times New Roman"/>
          <w:sz w:val="20"/>
          <w:szCs w:val="20"/>
        </w:rPr>
        <w:t xml:space="preserve">This suggests that increasing the number of ants can have a large impact on the optimality of the solutions found by Ant Colony Optimisation, and this impact </w:t>
      </w:r>
      <w:r w:rsidR="004E0862">
        <w:rPr>
          <w:rFonts w:ascii="Times New Roman" w:hAnsi="Times New Roman" w:cs="Times New Roman"/>
          <w:sz w:val="20"/>
          <w:szCs w:val="20"/>
        </w:rPr>
        <w:t>is proportional to the size of the solution space.</w:t>
      </w:r>
    </w:p>
    <w:p w14:paraId="44A28857" w14:textId="4254F90B" w:rsidR="007943A5" w:rsidRDefault="007943A5" w:rsidP="007C0C0B">
      <w:pPr>
        <w:rPr>
          <w:rFonts w:ascii="Times New Roman" w:hAnsi="Times New Roman" w:cs="Times New Roman"/>
          <w:sz w:val="20"/>
          <w:szCs w:val="20"/>
        </w:rPr>
      </w:pPr>
    </w:p>
    <w:p w14:paraId="73363E03" w14:textId="1519D351" w:rsidR="00550A5B" w:rsidRDefault="00550A5B" w:rsidP="007C0C0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Number of Iterations</w:t>
      </w:r>
    </w:p>
    <w:p w14:paraId="19624657" w14:textId="230BB6E9" w:rsidR="00550A5B" w:rsidRPr="00550A5B" w:rsidRDefault="006A165A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805689D" wp14:editId="7B9D946B">
            <wp:simplePos x="0" y="0"/>
            <wp:positionH relativeFrom="margin">
              <wp:align>right</wp:align>
            </wp:positionH>
            <wp:positionV relativeFrom="paragraph">
              <wp:posOffset>13433</wp:posOffset>
            </wp:positionV>
            <wp:extent cx="2809875" cy="1852246"/>
            <wp:effectExtent l="0" t="0" r="9525" b="15240"/>
            <wp:wrapNone/>
            <wp:docPr id="1580771507" name="Chart 15807715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5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8D7C6F" wp14:editId="18F28887">
            <wp:extent cx="2886075" cy="1858107"/>
            <wp:effectExtent l="0" t="0" r="9525" b="8890"/>
            <wp:docPr id="569172529" name="Chart 5691725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131503" w14:textId="71CC0E08" w:rsidR="00566911" w:rsidRDefault="00174F50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Brazil file had a major </w:t>
      </w:r>
      <w:r w:rsidR="00FE1AE0">
        <w:rPr>
          <w:rFonts w:ascii="Times New Roman" w:hAnsi="Times New Roman" w:cs="Times New Roman"/>
          <w:sz w:val="20"/>
          <w:szCs w:val="20"/>
        </w:rPr>
        <w:t>outlier at</w:t>
      </w:r>
      <w:r w:rsidR="00566911">
        <w:rPr>
          <w:rFonts w:ascii="Times New Roman" w:hAnsi="Times New Roman" w:cs="Times New Roman"/>
          <w:sz w:val="20"/>
          <w:szCs w:val="20"/>
        </w:rPr>
        <w:t xml:space="preserve"> 1 iteration</w:t>
      </w:r>
      <w:r w:rsidR="00726722">
        <w:rPr>
          <w:rFonts w:ascii="Times New Roman" w:hAnsi="Times New Roman" w:cs="Times New Roman"/>
          <w:sz w:val="20"/>
          <w:szCs w:val="20"/>
        </w:rPr>
        <w:t xml:space="preserve"> (fitness 59369)</w:t>
      </w:r>
      <w:r w:rsidR="00FE1AE0">
        <w:rPr>
          <w:rFonts w:ascii="Times New Roman" w:hAnsi="Times New Roman" w:cs="Times New Roman"/>
          <w:sz w:val="20"/>
          <w:szCs w:val="20"/>
        </w:rPr>
        <w:t xml:space="preserve">, so it was </w:t>
      </w:r>
      <w:r w:rsidR="00566911">
        <w:rPr>
          <w:rFonts w:ascii="Times New Roman" w:hAnsi="Times New Roman" w:cs="Times New Roman"/>
          <w:sz w:val="20"/>
          <w:szCs w:val="20"/>
        </w:rPr>
        <w:t>removed from the graph</w:t>
      </w:r>
      <w:r w:rsidR="0047791A">
        <w:rPr>
          <w:rFonts w:ascii="Times New Roman" w:hAnsi="Times New Roman" w:cs="Times New Roman"/>
          <w:sz w:val="20"/>
          <w:szCs w:val="20"/>
        </w:rPr>
        <w:t xml:space="preserve"> to </w:t>
      </w:r>
      <w:r w:rsidR="004626AA">
        <w:rPr>
          <w:rFonts w:ascii="Times New Roman" w:hAnsi="Times New Roman" w:cs="Times New Roman"/>
          <w:sz w:val="20"/>
          <w:szCs w:val="20"/>
        </w:rPr>
        <w:t>display the data points of 100-1000 iterations more clearly</w:t>
      </w:r>
      <w:r w:rsidR="0047791A">
        <w:rPr>
          <w:rFonts w:ascii="Times New Roman" w:hAnsi="Times New Roman" w:cs="Times New Roman"/>
          <w:sz w:val="20"/>
          <w:szCs w:val="20"/>
        </w:rPr>
        <w:t>.</w:t>
      </w:r>
    </w:p>
    <w:p w14:paraId="46184AC0" w14:textId="1755BE52" w:rsidR="00A23162" w:rsidRDefault="00F6151B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results for the </w:t>
      </w:r>
      <w:r w:rsidR="00A23162">
        <w:rPr>
          <w:rFonts w:ascii="Times New Roman" w:hAnsi="Times New Roman" w:cs="Times New Roman"/>
          <w:sz w:val="20"/>
          <w:szCs w:val="20"/>
        </w:rPr>
        <w:t xml:space="preserve">Burma file and Brazil file </w:t>
      </w:r>
      <w:r>
        <w:rPr>
          <w:rFonts w:ascii="Times New Roman" w:hAnsi="Times New Roman" w:cs="Times New Roman"/>
          <w:sz w:val="20"/>
          <w:szCs w:val="20"/>
        </w:rPr>
        <w:t xml:space="preserve">are quite conclusive – they suggest that an increase in the number of iterations results in a more </w:t>
      </w:r>
      <w:r w:rsidR="00A23162">
        <w:rPr>
          <w:rFonts w:ascii="Times New Roman" w:hAnsi="Times New Roman" w:cs="Times New Roman"/>
          <w:sz w:val="20"/>
          <w:szCs w:val="20"/>
        </w:rPr>
        <w:t>optimal</w:t>
      </w:r>
      <w:r w:rsidR="00CC4F37">
        <w:rPr>
          <w:rFonts w:ascii="Times New Roman" w:hAnsi="Times New Roman" w:cs="Times New Roman"/>
          <w:sz w:val="20"/>
          <w:szCs w:val="20"/>
        </w:rPr>
        <w:t xml:space="preserve"> path found</w:t>
      </w:r>
      <w:r w:rsidR="002B525A">
        <w:rPr>
          <w:rFonts w:ascii="Times New Roman" w:hAnsi="Times New Roman" w:cs="Times New Roman"/>
          <w:sz w:val="20"/>
          <w:szCs w:val="20"/>
        </w:rPr>
        <w:t>.</w:t>
      </w:r>
      <w:r w:rsidR="00CC4F37">
        <w:rPr>
          <w:rFonts w:ascii="Times New Roman" w:hAnsi="Times New Roman" w:cs="Times New Roman"/>
          <w:sz w:val="20"/>
          <w:szCs w:val="20"/>
        </w:rPr>
        <w:t xml:space="preserve"> This improvement is diminishing however, </w:t>
      </w:r>
      <w:r w:rsidR="00F225E5">
        <w:rPr>
          <w:rFonts w:ascii="Times New Roman" w:hAnsi="Times New Roman" w:cs="Times New Roman"/>
          <w:sz w:val="20"/>
          <w:szCs w:val="20"/>
        </w:rPr>
        <w:t>and it doesn’t appear to be beneficial to perform more than 1000 iterations for either of the two input files.</w:t>
      </w:r>
    </w:p>
    <w:p w14:paraId="230A751E" w14:textId="77777777" w:rsidR="00C96F35" w:rsidRDefault="00C96F35" w:rsidP="007C0C0B">
      <w:pPr>
        <w:rPr>
          <w:rFonts w:ascii="Times New Roman" w:hAnsi="Times New Roman" w:cs="Times New Roman"/>
          <w:sz w:val="20"/>
          <w:szCs w:val="20"/>
        </w:rPr>
      </w:pPr>
    </w:p>
    <w:p w14:paraId="5DDAA51C" w14:textId="77777777" w:rsidR="00C96F35" w:rsidRPr="00E26AB7" w:rsidRDefault="00C96F35" w:rsidP="00C96F35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Algorithm Variation</w:t>
      </w:r>
    </w:p>
    <w:p w14:paraId="006C8298" w14:textId="406C4787" w:rsidR="00C96F35" w:rsidRDefault="000520DA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5029D4" wp14:editId="5AF0475F">
            <wp:extent cx="2651760" cy="1546860"/>
            <wp:effectExtent l="0" t="0" r="15240" b="15240"/>
            <wp:docPr id="176999291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93BD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00EF2C" wp14:editId="08D4B73A">
            <wp:extent cx="2651760" cy="1546860"/>
            <wp:effectExtent l="0" t="0" r="15240" b="15240"/>
            <wp:docPr id="39287936" name="Chart 392879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7E3984" w14:textId="4FBE4B9E" w:rsidR="00622559" w:rsidRDefault="00243C8D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Burma, the best performance was from the standard implementation, but for Brazil, the best performance came from the elitist implementation. In both cases, MMAS performed the worst</w:t>
      </w:r>
      <w:r w:rsidR="00A300C3">
        <w:rPr>
          <w:rFonts w:ascii="Times New Roman" w:hAnsi="Times New Roman" w:cs="Times New Roman"/>
          <w:sz w:val="20"/>
          <w:szCs w:val="20"/>
        </w:rPr>
        <w:t>, however MMAS has adjustable parameters that need to be explored</w:t>
      </w:r>
      <w:r w:rsidR="00D27E82">
        <w:rPr>
          <w:rFonts w:ascii="Times New Roman" w:hAnsi="Times New Roman" w:cs="Times New Roman"/>
          <w:sz w:val="20"/>
          <w:szCs w:val="20"/>
        </w:rPr>
        <w:t xml:space="preserve"> (below).</w:t>
      </w:r>
    </w:p>
    <w:p w14:paraId="69E2EA99" w14:textId="424E5BAA" w:rsidR="00F17C16" w:rsidRDefault="00C36B7E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31F59D4" wp14:editId="7423ED32">
            <wp:extent cx="5303520" cy="1264920"/>
            <wp:effectExtent l="0" t="0" r="11430" b="11430"/>
            <wp:docPr id="1035008209" name="Chart 10350082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1E1FA8" w14:textId="77777777" w:rsidR="00657801" w:rsidRPr="00622559" w:rsidRDefault="00657801" w:rsidP="00657801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main parameters that affected MMAS performance were the exponents used in the probability calculation. For the other algorithms, setting both to 1 was optimal, but for this algorithm, a value of 10 was needed for beta (the desirability exponent).</w:t>
      </w:r>
    </w:p>
    <w:p w14:paraId="1E52CE82" w14:textId="77777777" w:rsidR="00D210D2" w:rsidRDefault="00D210D2" w:rsidP="007C0C0B">
      <w:pPr>
        <w:rPr>
          <w:rFonts w:ascii="Times New Roman" w:hAnsi="Times New Roman" w:cs="Times New Roman"/>
          <w:sz w:val="20"/>
          <w:szCs w:val="20"/>
        </w:rPr>
      </w:pPr>
    </w:p>
    <w:p w14:paraId="2985F888" w14:textId="4D9F679A" w:rsidR="006B2710" w:rsidRDefault="006B2710" w:rsidP="007C0C0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Pheromone Evaporation Rate</w:t>
      </w:r>
    </w:p>
    <w:p w14:paraId="58466274" w14:textId="50256633" w:rsidR="0002588D" w:rsidRPr="0002588D" w:rsidRDefault="003255E1" w:rsidP="007C0C0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F85A1F" wp14:editId="6A78D7F6">
            <wp:extent cx="2659380" cy="1711635"/>
            <wp:effectExtent l="0" t="0" r="7620" b="3175"/>
            <wp:docPr id="1473692186" name="Chart 14736921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F01A6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8EE406" wp14:editId="52A278F1">
            <wp:extent cx="2659380" cy="1711635"/>
            <wp:effectExtent l="0" t="0" r="7620" b="3175"/>
            <wp:docPr id="565171957" name="Chart 5651719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82D75B" w14:textId="14CA6407" w:rsidR="007C069B" w:rsidRDefault="00F01F73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 Brazil fil</w:t>
      </w:r>
      <w:r w:rsidR="00395610">
        <w:rPr>
          <w:rFonts w:ascii="Times New Roman" w:hAnsi="Times New Roman" w:cs="Times New Roman"/>
          <w:sz w:val="20"/>
          <w:szCs w:val="20"/>
        </w:rPr>
        <w:t xml:space="preserve">e, increasing pheromone </w:t>
      </w:r>
      <w:r w:rsidR="00FC35CA">
        <w:rPr>
          <w:rFonts w:ascii="Times New Roman" w:hAnsi="Times New Roman" w:cs="Times New Roman"/>
          <w:sz w:val="20"/>
          <w:szCs w:val="20"/>
        </w:rPr>
        <w:t>evaporation rate led to better solutions</w:t>
      </w:r>
      <w:r w:rsidR="002A2C1D">
        <w:rPr>
          <w:rFonts w:ascii="Times New Roman" w:hAnsi="Times New Roman" w:cs="Times New Roman"/>
          <w:sz w:val="20"/>
          <w:szCs w:val="20"/>
        </w:rPr>
        <w:t xml:space="preserve"> </w:t>
      </w:r>
      <w:r w:rsidR="00FC35CA">
        <w:rPr>
          <w:rFonts w:ascii="Times New Roman" w:hAnsi="Times New Roman" w:cs="Times New Roman"/>
          <w:sz w:val="20"/>
          <w:szCs w:val="20"/>
        </w:rPr>
        <w:t xml:space="preserve">up to </w:t>
      </w:r>
      <w:r w:rsidR="002A2C1D">
        <w:rPr>
          <w:rFonts w:ascii="Times New Roman" w:hAnsi="Times New Roman" w:cs="Times New Roman"/>
          <w:sz w:val="20"/>
          <w:szCs w:val="20"/>
        </w:rPr>
        <w:t xml:space="preserve">a value of </w:t>
      </w:r>
      <w:r w:rsidR="00980CCA">
        <w:rPr>
          <w:rFonts w:ascii="Times New Roman" w:hAnsi="Times New Roman" w:cs="Times New Roman"/>
          <w:sz w:val="20"/>
          <w:szCs w:val="20"/>
        </w:rPr>
        <w:t xml:space="preserve">0.45, at which point </w:t>
      </w:r>
      <w:r w:rsidR="00925B3C">
        <w:rPr>
          <w:rFonts w:ascii="Times New Roman" w:hAnsi="Times New Roman" w:cs="Times New Roman"/>
          <w:sz w:val="20"/>
          <w:szCs w:val="20"/>
        </w:rPr>
        <w:t xml:space="preserve">increasing it </w:t>
      </w:r>
      <w:r w:rsidR="00B7632B">
        <w:rPr>
          <w:rFonts w:ascii="Times New Roman" w:hAnsi="Times New Roman" w:cs="Times New Roman"/>
          <w:sz w:val="20"/>
          <w:szCs w:val="20"/>
        </w:rPr>
        <w:t xml:space="preserve">slowly </w:t>
      </w:r>
      <w:r w:rsidR="00925B3C">
        <w:rPr>
          <w:rFonts w:ascii="Times New Roman" w:hAnsi="Times New Roman" w:cs="Times New Roman"/>
          <w:sz w:val="20"/>
          <w:szCs w:val="20"/>
        </w:rPr>
        <w:t>led to worse solutions.</w:t>
      </w:r>
      <w:r w:rsidR="00B7632B">
        <w:rPr>
          <w:rFonts w:ascii="Times New Roman" w:hAnsi="Times New Roman" w:cs="Times New Roman"/>
          <w:sz w:val="20"/>
          <w:szCs w:val="20"/>
        </w:rPr>
        <w:t xml:space="preserve"> The improvement in</w:t>
      </w:r>
      <w:r w:rsidR="00ED3B5D">
        <w:rPr>
          <w:rFonts w:ascii="Times New Roman" w:hAnsi="Times New Roman" w:cs="Times New Roman"/>
          <w:sz w:val="20"/>
          <w:szCs w:val="20"/>
        </w:rPr>
        <w:t xml:space="preserve"> fitness as this value goes from 0.5 to 1 is by far the greatest, almost halving the cost of the best solution.</w:t>
      </w:r>
      <w:r w:rsidR="008F077D">
        <w:rPr>
          <w:rFonts w:ascii="Times New Roman" w:hAnsi="Times New Roman" w:cs="Times New Roman"/>
          <w:sz w:val="20"/>
          <w:szCs w:val="20"/>
        </w:rPr>
        <w:t xml:space="preserve"> Similar results appeared for the Burma file, </w:t>
      </w:r>
      <w:r w:rsidR="00E262C9">
        <w:rPr>
          <w:rFonts w:ascii="Times New Roman" w:hAnsi="Times New Roman" w:cs="Times New Roman"/>
          <w:sz w:val="20"/>
          <w:szCs w:val="20"/>
        </w:rPr>
        <w:t>which had an optimal value (3323) at ~0.4</w:t>
      </w:r>
      <w:r w:rsidR="00D85E4E">
        <w:rPr>
          <w:rFonts w:ascii="Times New Roman" w:hAnsi="Times New Roman" w:cs="Times New Roman"/>
          <w:sz w:val="20"/>
          <w:szCs w:val="20"/>
        </w:rPr>
        <w:t>, and a low average solution there.</w:t>
      </w:r>
    </w:p>
    <w:p w14:paraId="1CFF3F41" w14:textId="77777777" w:rsidR="008D7DC1" w:rsidRDefault="008D7DC1" w:rsidP="007C0C0B">
      <w:pPr>
        <w:rPr>
          <w:rFonts w:ascii="Times New Roman" w:hAnsi="Times New Roman" w:cs="Times New Roman"/>
          <w:sz w:val="20"/>
          <w:szCs w:val="20"/>
        </w:rPr>
      </w:pPr>
    </w:p>
    <w:p w14:paraId="3809E7BD" w14:textId="30AE629F" w:rsidR="00B17D42" w:rsidRDefault="00B17D42" w:rsidP="007C0C0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Heuristic Function</w:t>
      </w:r>
    </w:p>
    <w:p w14:paraId="7E44524B" w14:textId="782C983A" w:rsidR="00B17D42" w:rsidRPr="00B17D42" w:rsidRDefault="00EF16F5" w:rsidP="007C0C0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35C584" wp14:editId="5AA4B5BF">
            <wp:extent cx="2667000" cy="1716731"/>
            <wp:effectExtent l="0" t="0" r="0" b="17145"/>
            <wp:docPr id="2036002827" name="Chart 20360028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7503D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D8E719" wp14:editId="07D582F1">
            <wp:extent cx="2674620" cy="1721681"/>
            <wp:effectExtent l="0" t="0" r="11430" b="12065"/>
            <wp:docPr id="1528902853" name="Chart 15289028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FDE8431" w14:textId="673EF9A6" w:rsidR="008F76C4" w:rsidRDefault="008F76C4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experiment </w:t>
      </w:r>
      <w:r w:rsidR="002D7A19">
        <w:rPr>
          <w:rFonts w:ascii="Times New Roman" w:hAnsi="Times New Roman" w:cs="Times New Roman"/>
          <w:sz w:val="20"/>
          <w:szCs w:val="20"/>
        </w:rPr>
        <w:t xml:space="preserve">tests heuristic functions of the form Q/d, </w:t>
      </w:r>
      <w:r w:rsidR="00E21FB1">
        <w:rPr>
          <w:rFonts w:ascii="Times New Roman" w:hAnsi="Times New Roman" w:cs="Times New Roman"/>
          <w:sz w:val="20"/>
          <w:szCs w:val="20"/>
        </w:rPr>
        <w:t>and so it includes another heuristic, 1/d.</w:t>
      </w:r>
    </w:p>
    <w:p w14:paraId="7B89633F" w14:textId="78B87D14" w:rsidR="007503DF" w:rsidRDefault="00A929A6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295111">
        <w:rPr>
          <w:rFonts w:ascii="Times New Roman" w:hAnsi="Times New Roman" w:cs="Times New Roman"/>
          <w:sz w:val="20"/>
          <w:szCs w:val="20"/>
        </w:rPr>
        <w:t xml:space="preserve">or the Burma file, there appears to be no </w:t>
      </w:r>
      <w:r w:rsidR="00ED414A">
        <w:rPr>
          <w:rFonts w:ascii="Times New Roman" w:hAnsi="Times New Roman" w:cs="Times New Roman"/>
          <w:sz w:val="20"/>
          <w:szCs w:val="20"/>
        </w:rPr>
        <w:t xml:space="preserve">correlation </w:t>
      </w:r>
      <w:r>
        <w:rPr>
          <w:rFonts w:ascii="Times New Roman" w:hAnsi="Times New Roman" w:cs="Times New Roman"/>
          <w:sz w:val="20"/>
          <w:szCs w:val="20"/>
        </w:rPr>
        <w:t xml:space="preserve">between </w:t>
      </w:r>
      <w:r w:rsidR="00ED414A">
        <w:rPr>
          <w:rFonts w:ascii="Times New Roman" w:hAnsi="Times New Roman" w:cs="Times New Roman"/>
          <w:sz w:val="20"/>
          <w:szCs w:val="20"/>
        </w:rPr>
        <w:t>pheromone importance</w:t>
      </w:r>
      <w:r>
        <w:rPr>
          <w:rFonts w:ascii="Times New Roman" w:hAnsi="Times New Roman" w:cs="Times New Roman"/>
          <w:sz w:val="20"/>
          <w:szCs w:val="20"/>
        </w:rPr>
        <w:t xml:space="preserve"> and fitness. On the other hand,</w:t>
      </w:r>
      <w:r w:rsidR="002A440C">
        <w:rPr>
          <w:rFonts w:ascii="Times New Roman" w:hAnsi="Times New Roman" w:cs="Times New Roman"/>
          <w:sz w:val="20"/>
          <w:szCs w:val="20"/>
        </w:rPr>
        <w:t xml:space="preserve"> </w:t>
      </w:r>
      <w:r w:rsidR="00EA2BDA">
        <w:rPr>
          <w:rFonts w:ascii="Times New Roman" w:hAnsi="Times New Roman" w:cs="Times New Roman"/>
          <w:sz w:val="20"/>
          <w:szCs w:val="20"/>
        </w:rPr>
        <w:t xml:space="preserve">for </w:t>
      </w:r>
      <w:r w:rsidR="007503DF">
        <w:rPr>
          <w:rFonts w:ascii="Times New Roman" w:hAnsi="Times New Roman" w:cs="Times New Roman"/>
          <w:sz w:val="20"/>
          <w:szCs w:val="20"/>
        </w:rPr>
        <w:t>the Brazil fil</w:t>
      </w:r>
      <w:r w:rsidR="00EB38FE">
        <w:rPr>
          <w:rFonts w:ascii="Times New Roman" w:hAnsi="Times New Roman" w:cs="Times New Roman"/>
          <w:sz w:val="20"/>
          <w:szCs w:val="20"/>
        </w:rPr>
        <w:t>e,</w:t>
      </w:r>
      <w:r>
        <w:rPr>
          <w:rFonts w:ascii="Times New Roman" w:hAnsi="Times New Roman" w:cs="Times New Roman"/>
          <w:sz w:val="20"/>
          <w:szCs w:val="20"/>
        </w:rPr>
        <w:t xml:space="preserve"> pheromone importance is </w:t>
      </w:r>
      <w:r w:rsidR="00393E3A">
        <w:rPr>
          <w:rFonts w:ascii="Times New Roman" w:hAnsi="Times New Roman" w:cs="Times New Roman"/>
          <w:sz w:val="20"/>
          <w:szCs w:val="20"/>
        </w:rPr>
        <w:t xml:space="preserve">directly proportional to a lower fitness. </w:t>
      </w:r>
      <w:r w:rsidR="00EB38FE">
        <w:rPr>
          <w:rFonts w:ascii="Times New Roman" w:hAnsi="Times New Roman" w:cs="Times New Roman"/>
          <w:sz w:val="20"/>
          <w:szCs w:val="20"/>
        </w:rPr>
        <w:t>Furthermore, the average best fitness found</w:t>
      </w:r>
      <w:r w:rsidR="00393E3A">
        <w:rPr>
          <w:rFonts w:ascii="Times New Roman" w:hAnsi="Times New Roman" w:cs="Times New Roman"/>
          <w:sz w:val="20"/>
          <w:szCs w:val="20"/>
        </w:rPr>
        <w:t xml:space="preserve"> for the latter</w:t>
      </w:r>
      <w:r w:rsidR="00EB38FE">
        <w:rPr>
          <w:rFonts w:ascii="Times New Roman" w:hAnsi="Times New Roman" w:cs="Times New Roman"/>
          <w:sz w:val="20"/>
          <w:szCs w:val="20"/>
        </w:rPr>
        <w:t xml:space="preserve"> improves at a similar rate, meaning the results are consistent.</w:t>
      </w:r>
    </w:p>
    <w:p w14:paraId="1A5A3621" w14:textId="65B8710B" w:rsidR="000B3208" w:rsidRDefault="00862FCE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makes the most sense </w:t>
      </w:r>
      <w:r w:rsidR="00650C6E">
        <w:rPr>
          <w:rFonts w:ascii="Times New Roman" w:hAnsi="Times New Roman" w:cs="Times New Roman"/>
          <w:sz w:val="20"/>
          <w:szCs w:val="20"/>
        </w:rPr>
        <w:t xml:space="preserve">to pick a value with near-optimal results, but </w:t>
      </w:r>
      <w:r w:rsidR="00A305C9">
        <w:rPr>
          <w:rFonts w:ascii="Times New Roman" w:hAnsi="Times New Roman" w:cs="Times New Roman"/>
          <w:sz w:val="20"/>
          <w:szCs w:val="20"/>
        </w:rPr>
        <w:t>which won’t cause excessive side effects when paired with other parameter</w:t>
      </w:r>
      <w:r>
        <w:rPr>
          <w:rFonts w:ascii="Times New Roman" w:hAnsi="Times New Roman" w:cs="Times New Roman"/>
          <w:sz w:val="20"/>
          <w:szCs w:val="20"/>
        </w:rPr>
        <w:t xml:space="preserve"> changes</w:t>
      </w:r>
      <w:r w:rsidR="00A305C9">
        <w:rPr>
          <w:rFonts w:ascii="Times New Roman" w:hAnsi="Times New Roman" w:cs="Times New Roman"/>
          <w:sz w:val="20"/>
          <w:szCs w:val="20"/>
        </w:rPr>
        <w:t>. A value of 15-20 seems to fit these conditions best.</w:t>
      </w:r>
    </w:p>
    <w:p w14:paraId="6FCD90CC" w14:textId="77777777" w:rsidR="0004444D" w:rsidRDefault="0004444D" w:rsidP="007C0C0B">
      <w:pPr>
        <w:rPr>
          <w:rFonts w:ascii="Times New Roman" w:hAnsi="Times New Roman" w:cs="Times New Roman"/>
          <w:sz w:val="20"/>
          <w:szCs w:val="20"/>
        </w:rPr>
      </w:pPr>
    </w:p>
    <w:p w14:paraId="7F0B1AF6" w14:textId="3A8D0472" w:rsidR="008D7DC1" w:rsidRDefault="008D7DC1" w:rsidP="007C0C0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Analysis</w:t>
      </w:r>
    </w:p>
    <w:p w14:paraId="76534F56" w14:textId="2177A1C4" w:rsidR="008D7DC1" w:rsidRPr="008D00F1" w:rsidRDefault="008D7DC1" w:rsidP="007C0C0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D00F1">
        <w:rPr>
          <w:rFonts w:ascii="Times New Roman" w:hAnsi="Times New Roman" w:cs="Times New Roman"/>
          <w:i/>
          <w:iCs/>
          <w:sz w:val="20"/>
          <w:szCs w:val="20"/>
          <w:u w:val="single"/>
        </w:rPr>
        <w:t>Question 1</w:t>
      </w:r>
    </w:p>
    <w:p w14:paraId="5FECC1DE" w14:textId="7BAA9383" w:rsidR="00DE291F" w:rsidRDefault="008D7DC1" w:rsidP="004D79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high ant population, high number of iterations, and moderate pheromone evaporation rate produced the best </w:t>
      </w:r>
      <w:r w:rsidR="002C3ADD">
        <w:rPr>
          <w:rFonts w:ascii="Times New Roman" w:hAnsi="Times New Roman" w:cs="Times New Roman"/>
          <w:sz w:val="20"/>
          <w:szCs w:val="20"/>
        </w:rPr>
        <w:t xml:space="preserve">results for both </w:t>
      </w:r>
      <w:r w:rsidR="00BD2CAF">
        <w:rPr>
          <w:rFonts w:ascii="Times New Roman" w:hAnsi="Times New Roman" w:cs="Times New Roman"/>
          <w:sz w:val="20"/>
          <w:szCs w:val="20"/>
        </w:rPr>
        <w:t>input files</w:t>
      </w:r>
      <w:r w:rsidR="004D79B6">
        <w:rPr>
          <w:rFonts w:ascii="Times New Roman" w:hAnsi="Times New Roman" w:cs="Times New Roman"/>
          <w:sz w:val="20"/>
          <w:szCs w:val="20"/>
        </w:rPr>
        <w:t>.</w:t>
      </w:r>
      <w:r w:rsidR="00045BF7">
        <w:rPr>
          <w:rFonts w:ascii="Times New Roman" w:hAnsi="Times New Roman" w:cs="Times New Roman"/>
          <w:sz w:val="20"/>
          <w:szCs w:val="20"/>
        </w:rPr>
        <w:t xml:space="preserve"> It is likely that the impact of these parameters becomes more pronounced with larger input files, as they had a more significant impact on the</w:t>
      </w:r>
      <w:r w:rsidR="006C0676">
        <w:rPr>
          <w:rFonts w:ascii="Times New Roman" w:hAnsi="Times New Roman" w:cs="Times New Roman"/>
          <w:sz w:val="20"/>
          <w:szCs w:val="20"/>
        </w:rPr>
        <w:t xml:space="preserve"> Brazil file than the smaller Burma file</w:t>
      </w:r>
      <w:r w:rsidR="002B0D94">
        <w:rPr>
          <w:rFonts w:ascii="Times New Roman" w:hAnsi="Times New Roman" w:cs="Times New Roman"/>
          <w:sz w:val="20"/>
          <w:szCs w:val="20"/>
        </w:rPr>
        <w:t>.</w:t>
      </w:r>
      <w:r w:rsidR="007A6D70">
        <w:rPr>
          <w:rFonts w:ascii="Times New Roman" w:hAnsi="Times New Roman" w:cs="Times New Roman"/>
          <w:sz w:val="20"/>
          <w:szCs w:val="20"/>
        </w:rPr>
        <w:t xml:space="preserve"> Additionally, the best performing algorithm variation is the elitist algorithm</w:t>
      </w:r>
      <w:r w:rsidR="00866741">
        <w:rPr>
          <w:rFonts w:ascii="Times New Roman" w:hAnsi="Times New Roman" w:cs="Times New Roman"/>
          <w:sz w:val="20"/>
          <w:szCs w:val="20"/>
        </w:rPr>
        <w:t xml:space="preserve">, and the best heuristic function appears to be Q/d where Q </w:t>
      </w:r>
      <w:r w:rsidR="00374304">
        <w:t>≈</w:t>
      </w:r>
      <w:r w:rsidR="00374304">
        <w:t xml:space="preserve"> </w:t>
      </w:r>
      <w:r w:rsidR="00C1215C">
        <w:t>20.</w:t>
      </w:r>
    </w:p>
    <w:p w14:paraId="79528E92" w14:textId="620DE070" w:rsidR="00B53CC6" w:rsidRDefault="00B53CC6" w:rsidP="007C0C0B">
      <w:pPr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8D00F1">
        <w:rPr>
          <w:rFonts w:ascii="Times New Roman" w:hAnsi="Times New Roman" w:cs="Times New Roman"/>
          <w:i/>
          <w:iCs/>
          <w:sz w:val="20"/>
          <w:szCs w:val="20"/>
          <w:u w:val="single"/>
        </w:rPr>
        <w:t>Question 2</w:t>
      </w:r>
    </w:p>
    <w:p w14:paraId="2D307400" w14:textId="71526B89" w:rsidR="00B53CC6" w:rsidRDefault="006C0676" w:rsidP="00EC56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more ants in the population, the more paths are explored and evaluated every iteration. This means that the likelihood of finding a better path than the last iteration increases. Similarly, increasing the number of iterations increases the number of </w:t>
      </w:r>
      <w:r w:rsidR="00F92894">
        <w:rPr>
          <w:rFonts w:ascii="Times New Roman" w:hAnsi="Times New Roman" w:cs="Times New Roman"/>
          <w:sz w:val="20"/>
          <w:szCs w:val="20"/>
        </w:rPr>
        <w:t xml:space="preserve">times the above occurs, </w:t>
      </w:r>
      <w:r w:rsidR="00B05F42">
        <w:rPr>
          <w:rFonts w:ascii="Times New Roman" w:hAnsi="Times New Roman" w:cs="Times New Roman"/>
          <w:sz w:val="20"/>
          <w:szCs w:val="20"/>
        </w:rPr>
        <w:t xml:space="preserve">resulting in </w:t>
      </w:r>
      <w:r w:rsidR="00EC56A9">
        <w:rPr>
          <w:rFonts w:ascii="Times New Roman" w:hAnsi="Times New Roman" w:cs="Times New Roman"/>
          <w:sz w:val="20"/>
          <w:szCs w:val="20"/>
        </w:rPr>
        <w:t>a similar trend.</w:t>
      </w:r>
    </w:p>
    <w:p w14:paraId="7167225B" w14:textId="4DCE2787" w:rsidR="00870BBD" w:rsidRDefault="00870BBD" w:rsidP="00EC56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a moderate evaporation rate can be explained by elimination of</w:t>
      </w:r>
      <w:r w:rsidR="00047CD4">
        <w:rPr>
          <w:rFonts w:ascii="Times New Roman" w:hAnsi="Times New Roman" w:cs="Times New Roman"/>
          <w:sz w:val="20"/>
          <w:szCs w:val="20"/>
        </w:rPr>
        <w:t xml:space="preserve"> both extremes. A</w:t>
      </w:r>
      <w:r>
        <w:rPr>
          <w:rFonts w:ascii="Times New Roman" w:hAnsi="Times New Roman" w:cs="Times New Roman"/>
          <w:sz w:val="20"/>
          <w:szCs w:val="20"/>
        </w:rPr>
        <w:t xml:space="preserve"> low evaporation rate</w:t>
      </w:r>
      <w:r w:rsidR="009F2CEC">
        <w:rPr>
          <w:rFonts w:ascii="Times New Roman" w:hAnsi="Times New Roman" w:cs="Times New Roman"/>
          <w:sz w:val="20"/>
          <w:szCs w:val="20"/>
        </w:rPr>
        <w:t xml:space="preserve"> results in the algorithm falling into local minima,</w:t>
      </w:r>
      <w:r w:rsidR="00047CD4">
        <w:rPr>
          <w:rFonts w:ascii="Times New Roman" w:hAnsi="Times New Roman" w:cs="Times New Roman"/>
          <w:sz w:val="20"/>
          <w:szCs w:val="20"/>
        </w:rPr>
        <w:t xml:space="preserve"> as the importance of pheromone is too low compared to that of the heuristic function. A high evaporation rate, on the other hand, </w:t>
      </w:r>
      <w:r w:rsidR="00822E0A">
        <w:rPr>
          <w:rFonts w:ascii="Times New Roman" w:hAnsi="Times New Roman" w:cs="Times New Roman"/>
          <w:sz w:val="20"/>
          <w:szCs w:val="20"/>
        </w:rPr>
        <w:t xml:space="preserve">results in </w:t>
      </w:r>
      <w:r w:rsidR="00DD05A9">
        <w:rPr>
          <w:rFonts w:ascii="Times New Roman" w:hAnsi="Times New Roman" w:cs="Times New Roman"/>
          <w:sz w:val="20"/>
          <w:szCs w:val="20"/>
        </w:rPr>
        <w:t>ants not improving paths at all, as the importance of pheromone far outweighs that of the heuristic function.</w:t>
      </w:r>
    </w:p>
    <w:p w14:paraId="67D7CCCA" w14:textId="3C13710D" w:rsidR="007A6D70" w:rsidRDefault="007A6D70" w:rsidP="00EC56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elitist algorithm performs the best</w:t>
      </w:r>
      <w:r w:rsidR="00F37D48">
        <w:rPr>
          <w:rFonts w:ascii="Times New Roman" w:hAnsi="Times New Roman" w:cs="Times New Roman"/>
          <w:sz w:val="20"/>
          <w:szCs w:val="20"/>
        </w:rPr>
        <w:t>, likely</w:t>
      </w:r>
      <w:r>
        <w:rPr>
          <w:rFonts w:ascii="Times New Roman" w:hAnsi="Times New Roman" w:cs="Times New Roman"/>
          <w:sz w:val="20"/>
          <w:szCs w:val="20"/>
        </w:rPr>
        <w:t xml:space="preserve"> because it </w:t>
      </w:r>
      <w:r w:rsidR="00754889">
        <w:rPr>
          <w:rFonts w:ascii="Times New Roman" w:hAnsi="Times New Roman" w:cs="Times New Roman"/>
          <w:sz w:val="20"/>
          <w:szCs w:val="20"/>
        </w:rPr>
        <w:t xml:space="preserve">adds </w:t>
      </w:r>
      <w:r w:rsidR="003E2529">
        <w:rPr>
          <w:rFonts w:ascii="Times New Roman" w:hAnsi="Times New Roman" w:cs="Times New Roman"/>
          <w:sz w:val="20"/>
          <w:szCs w:val="20"/>
        </w:rPr>
        <w:t xml:space="preserve">a larger </w:t>
      </w:r>
      <w:r w:rsidR="00754889">
        <w:rPr>
          <w:rFonts w:ascii="Times New Roman" w:hAnsi="Times New Roman" w:cs="Times New Roman"/>
          <w:sz w:val="20"/>
          <w:szCs w:val="20"/>
        </w:rPr>
        <w:t>incentive to continue exploring along the best possible path</w:t>
      </w:r>
      <w:r w:rsidR="003E2529">
        <w:rPr>
          <w:rFonts w:ascii="Times New Roman" w:hAnsi="Times New Roman" w:cs="Times New Roman"/>
          <w:sz w:val="20"/>
          <w:szCs w:val="20"/>
        </w:rPr>
        <w:t xml:space="preserve"> compared to the standard algorithm.</w:t>
      </w:r>
    </w:p>
    <w:p w14:paraId="5F548D17" w14:textId="3506C781" w:rsidR="009B2446" w:rsidRDefault="009B2446" w:rsidP="007C0C0B">
      <w:pPr>
        <w:rPr>
          <w:rFonts w:ascii="Times New Roman" w:hAnsi="Times New Roman" w:cs="Times New Roman"/>
          <w:sz w:val="20"/>
          <w:szCs w:val="20"/>
          <w:u w:val="single"/>
        </w:rPr>
      </w:pPr>
      <w:r w:rsidRPr="008D00F1">
        <w:rPr>
          <w:rFonts w:ascii="Times New Roman" w:hAnsi="Times New Roman" w:cs="Times New Roman"/>
          <w:i/>
          <w:iCs/>
          <w:sz w:val="20"/>
          <w:szCs w:val="20"/>
          <w:u w:val="single"/>
        </w:rPr>
        <w:t>Question 3</w:t>
      </w:r>
    </w:p>
    <w:p w14:paraId="58DE4094" w14:textId="0F02690F" w:rsidR="00A62B65" w:rsidRPr="001F685B" w:rsidRDefault="00A62B65" w:rsidP="007C0C0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F685B">
        <w:rPr>
          <w:rFonts w:ascii="Times New Roman" w:hAnsi="Times New Roman" w:cs="Times New Roman"/>
          <w:i/>
          <w:iCs/>
          <w:sz w:val="20"/>
          <w:szCs w:val="20"/>
        </w:rPr>
        <w:t>Execution Time</w:t>
      </w:r>
    </w:p>
    <w:p w14:paraId="53666C72" w14:textId="0C842B37" w:rsidR="006D058C" w:rsidRDefault="006D058C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5836E1">
        <w:rPr>
          <w:rFonts w:ascii="Times New Roman" w:hAnsi="Times New Roman" w:cs="Times New Roman"/>
          <w:sz w:val="20"/>
          <w:szCs w:val="20"/>
        </w:rPr>
        <w:t xml:space="preserve">re are two parameters which </w:t>
      </w:r>
      <w:r w:rsidR="001F685B">
        <w:rPr>
          <w:rFonts w:ascii="Times New Roman" w:hAnsi="Times New Roman" w:cs="Times New Roman"/>
          <w:sz w:val="20"/>
          <w:szCs w:val="20"/>
        </w:rPr>
        <w:t xml:space="preserve">primarily control execution </w:t>
      </w:r>
      <w:r w:rsidR="00457819">
        <w:rPr>
          <w:rFonts w:ascii="Times New Roman" w:hAnsi="Times New Roman" w:cs="Times New Roman"/>
          <w:sz w:val="20"/>
          <w:szCs w:val="20"/>
        </w:rPr>
        <w:t>time:</w:t>
      </w:r>
      <w:r w:rsidR="005836E1">
        <w:rPr>
          <w:rFonts w:ascii="Times New Roman" w:hAnsi="Times New Roman" w:cs="Times New Roman"/>
          <w:sz w:val="20"/>
          <w:szCs w:val="20"/>
        </w:rPr>
        <w:t xml:space="preserve"> number of ants and number of iterations. T</w:t>
      </w:r>
      <w:r>
        <w:rPr>
          <w:rFonts w:ascii="Times New Roman" w:hAnsi="Times New Roman" w:cs="Times New Roman"/>
          <w:sz w:val="20"/>
          <w:szCs w:val="20"/>
        </w:rPr>
        <w:t>he</w:t>
      </w:r>
      <w:r w:rsidR="005836E1"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control how many ant traversals are performed per iteration, and how many iterations there are, respectively.</w:t>
      </w:r>
    </w:p>
    <w:p w14:paraId="4ADC92D6" w14:textId="511AE62D" w:rsidR="00A62B65" w:rsidRPr="001F685B" w:rsidRDefault="001F685B" w:rsidP="007C0C0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F685B">
        <w:rPr>
          <w:rFonts w:ascii="Times New Roman" w:hAnsi="Times New Roman" w:cs="Times New Roman"/>
          <w:i/>
          <w:iCs/>
          <w:sz w:val="20"/>
          <w:szCs w:val="20"/>
        </w:rPr>
        <w:t xml:space="preserve">Solution </w:t>
      </w:r>
      <w:r w:rsidR="007F4B0A">
        <w:rPr>
          <w:rFonts w:ascii="Times New Roman" w:hAnsi="Times New Roman" w:cs="Times New Roman"/>
          <w:i/>
          <w:iCs/>
          <w:sz w:val="20"/>
          <w:szCs w:val="20"/>
        </w:rPr>
        <w:t>Quality</w:t>
      </w:r>
    </w:p>
    <w:p w14:paraId="2ED595ED" w14:textId="1B58CAF1" w:rsidR="001F685B" w:rsidRPr="001F685B" w:rsidRDefault="001F685B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CD78BC">
        <w:rPr>
          <w:rFonts w:ascii="Times New Roman" w:hAnsi="Times New Roman" w:cs="Times New Roman"/>
          <w:sz w:val="20"/>
          <w:szCs w:val="20"/>
        </w:rPr>
        <w:t xml:space="preserve"> larger</w:t>
      </w:r>
      <w:r>
        <w:rPr>
          <w:rFonts w:ascii="Times New Roman" w:hAnsi="Times New Roman" w:cs="Times New Roman"/>
          <w:sz w:val="20"/>
          <w:szCs w:val="20"/>
        </w:rPr>
        <w:t xml:space="preserve"> the ant population</w:t>
      </w:r>
      <w:r w:rsidR="001C078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number of iterations</w:t>
      </w:r>
      <w:r w:rsidR="001C0785">
        <w:rPr>
          <w:rFonts w:ascii="Times New Roman" w:hAnsi="Times New Roman" w:cs="Times New Roman"/>
          <w:sz w:val="20"/>
          <w:szCs w:val="20"/>
        </w:rPr>
        <w:t xml:space="preserve"> </w:t>
      </w:r>
      <w:r w:rsidR="00CD78BC">
        <w:rPr>
          <w:rFonts w:ascii="Times New Roman" w:hAnsi="Times New Roman" w:cs="Times New Roman"/>
          <w:sz w:val="20"/>
          <w:szCs w:val="20"/>
        </w:rPr>
        <w:t xml:space="preserve">or </w:t>
      </w:r>
      <w:r w:rsidR="001C0785">
        <w:rPr>
          <w:rFonts w:ascii="Times New Roman" w:hAnsi="Times New Roman" w:cs="Times New Roman"/>
          <w:sz w:val="20"/>
          <w:szCs w:val="20"/>
        </w:rPr>
        <w:t xml:space="preserve">numerator of </w:t>
      </w:r>
      <w:r w:rsidR="00CD78BC">
        <w:rPr>
          <w:rFonts w:ascii="Times New Roman" w:hAnsi="Times New Roman" w:cs="Times New Roman"/>
          <w:sz w:val="20"/>
          <w:szCs w:val="20"/>
        </w:rPr>
        <w:t xml:space="preserve">the </w:t>
      </w:r>
      <w:r w:rsidR="001C0785">
        <w:rPr>
          <w:rFonts w:ascii="Times New Roman" w:hAnsi="Times New Roman" w:cs="Times New Roman"/>
          <w:sz w:val="20"/>
          <w:szCs w:val="20"/>
        </w:rPr>
        <w:t>heuristic function (Q)</w:t>
      </w:r>
      <w:r>
        <w:rPr>
          <w:rFonts w:ascii="Times New Roman" w:hAnsi="Times New Roman" w:cs="Times New Roman"/>
          <w:sz w:val="20"/>
          <w:szCs w:val="20"/>
        </w:rPr>
        <w:t xml:space="preserve">, the </w:t>
      </w:r>
      <w:r w:rsidR="00F35448">
        <w:rPr>
          <w:rFonts w:ascii="Times New Roman" w:hAnsi="Times New Roman" w:cs="Times New Roman"/>
          <w:sz w:val="20"/>
          <w:szCs w:val="20"/>
        </w:rPr>
        <w:t xml:space="preserve">better the algorithms performed, with diminishing returns. The algorithm variation </w:t>
      </w:r>
      <w:r w:rsidR="00CD78BC">
        <w:rPr>
          <w:rFonts w:ascii="Times New Roman" w:hAnsi="Times New Roman" w:cs="Times New Roman"/>
          <w:sz w:val="20"/>
          <w:szCs w:val="20"/>
        </w:rPr>
        <w:t xml:space="preserve">used </w:t>
      </w:r>
      <w:r w:rsidR="00F35448">
        <w:rPr>
          <w:rFonts w:ascii="Times New Roman" w:hAnsi="Times New Roman" w:cs="Times New Roman"/>
          <w:sz w:val="20"/>
          <w:szCs w:val="20"/>
        </w:rPr>
        <w:t xml:space="preserve">causes a variation in the </w:t>
      </w:r>
      <w:r w:rsidR="007F4B0A">
        <w:rPr>
          <w:rFonts w:ascii="Times New Roman" w:hAnsi="Times New Roman" w:cs="Times New Roman"/>
          <w:sz w:val="20"/>
          <w:szCs w:val="20"/>
        </w:rPr>
        <w:t>quality of the output, and can change the optimal values for each parameter, further altering the quality of solutions.</w:t>
      </w:r>
      <w:r w:rsidR="00AD16CE">
        <w:rPr>
          <w:rFonts w:ascii="Times New Roman" w:hAnsi="Times New Roman" w:cs="Times New Roman"/>
          <w:sz w:val="20"/>
          <w:szCs w:val="20"/>
        </w:rPr>
        <w:t xml:space="preserve"> Finally, the pheromone evaporation</w:t>
      </w:r>
      <w:r w:rsidR="00150EBC">
        <w:rPr>
          <w:rFonts w:ascii="Times New Roman" w:hAnsi="Times New Roman" w:cs="Times New Roman"/>
          <w:sz w:val="20"/>
          <w:szCs w:val="20"/>
        </w:rPr>
        <w:t xml:space="preserve"> rate causes improved solution quality as it converges on its optimal value, </w:t>
      </w:r>
      <w:r w:rsidR="00EA6A97">
        <w:rPr>
          <w:rFonts w:ascii="Times New Roman" w:hAnsi="Times New Roman" w:cs="Times New Roman"/>
          <w:sz w:val="20"/>
          <w:szCs w:val="20"/>
        </w:rPr>
        <w:t>and worse solution quality as it diverges from it.</w:t>
      </w:r>
      <w:r w:rsidR="00AD16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B70710" w14:textId="537E4979" w:rsidR="00B23CA0" w:rsidRPr="00744E45" w:rsidRDefault="00F07A51" w:rsidP="007C0C0B">
      <w:pPr>
        <w:rPr>
          <w:rFonts w:ascii="Times New Roman" w:hAnsi="Times New Roman" w:cs="Times New Roman"/>
          <w:sz w:val="20"/>
          <w:szCs w:val="20"/>
        </w:rPr>
      </w:pPr>
      <w:r w:rsidRPr="008D00F1">
        <w:rPr>
          <w:rFonts w:ascii="Times New Roman" w:hAnsi="Times New Roman" w:cs="Times New Roman"/>
          <w:i/>
          <w:iCs/>
          <w:sz w:val="20"/>
          <w:szCs w:val="20"/>
          <w:u w:val="single"/>
        </w:rPr>
        <w:t>Question 4</w:t>
      </w:r>
    </w:p>
    <w:p w14:paraId="1FC6B6B3" w14:textId="38531452" w:rsidR="00F07A51" w:rsidRPr="00E73D74" w:rsidRDefault="000577EE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Another local heuristic function to add is</w:t>
      </w:r>
      <w:r w:rsidR="00210F11">
        <w:rPr>
          <w:rFonts w:ascii="Times New Roman" w:hAnsi="Times New Roman" w:cs="Times New Roman"/>
          <w:sz w:val="20"/>
          <w:szCs w:val="20"/>
        </w:rPr>
        <w:t xml:space="preserve"> a negative-exponential heuristic: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-ad+c</m:t>
            </m:r>
          </m:sup>
        </m:sSup>
      </m:oMath>
      <w:r w:rsidR="00210F11">
        <w:rPr>
          <w:rFonts w:ascii="Times New Roman" w:hAnsi="Times New Roman" w:cs="Times New Roman"/>
          <w:sz w:val="20"/>
          <w:szCs w:val="20"/>
        </w:rPr>
        <w:t xml:space="preserve">. </w:t>
      </w:r>
      <w:r w:rsidR="00D62571">
        <w:rPr>
          <w:rFonts w:ascii="Times New Roman" w:hAnsi="Times New Roman" w:cs="Times New Roman"/>
          <w:sz w:val="20"/>
          <w:szCs w:val="20"/>
        </w:rPr>
        <w:t>Like</w:t>
      </w:r>
      <w:r w:rsidR="00E73D74">
        <w:rPr>
          <w:rFonts w:ascii="Times New Roman" w:hAnsi="Times New Roman" w:cs="Times New Roman"/>
          <w:sz w:val="20"/>
          <w:szCs w:val="20"/>
        </w:rPr>
        <w:t xml:space="preserve"> the heuristic function Q/d, this function gives a smaller value</w:t>
      </w:r>
      <w:r w:rsidR="00E9175D">
        <w:rPr>
          <w:rFonts w:ascii="Times New Roman" w:hAnsi="Times New Roman" w:cs="Times New Roman"/>
          <w:sz w:val="20"/>
          <w:szCs w:val="20"/>
        </w:rPr>
        <w:t xml:space="preserve"> as d increases.</w:t>
      </w:r>
      <w:r w:rsidR="00BF1EA8">
        <w:rPr>
          <w:rFonts w:ascii="Times New Roman" w:hAnsi="Times New Roman" w:cs="Times New Roman"/>
          <w:sz w:val="20"/>
          <w:szCs w:val="20"/>
        </w:rPr>
        <w:t xml:space="preserve"> However, the negative-exponential curve </w:t>
      </w:r>
      <w:r w:rsidR="00C93589">
        <w:rPr>
          <w:rFonts w:ascii="Times New Roman" w:hAnsi="Times New Roman" w:cs="Times New Roman"/>
          <w:sz w:val="20"/>
          <w:szCs w:val="20"/>
        </w:rPr>
        <w:t xml:space="preserve">has a much slower incline for values approaching 0, which may </w:t>
      </w:r>
      <w:r w:rsidR="005B3CB9">
        <w:rPr>
          <w:rFonts w:ascii="Times New Roman" w:hAnsi="Times New Roman" w:cs="Times New Roman"/>
          <w:sz w:val="20"/>
          <w:szCs w:val="20"/>
        </w:rPr>
        <w:t>prove useful in some situations</w:t>
      </w:r>
      <w:r w:rsidR="00D62571">
        <w:rPr>
          <w:rFonts w:ascii="Times New Roman" w:hAnsi="Times New Roman" w:cs="Times New Roman"/>
          <w:sz w:val="20"/>
          <w:szCs w:val="20"/>
        </w:rPr>
        <w:t>.</w:t>
      </w:r>
    </w:p>
    <w:p w14:paraId="49D9627B" w14:textId="4341D9A7" w:rsidR="00F07A51" w:rsidRPr="008D00F1" w:rsidRDefault="00F07A51" w:rsidP="007C0C0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D00F1">
        <w:rPr>
          <w:rFonts w:ascii="Times New Roman" w:hAnsi="Times New Roman" w:cs="Times New Roman"/>
          <w:i/>
          <w:iCs/>
          <w:sz w:val="20"/>
          <w:szCs w:val="20"/>
          <w:u w:val="single"/>
        </w:rPr>
        <w:t>Question 5</w:t>
      </w:r>
    </w:p>
    <w:p w14:paraId="7CC6AD29" w14:textId="5CD04082" w:rsidR="00F07A51" w:rsidRDefault="0039319D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parallelised Ant Colony Optimisation algorithm would allow for </w:t>
      </w:r>
      <w:r w:rsidR="00A52F6B">
        <w:rPr>
          <w:rFonts w:ascii="Times New Roman" w:hAnsi="Times New Roman" w:cs="Times New Roman"/>
          <w:sz w:val="20"/>
          <w:szCs w:val="20"/>
        </w:rPr>
        <w:t>more efficient use of system resources, and therefore allow further convergence, especially for the Brazil file. This variation</w:t>
      </w:r>
      <w:r w:rsidR="004D48A8">
        <w:rPr>
          <w:rFonts w:ascii="Times New Roman" w:hAnsi="Times New Roman" w:cs="Times New Roman"/>
          <w:sz w:val="20"/>
          <w:szCs w:val="20"/>
        </w:rPr>
        <w:t xml:space="preserve"> would</w:t>
      </w:r>
      <w:r w:rsidR="00A52F6B">
        <w:rPr>
          <w:rFonts w:ascii="Times New Roman" w:hAnsi="Times New Roman" w:cs="Times New Roman"/>
          <w:sz w:val="20"/>
          <w:szCs w:val="20"/>
        </w:rPr>
        <w:t xml:space="preserve"> a good inclusion if I were to continue this project, as it would allow for further analysis of the </w:t>
      </w:r>
      <w:r w:rsidR="007012A4">
        <w:rPr>
          <w:rFonts w:ascii="Times New Roman" w:hAnsi="Times New Roman" w:cs="Times New Roman"/>
          <w:sz w:val="20"/>
          <w:szCs w:val="20"/>
        </w:rPr>
        <w:t>convergence limits of TSPLIB files, potentially allowing experimentation with larger search spaces.</w:t>
      </w:r>
    </w:p>
    <w:p w14:paraId="0C8A0D97" w14:textId="2376491A" w:rsidR="00F07A51" w:rsidRPr="008D00F1" w:rsidRDefault="00F07A51" w:rsidP="007C0C0B">
      <w:pPr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8D00F1">
        <w:rPr>
          <w:rFonts w:ascii="Times New Roman" w:hAnsi="Times New Roman" w:cs="Times New Roman"/>
          <w:i/>
          <w:iCs/>
          <w:sz w:val="20"/>
          <w:szCs w:val="20"/>
          <w:u w:val="single"/>
        </w:rPr>
        <w:t>Question 6</w:t>
      </w:r>
    </w:p>
    <w:p w14:paraId="426B7826" w14:textId="168F0E94" w:rsidR="003E0525" w:rsidRPr="003E0525" w:rsidRDefault="00FD7009" w:rsidP="007C0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alternative nature-inspired algorithm </w:t>
      </w:r>
      <w:r w:rsidR="00F35DF3">
        <w:rPr>
          <w:rFonts w:ascii="Times New Roman" w:hAnsi="Times New Roman" w:cs="Times New Roman"/>
          <w:sz w:val="20"/>
          <w:szCs w:val="20"/>
        </w:rPr>
        <w:t>that might have produced better results is</w:t>
      </w:r>
      <w:r w:rsidR="003C639F">
        <w:rPr>
          <w:rFonts w:ascii="Times New Roman" w:hAnsi="Times New Roman" w:cs="Times New Roman"/>
          <w:sz w:val="20"/>
          <w:szCs w:val="20"/>
        </w:rPr>
        <w:t xml:space="preserve"> </w:t>
      </w:r>
      <w:r w:rsidR="00A2598A">
        <w:rPr>
          <w:rFonts w:ascii="Times New Roman" w:hAnsi="Times New Roman" w:cs="Times New Roman"/>
          <w:sz w:val="20"/>
          <w:szCs w:val="20"/>
        </w:rPr>
        <w:t>Particle Swarm Optimisation</w:t>
      </w:r>
      <w:r w:rsidR="008F1894">
        <w:rPr>
          <w:rFonts w:ascii="Times New Roman" w:hAnsi="Times New Roman" w:cs="Times New Roman"/>
          <w:sz w:val="20"/>
          <w:szCs w:val="20"/>
        </w:rPr>
        <w:t xml:space="preserve">. </w:t>
      </w:r>
      <w:r w:rsidR="00F75F83">
        <w:rPr>
          <w:rFonts w:ascii="Times New Roman" w:hAnsi="Times New Roman" w:cs="Times New Roman"/>
          <w:sz w:val="20"/>
          <w:szCs w:val="20"/>
        </w:rPr>
        <w:t xml:space="preserve">The fact that Particle Swarm Optimisation has fewer </w:t>
      </w:r>
      <w:r w:rsidR="00D422F3">
        <w:rPr>
          <w:rFonts w:ascii="Times New Roman" w:hAnsi="Times New Roman" w:cs="Times New Roman"/>
          <w:sz w:val="20"/>
          <w:szCs w:val="20"/>
        </w:rPr>
        <w:t xml:space="preserve">parameters to </w:t>
      </w:r>
      <w:r w:rsidR="001B086B">
        <w:rPr>
          <w:rFonts w:ascii="Times New Roman" w:hAnsi="Times New Roman" w:cs="Times New Roman"/>
          <w:sz w:val="20"/>
          <w:szCs w:val="20"/>
        </w:rPr>
        <w:t>tune</w:t>
      </w:r>
      <w:r w:rsidR="001B086B">
        <w:rPr>
          <w:rStyle w:val="EndnoteReference"/>
          <w:rFonts w:ascii="Times New Roman" w:hAnsi="Times New Roman" w:cs="Times New Roman"/>
          <w:sz w:val="20"/>
          <w:szCs w:val="20"/>
        </w:rPr>
        <w:endnoteReference w:id="2"/>
      </w:r>
      <w:r w:rsidR="001B086B">
        <w:rPr>
          <w:rFonts w:ascii="Times New Roman" w:hAnsi="Times New Roman" w:cs="Times New Roman"/>
          <w:sz w:val="20"/>
          <w:szCs w:val="20"/>
        </w:rPr>
        <w:t xml:space="preserve"> means it would have</w:t>
      </w:r>
      <w:r w:rsidR="00BE53E1">
        <w:rPr>
          <w:rFonts w:ascii="Times New Roman" w:hAnsi="Times New Roman" w:cs="Times New Roman"/>
          <w:sz w:val="20"/>
          <w:szCs w:val="20"/>
        </w:rPr>
        <w:t xml:space="preserve"> produced near-optimal results after less experimentation. Therefore, in another experiment, choosing this algorithm instead may lead to </w:t>
      </w:r>
      <w:r w:rsidR="00542F89">
        <w:rPr>
          <w:rFonts w:ascii="Times New Roman" w:hAnsi="Times New Roman" w:cs="Times New Roman"/>
          <w:sz w:val="20"/>
          <w:szCs w:val="20"/>
        </w:rPr>
        <w:t xml:space="preserve">more time </w:t>
      </w:r>
      <w:r w:rsidR="009E78F3">
        <w:rPr>
          <w:rFonts w:ascii="Times New Roman" w:hAnsi="Times New Roman" w:cs="Times New Roman"/>
          <w:sz w:val="20"/>
          <w:szCs w:val="20"/>
        </w:rPr>
        <w:t xml:space="preserve">available to </w:t>
      </w:r>
      <w:r w:rsidR="00542F89">
        <w:rPr>
          <w:rFonts w:ascii="Times New Roman" w:hAnsi="Times New Roman" w:cs="Times New Roman"/>
          <w:sz w:val="20"/>
          <w:szCs w:val="20"/>
        </w:rPr>
        <w:t xml:space="preserve">be spent tuning the remaining parameters, or further optimising the </w:t>
      </w:r>
      <w:r w:rsidR="00FD6FED">
        <w:rPr>
          <w:rFonts w:ascii="Times New Roman" w:hAnsi="Times New Roman" w:cs="Times New Roman"/>
          <w:sz w:val="20"/>
          <w:szCs w:val="20"/>
        </w:rPr>
        <w:t>algorithm.</w:t>
      </w:r>
    </w:p>
    <w:sectPr w:rsidR="003E0525" w:rsidRPr="003E0525" w:rsidSect="006578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8245" w14:textId="77777777" w:rsidR="0033044F" w:rsidRDefault="0033044F" w:rsidP="0033044F">
      <w:pPr>
        <w:spacing w:after="0" w:line="240" w:lineRule="auto"/>
      </w:pPr>
      <w:r>
        <w:separator/>
      </w:r>
    </w:p>
  </w:endnote>
  <w:endnote w:type="continuationSeparator" w:id="0">
    <w:p w14:paraId="5A2306B3" w14:textId="77777777" w:rsidR="0033044F" w:rsidRDefault="0033044F" w:rsidP="0033044F">
      <w:pPr>
        <w:spacing w:after="0" w:line="240" w:lineRule="auto"/>
      </w:pPr>
      <w:r>
        <w:continuationSeparator/>
      </w:r>
    </w:p>
  </w:endnote>
  <w:endnote w:id="1">
    <w:p w14:paraId="280D80CA" w14:textId="084A5805" w:rsidR="00925FF9" w:rsidRDefault="00925FF9" w:rsidP="00925F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36FA6">
        <w:t xml:space="preserve">TSPLIB Website, </w:t>
      </w:r>
      <w:r w:rsidR="00E76FFF">
        <w:t>13/12/2023,</w:t>
      </w:r>
      <w:r w:rsidR="00D36FA6">
        <w:t xml:space="preserve"> </w:t>
      </w:r>
      <w:r w:rsidR="00721909">
        <w:t>Universität Heidelberg.</w:t>
      </w:r>
      <w:r w:rsidR="00721909">
        <w:t xml:space="preserve"> Website: </w:t>
      </w:r>
      <w:hyperlink r:id="rId1" w:history="1">
        <w:r w:rsidRPr="00721909">
          <w:rPr>
            <w:rStyle w:val="Hyperlink"/>
          </w:rPr>
          <w:t>http://comopt.ifi.uni-heidelberg.de/software/TSPLIB95/</w:t>
        </w:r>
      </w:hyperlink>
    </w:p>
  </w:endnote>
  <w:endnote w:id="2">
    <w:p w14:paraId="40D2665B" w14:textId="1BA767FF" w:rsidR="001B086B" w:rsidRDefault="001B086B">
      <w:pPr>
        <w:pStyle w:val="EndnoteText"/>
      </w:pPr>
      <w:r>
        <w:rPr>
          <w:rStyle w:val="EndnoteReference"/>
        </w:rPr>
        <w:endnoteRef/>
      </w:r>
      <w:r>
        <w:t xml:space="preserve"> Wikipedia, 13/12/2023. Website: </w:t>
      </w:r>
      <w:hyperlink r:id="rId2" w:history="1">
        <w:r w:rsidRPr="00871CAF">
          <w:rPr>
            <w:rStyle w:val="Hyperlink"/>
          </w:rPr>
          <w:t>https://en.wikipedia.org/wiki/Particle_swarm_optimization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6343" w14:textId="77777777" w:rsidR="0033044F" w:rsidRDefault="0033044F" w:rsidP="0033044F">
      <w:pPr>
        <w:spacing w:after="0" w:line="240" w:lineRule="auto"/>
      </w:pPr>
      <w:r>
        <w:separator/>
      </w:r>
    </w:p>
  </w:footnote>
  <w:footnote w:type="continuationSeparator" w:id="0">
    <w:p w14:paraId="12214FBE" w14:textId="77777777" w:rsidR="0033044F" w:rsidRDefault="0033044F" w:rsidP="00330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6427"/>
    <w:multiLevelType w:val="hybridMultilevel"/>
    <w:tmpl w:val="FAC6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33BF8"/>
    <w:multiLevelType w:val="hybridMultilevel"/>
    <w:tmpl w:val="BEDC9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5534B"/>
    <w:multiLevelType w:val="hybridMultilevel"/>
    <w:tmpl w:val="33E43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115954">
    <w:abstractNumId w:val="2"/>
  </w:num>
  <w:num w:numId="2" w16cid:durableId="315577273">
    <w:abstractNumId w:val="0"/>
  </w:num>
  <w:num w:numId="3" w16cid:durableId="143277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04"/>
    <w:rsid w:val="00001CFB"/>
    <w:rsid w:val="00002950"/>
    <w:rsid w:val="0001088B"/>
    <w:rsid w:val="00010CE2"/>
    <w:rsid w:val="000117B8"/>
    <w:rsid w:val="00012229"/>
    <w:rsid w:val="00020103"/>
    <w:rsid w:val="00023B69"/>
    <w:rsid w:val="0002588D"/>
    <w:rsid w:val="00032AFD"/>
    <w:rsid w:val="000367E1"/>
    <w:rsid w:val="000401B1"/>
    <w:rsid w:val="0004287A"/>
    <w:rsid w:val="0004444D"/>
    <w:rsid w:val="0004561C"/>
    <w:rsid w:val="00045BF7"/>
    <w:rsid w:val="00047CD4"/>
    <w:rsid w:val="000520DA"/>
    <w:rsid w:val="00056DDB"/>
    <w:rsid w:val="000577EE"/>
    <w:rsid w:val="000702EC"/>
    <w:rsid w:val="00072716"/>
    <w:rsid w:val="00083C38"/>
    <w:rsid w:val="00083D5A"/>
    <w:rsid w:val="00086877"/>
    <w:rsid w:val="00093E0F"/>
    <w:rsid w:val="000B095E"/>
    <w:rsid w:val="000B3208"/>
    <w:rsid w:val="000C2B61"/>
    <w:rsid w:val="000C5511"/>
    <w:rsid w:val="000C5638"/>
    <w:rsid w:val="000D6F50"/>
    <w:rsid w:val="000E2DB8"/>
    <w:rsid w:val="000E552E"/>
    <w:rsid w:val="00104A10"/>
    <w:rsid w:val="00110D6F"/>
    <w:rsid w:val="00116CCC"/>
    <w:rsid w:val="00125746"/>
    <w:rsid w:val="001260F7"/>
    <w:rsid w:val="001346B4"/>
    <w:rsid w:val="00137805"/>
    <w:rsid w:val="001409C5"/>
    <w:rsid w:val="00143719"/>
    <w:rsid w:val="00150EBC"/>
    <w:rsid w:val="00152DE7"/>
    <w:rsid w:val="001625A4"/>
    <w:rsid w:val="00171163"/>
    <w:rsid w:val="001741A2"/>
    <w:rsid w:val="00174F50"/>
    <w:rsid w:val="00192AC9"/>
    <w:rsid w:val="001A1EE1"/>
    <w:rsid w:val="001B086B"/>
    <w:rsid w:val="001B2122"/>
    <w:rsid w:val="001B7EB0"/>
    <w:rsid w:val="001C0785"/>
    <w:rsid w:val="001D4747"/>
    <w:rsid w:val="001D575E"/>
    <w:rsid w:val="001E6770"/>
    <w:rsid w:val="001E6953"/>
    <w:rsid w:val="001F0D20"/>
    <w:rsid w:val="001F1D10"/>
    <w:rsid w:val="001F2529"/>
    <w:rsid w:val="001F5764"/>
    <w:rsid w:val="001F685B"/>
    <w:rsid w:val="002075F8"/>
    <w:rsid w:val="00210432"/>
    <w:rsid w:val="00210F11"/>
    <w:rsid w:val="00213EAE"/>
    <w:rsid w:val="00221AE2"/>
    <w:rsid w:val="00230378"/>
    <w:rsid w:val="00232501"/>
    <w:rsid w:val="00242A75"/>
    <w:rsid w:val="002438D3"/>
    <w:rsid w:val="00243C8D"/>
    <w:rsid w:val="002448B4"/>
    <w:rsid w:val="0025183B"/>
    <w:rsid w:val="002527AC"/>
    <w:rsid w:val="0025327A"/>
    <w:rsid w:val="00257869"/>
    <w:rsid w:val="00265A30"/>
    <w:rsid w:val="00275661"/>
    <w:rsid w:val="002862E0"/>
    <w:rsid w:val="002901CE"/>
    <w:rsid w:val="00292C7A"/>
    <w:rsid w:val="00295111"/>
    <w:rsid w:val="002A2C1D"/>
    <w:rsid w:val="002A440C"/>
    <w:rsid w:val="002A46F3"/>
    <w:rsid w:val="002A7D8D"/>
    <w:rsid w:val="002B0D94"/>
    <w:rsid w:val="002B0DA2"/>
    <w:rsid w:val="002B12C1"/>
    <w:rsid w:val="002B302C"/>
    <w:rsid w:val="002B4959"/>
    <w:rsid w:val="002B525A"/>
    <w:rsid w:val="002B5270"/>
    <w:rsid w:val="002B66EB"/>
    <w:rsid w:val="002B767E"/>
    <w:rsid w:val="002C3ADD"/>
    <w:rsid w:val="002D7A19"/>
    <w:rsid w:val="002E0586"/>
    <w:rsid w:val="002E3A98"/>
    <w:rsid w:val="002E55B5"/>
    <w:rsid w:val="00312C0C"/>
    <w:rsid w:val="00313A9A"/>
    <w:rsid w:val="00314506"/>
    <w:rsid w:val="0032049C"/>
    <w:rsid w:val="00324B55"/>
    <w:rsid w:val="003255E1"/>
    <w:rsid w:val="0033044F"/>
    <w:rsid w:val="0033292E"/>
    <w:rsid w:val="00335989"/>
    <w:rsid w:val="00347059"/>
    <w:rsid w:val="00353576"/>
    <w:rsid w:val="00360F32"/>
    <w:rsid w:val="00363B51"/>
    <w:rsid w:val="00374304"/>
    <w:rsid w:val="00374370"/>
    <w:rsid w:val="00374423"/>
    <w:rsid w:val="00380486"/>
    <w:rsid w:val="00391703"/>
    <w:rsid w:val="0039319D"/>
    <w:rsid w:val="00393E3A"/>
    <w:rsid w:val="00395610"/>
    <w:rsid w:val="00395A8A"/>
    <w:rsid w:val="00396CDF"/>
    <w:rsid w:val="003B4836"/>
    <w:rsid w:val="003C639F"/>
    <w:rsid w:val="003D20C2"/>
    <w:rsid w:val="003D2EBF"/>
    <w:rsid w:val="003E0525"/>
    <w:rsid w:val="003E2529"/>
    <w:rsid w:val="00404694"/>
    <w:rsid w:val="00407DEF"/>
    <w:rsid w:val="00411876"/>
    <w:rsid w:val="00413596"/>
    <w:rsid w:val="004235F0"/>
    <w:rsid w:val="00423B72"/>
    <w:rsid w:val="0043556C"/>
    <w:rsid w:val="0044188A"/>
    <w:rsid w:val="00442D69"/>
    <w:rsid w:val="004500ED"/>
    <w:rsid w:val="0045221C"/>
    <w:rsid w:val="004562F8"/>
    <w:rsid w:val="00457819"/>
    <w:rsid w:val="00461495"/>
    <w:rsid w:val="004614AE"/>
    <w:rsid w:val="004626AA"/>
    <w:rsid w:val="004640AD"/>
    <w:rsid w:val="0047791A"/>
    <w:rsid w:val="004829D8"/>
    <w:rsid w:val="00482BB7"/>
    <w:rsid w:val="00482FC4"/>
    <w:rsid w:val="00483492"/>
    <w:rsid w:val="004875E9"/>
    <w:rsid w:val="00495BF9"/>
    <w:rsid w:val="004B1F77"/>
    <w:rsid w:val="004B6CE9"/>
    <w:rsid w:val="004C19B2"/>
    <w:rsid w:val="004D48A8"/>
    <w:rsid w:val="004D4D42"/>
    <w:rsid w:val="004D79B6"/>
    <w:rsid w:val="004E0862"/>
    <w:rsid w:val="004E1B49"/>
    <w:rsid w:val="004E242B"/>
    <w:rsid w:val="004E345F"/>
    <w:rsid w:val="0050119E"/>
    <w:rsid w:val="00520FFD"/>
    <w:rsid w:val="00534668"/>
    <w:rsid w:val="00542F89"/>
    <w:rsid w:val="005460F2"/>
    <w:rsid w:val="00550A5B"/>
    <w:rsid w:val="00566911"/>
    <w:rsid w:val="00580754"/>
    <w:rsid w:val="005836E1"/>
    <w:rsid w:val="00586FCB"/>
    <w:rsid w:val="00587BE1"/>
    <w:rsid w:val="005953B8"/>
    <w:rsid w:val="005A0ABD"/>
    <w:rsid w:val="005A6F91"/>
    <w:rsid w:val="005B3CB9"/>
    <w:rsid w:val="005C25C9"/>
    <w:rsid w:val="005D591A"/>
    <w:rsid w:val="005E4DE6"/>
    <w:rsid w:val="005F010D"/>
    <w:rsid w:val="005F31A4"/>
    <w:rsid w:val="0060211B"/>
    <w:rsid w:val="00602F52"/>
    <w:rsid w:val="00622559"/>
    <w:rsid w:val="006407A6"/>
    <w:rsid w:val="00642E08"/>
    <w:rsid w:val="00644B8D"/>
    <w:rsid w:val="00650C6E"/>
    <w:rsid w:val="006529A7"/>
    <w:rsid w:val="00655333"/>
    <w:rsid w:val="00657801"/>
    <w:rsid w:val="006916E6"/>
    <w:rsid w:val="00694372"/>
    <w:rsid w:val="006A1404"/>
    <w:rsid w:val="006A165A"/>
    <w:rsid w:val="006A5713"/>
    <w:rsid w:val="006B2710"/>
    <w:rsid w:val="006B5C2C"/>
    <w:rsid w:val="006C0676"/>
    <w:rsid w:val="006C2C4E"/>
    <w:rsid w:val="006C77FA"/>
    <w:rsid w:val="006D058C"/>
    <w:rsid w:val="006E7A13"/>
    <w:rsid w:val="007012A4"/>
    <w:rsid w:val="00720796"/>
    <w:rsid w:val="00721909"/>
    <w:rsid w:val="00726577"/>
    <w:rsid w:val="00726722"/>
    <w:rsid w:val="00736624"/>
    <w:rsid w:val="00744E45"/>
    <w:rsid w:val="00745B36"/>
    <w:rsid w:val="007503DF"/>
    <w:rsid w:val="00754889"/>
    <w:rsid w:val="00756FC6"/>
    <w:rsid w:val="007606B1"/>
    <w:rsid w:val="00770372"/>
    <w:rsid w:val="007848E5"/>
    <w:rsid w:val="0079014B"/>
    <w:rsid w:val="007904CC"/>
    <w:rsid w:val="00790704"/>
    <w:rsid w:val="007929BB"/>
    <w:rsid w:val="00793157"/>
    <w:rsid w:val="00794352"/>
    <w:rsid w:val="007943A5"/>
    <w:rsid w:val="007A1F09"/>
    <w:rsid w:val="007A6D70"/>
    <w:rsid w:val="007A7F0F"/>
    <w:rsid w:val="007B35D3"/>
    <w:rsid w:val="007C069B"/>
    <w:rsid w:val="007C0C0B"/>
    <w:rsid w:val="007C184A"/>
    <w:rsid w:val="007C51DE"/>
    <w:rsid w:val="007C5240"/>
    <w:rsid w:val="007C6FD0"/>
    <w:rsid w:val="007C7480"/>
    <w:rsid w:val="007D0F99"/>
    <w:rsid w:val="007D274C"/>
    <w:rsid w:val="007E060E"/>
    <w:rsid w:val="007E7CC9"/>
    <w:rsid w:val="007F2F54"/>
    <w:rsid w:val="007F4B0A"/>
    <w:rsid w:val="007F59D5"/>
    <w:rsid w:val="0082018A"/>
    <w:rsid w:val="00821931"/>
    <w:rsid w:val="00821DFE"/>
    <w:rsid w:val="00822E0A"/>
    <w:rsid w:val="008235DE"/>
    <w:rsid w:val="0082484C"/>
    <w:rsid w:val="00850EBF"/>
    <w:rsid w:val="0085222E"/>
    <w:rsid w:val="00862437"/>
    <w:rsid w:val="00862FCE"/>
    <w:rsid w:val="00866741"/>
    <w:rsid w:val="00870BBD"/>
    <w:rsid w:val="00883708"/>
    <w:rsid w:val="00893BD5"/>
    <w:rsid w:val="0089645E"/>
    <w:rsid w:val="008A31EF"/>
    <w:rsid w:val="008B08DA"/>
    <w:rsid w:val="008B35FA"/>
    <w:rsid w:val="008B3F0A"/>
    <w:rsid w:val="008D00F1"/>
    <w:rsid w:val="008D1027"/>
    <w:rsid w:val="008D6A9E"/>
    <w:rsid w:val="008D7DC1"/>
    <w:rsid w:val="008E0F92"/>
    <w:rsid w:val="008E21F6"/>
    <w:rsid w:val="008E477A"/>
    <w:rsid w:val="008E7309"/>
    <w:rsid w:val="008F077D"/>
    <w:rsid w:val="008F1894"/>
    <w:rsid w:val="008F76C4"/>
    <w:rsid w:val="00901ED4"/>
    <w:rsid w:val="00907ADA"/>
    <w:rsid w:val="00914B43"/>
    <w:rsid w:val="009255B1"/>
    <w:rsid w:val="00925B3C"/>
    <w:rsid w:val="00925FF9"/>
    <w:rsid w:val="009300C2"/>
    <w:rsid w:val="00932587"/>
    <w:rsid w:val="00933D80"/>
    <w:rsid w:val="00936ED4"/>
    <w:rsid w:val="0094346F"/>
    <w:rsid w:val="00944065"/>
    <w:rsid w:val="00957A63"/>
    <w:rsid w:val="00976BB6"/>
    <w:rsid w:val="009777BD"/>
    <w:rsid w:val="00980CCA"/>
    <w:rsid w:val="00984B48"/>
    <w:rsid w:val="009A2364"/>
    <w:rsid w:val="009B2446"/>
    <w:rsid w:val="009E3900"/>
    <w:rsid w:val="009E78F3"/>
    <w:rsid w:val="009F2CEC"/>
    <w:rsid w:val="00A17722"/>
    <w:rsid w:val="00A23162"/>
    <w:rsid w:val="00A2598A"/>
    <w:rsid w:val="00A300C3"/>
    <w:rsid w:val="00A305C9"/>
    <w:rsid w:val="00A41FE5"/>
    <w:rsid w:val="00A43802"/>
    <w:rsid w:val="00A4483C"/>
    <w:rsid w:val="00A44EE6"/>
    <w:rsid w:val="00A47D6B"/>
    <w:rsid w:val="00A52F6B"/>
    <w:rsid w:val="00A62B65"/>
    <w:rsid w:val="00A65832"/>
    <w:rsid w:val="00A667E1"/>
    <w:rsid w:val="00A7420E"/>
    <w:rsid w:val="00A929A6"/>
    <w:rsid w:val="00AA3134"/>
    <w:rsid w:val="00AA44AC"/>
    <w:rsid w:val="00AA4560"/>
    <w:rsid w:val="00AB3B46"/>
    <w:rsid w:val="00AC3CDA"/>
    <w:rsid w:val="00AD16CE"/>
    <w:rsid w:val="00AD2C02"/>
    <w:rsid w:val="00AD6BE7"/>
    <w:rsid w:val="00AE03C1"/>
    <w:rsid w:val="00AE2593"/>
    <w:rsid w:val="00AE37FE"/>
    <w:rsid w:val="00AE7AAC"/>
    <w:rsid w:val="00B05E87"/>
    <w:rsid w:val="00B05F42"/>
    <w:rsid w:val="00B061CB"/>
    <w:rsid w:val="00B11A01"/>
    <w:rsid w:val="00B17D42"/>
    <w:rsid w:val="00B22EC8"/>
    <w:rsid w:val="00B23CA0"/>
    <w:rsid w:val="00B31B59"/>
    <w:rsid w:val="00B36936"/>
    <w:rsid w:val="00B53CC6"/>
    <w:rsid w:val="00B57D63"/>
    <w:rsid w:val="00B60693"/>
    <w:rsid w:val="00B64D66"/>
    <w:rsid w:val="00B7632B"/>
    <w:rsid w:val="00B7691E"/>
    <w:rsid w:val="00B777B7"/>
    <w:rsid w:val="00B82E71"/>
    <w:rsid w:val="00B85C76"/>
    <w:rsid w:val="00B86042"/>
    <w:rsid w:val="00B96BBA"/>
    <w:rsid w:val="00BB2E07"/>
    <w:rsid w:val="00BB40F7"/>
    <w:rsid w:val="00BB42F9"/>
    <w:rsid w:val="00BB47F5"/>
    <w:rsid w:val="00BC5EFB"/>
    <w:rsid w:val="00BC680B"/>
    <w:rsid w:val="00BD2BF0"/>
    <w:rsid w:val="00BD2CAF"/>
    <w:rsid w:val="00BD2E03"/>
    <w:rsid w:val="00BD3F4D"/>
    <w:rsid w:val="00BE002E"/>
    <w:rsid w:val="00BE53E1"/>
    <w:rsid w:val="00BF1EA8"/>
    <w:rsid w:val="00C066C1"/>
    <w:rsid w:val="00C1215C"/>
    <w:rsid w:val="00C168E4"/>
    <w:rsid w:val="00C34014"/>
    <w:rsid w:val="00C35899"/>
    <w:rsid w:val="00C36B7E"/>
    <w:rsid w:val="00C376F2"/>
    <w:rsid w:val="00C3770E"/>
    <w:rsid w:val="00C406CF"/>
    <w:rsid w:val="00C53C92"/>
    <w:rsid w:val="00C57043"/>
    <w:rsid w:val="00C63749"/>
    <w:rsid w:val="00C642A9"/>
    <w:rsid w:val="00C8211B"/>
    <w:rsid w:val="00C91614"/>
    <w:rsid w:val="00C9339B"/>
    <w:rsid w:val="00C93589"/>
    <w:rsid w:val="00C94D15"/>
    <w:rsid w:val="00C96F35"/>
    <w:rsid w:val="00CA2119"/>
    <w:rsid w:val="00CA4A94"/>
    <w:rsid w:val="00CB5B65"/>
    <w:rsid w:val="00CC4F37"/>
    <w:rsid w:val="00CC68E2"/>
    <w:rsid w:val="00CC7E06"/>
    <w:rsid w:val="00CD2E69"/>
    <w:rsid w:val="00CD78BC"/>
    <w:rsid w:val="00CE0EFA"/>
    <w:rsid w:val="00CE353F"/>
    <w:rsid w:val="00CE542F"/>
    <w:rsid w:val="00CE7D8B"/>
    <w:rsid w:val="00CF0180"/>
    <w:rsid w:val="00D02AB6"/>
    <w:rsid w:val="00D04A80"/>
    <w:rsid w:val="00D13A7A"/>
    <w:rsid w:val="00D210D2"/>
    <w:rsid w:val="00D23BC6"/>
    <w:rsid w:val="00D27E82"/>
    <w:rsid w:val="00D30F24"/>
    <w:rsid w:val="00D35716"/>
    <w:rsid w:val="00D36FA6"/>
    <w:rsid w:val="00D422F3"/>
    <w:rsid w:val="00D50C1A"/>
    <w:rsid w:val="00D62571"/>
    <w:rsid w:val="00D64887"/>
    <w:rsid w:val="00D73D33"/>
    <w:rsid w:val="00D83E82"/>
    <w:rsid w:val="00D85E4E"/>
    <w:rsid w:val="00D875E7"/>
    <w:rsid w:val="00D957A9"/>
    <w:rsid w:val="00D96F1A"/>
    <w:rsid w:val="00DA57A6"/>
    <w:rsid w:val="00DA5CBE"/>
    <w:rsid w:val="00DB02D7"/>
    <w:rsid w:val="00DB53CC"/>
    <w:rsid w:val="00DC263D"/>
    <w:rsid w:val="00DD05A9"/>
    <w:rsid w:val="00DD118F"/>
    <w:rsid w:val="00DE291F"/>
    <w:rsid w:val="00DE303A"/>
    <w:rsid w:val="00DF3995"/>
    <w:rsid w:val="00DF6F1B"/>
    <w:rsid w:val="00E01333"/>
    <w:rsid w:val="00E16853"/>
    <w:rsid w:val="00E21FB1"/>
    <w:rsid w:val="00E262C9"/>
    <w:rsid w:val="00E26AB7"/>
    <w:rsid w:val="00E36021"/>
    <w:rsid w:val="00E57F9D"/>
    <w:rsid w:val="00E66D30"/>
    <w:rsid w:val="00E6758A"/>
    <w:rsid w:val="00E72581"/>
    <w:rsid w:val="00E73D74"/>
    <w:rsid w:val="00E76E1D"/>
    <w:rsid w:val="00E76FFF"/>
    <w:rsid w:val="00E9175D"/>
    <w:rsid w:val="00E93643"/>
    <w:rsid w:val="00EA2BDA"/>
    <w:rsid w:val="00EA5655"/>
    <w:rsid w:val="00EA6A97"/>
    <w:rsid w:val="00EB00CE"/>
    <w:rsid w:val="00EB38FE"/>
    <w:rsid w:val="00EB4E9A"/>
    <w:rsid w:val="00EC56A9"/>
    <w:rsid w:val="00ED0A9A"/>
    <w:rsid w:val="00ED3B5D"/>
    <w:rsid w:val="00ED414A"/>
    <w:rsid w:val="00EE2D81"/>
    <w:rsid w:val="00EF16F5"/>
    <w:rsid w:val="00EF39B1"/>
    <w:rsid w:val="00F01A65"/>
    <w:rsid w:val="00F01F73"/>
    <w:rsid w:val="00F02883"/>
    <w:rsid w:val="00F07A51"/>
    <w:rsid w:val="00F12188"/>
    <w:rsid w:val="00F154D9"/>
    <w:rsid w:val="00F17C16"/>
    <w:rsid w:val="00F20BD2"/>
    <w:rsid w:val="00F225E5"/>
    <w:rsid w:val="00F34BDC"/>
    <w:rsid w:val="00F35448"/>
    <w:rsid w:val="00F35DF3"/>
    <w:rsid w:val="00F36DF1"/>
    <w:rsid w:val="00F37D48"/>
    <w:rsid w:val="00F41373"/>
    <w:rsid w:val="00F44E2B"/>
    <w:rsid w:val="00F47972"/>
    <w:rsid w:val="00F47DB2"/>
    <w:rsid w:val="00F60201"/>
    <w:rsid w:val="00F6151B"/>
    <w:rsid w:val="00F75F83"/>
    <w:rsid w:val="00F90D8F"/>
    <w:rsid w:val="00F915DD"/>
    <w:rsid w:val="00F92894"/>
    <w:rsid w:val="00F96EB8"/>
    <w:rsid w:val="00FA2995"/>
    <w:rsid w:val="00FA5048"/>
    <w:rsid w:val="00FC1758"/>
    <w:rsid w:val="00FC35CA"/>
    <w:rsid w:val="00FC4CBB"/>
    <w:rsid w:val="00FD185A"/>
    <w:rsid w:val="00FD6FED"/>
    <w:rsid w:val="00FD7009"/>
    <w:rsid w:val="00FE1321"/>
    <w:rsid w:val="00FE1AE0"/>
    <w:rsid w:val="00FE691E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C3D"/>
  <w15:chartTrackingRefBased/>
  <w15:docId w15:val="{7E4E943B-634B-4D44-93C0-E9131B85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304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0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04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10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6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0F1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D36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Particle_swarm_optimization" TargetMode="External"/><Relationship Id="rId1" Type="http://schemas.openxmlformats.org/officeDocument/2006/relationships/hyperlink" Target="http://comopt.ifi.uni-heidelberg.de/software/TSPLIB95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Burma: Number of Ants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3323</c:v>
                </c:pt>
                <c:pt idx="1">
                  <c:v>3323</c:v>
                </c:pt>
                <c:pt idx="2">
                  <c:v>3323</c:v>
                </c:pt>
                <c:pt idx="3">
                  <c:v>3323</c:v>
                </c:pt>
                <c:pt idx="4">
                  <c:v>3323</c:v>
                </c:pt>
                <c:pt idx="5">
                  <c:v>3323</c:v>
                </c:pt>
                <c:pt idx="6">
                  <c:v>3323</c:v>
                </c:pt>
                <c:pt idx="7">
                  <c:v>3323</c:v>
                </c:pt>
                <c:pt idx="8">
                  <c:v>3323</c:v>
                </c:pt>
                <c:pt idx="9">
                  <c:v>3323</c:v>
                </c:pt>
                <c:pt idx="10">
                  <c:v>3323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D1-4B2E-8E56-B2778128892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3354.5</c:v>
                </c:pt>
                <c:pt idx="1">
                  <c:v>3346.9375</c:v>
                </c:pt>
                <c:pt idx="2">
                  <c:v>3344.25</c:v>
                </c:pt>
                <c:pt idx="3">
                  <c:v>3339.8125</c:v>
                </c:pt>
                <c:pt idx="4">
                  <c:v>3338.5625</c:v>
                </c:pt>
                <c:pt idx="5">
                  <c:v>3336.9375</c:v>
                </c:pt>
                <c:pt idx="6">
                  <c:v>3337.5</c:v>
                </c:pt>
                <c:pt idx="7">
                  <c:v>3336.3125</c:v>
                </c:pt>
                <c:pt idx="8">
                  <c:v>3335.25</c:v>
                </c:pt>
                <c:pt idx="9">
                  <c:v>3337.5</c:v>
                </c:pt>
                <c:pt idx="10">
                  <c:v>3337.6875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D1-4B2E-8E56-B27781288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Burma: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Heuristic Function (Q/d) numerator (Pheromone Importance)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1.0899999</c:v>
                </c:pt>
                <c:pt idx="2">
                  <c:v>2.08</c:v>
                </c:pt>
                <c:pt idx="3">
                  <c:v>3.07</c:v>
                </c:pt>
                <c:pt idx="4">
                  <c:v>4.0599999999999996</c:v>
                </c:pt>
                <c:pt idx="5">
                  <c:v>5.0499996999999999</c:v>
                </c:pt>
                <c:pt idx="6">
                  <c:v>6.0399995000000004</c:v>
                </c:pt>
                <c:pt idx="7">
                  <c:v>7.0299993000000001</c:v>
                </c:pt>
                <c:pt idx="8">
                  <c:v>8.0199995000000008</c:v>
                </c:pt>
                <c:pt idx="9">
                  <c:v>9.0099990000000005</c:v>
                </c:pt>
                <c:pt idx="10">
                  <c:v>9.9999990000000007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3323</c:v>
                </c:pt>
                <c:pt idx="1">
                  <c:v>3336</c:v>
                </c:pt>
                <c:pt idx="2">
                  <c:v>3323</c:v>
                </c:pt>
                <c:pt idx="3">
                  <c:v>3336</c:v>
                </c:pt>
                <c:pt idx="4">
                  <c:v>3336</c:v>
                </c:pt>
                <c:pt idx="5">
                  <c:v>3323</c:v>
                </c:pt>
                <c:pt idx="6">
                  <c:v>3323</c:v>
                </c:pt>
                <c:pt idx="7">
                  <c:v>3323</c:v>
                </c:pt>
                <c:pt idx="8">
                  <c:v>3336</c:v>
                </c:pt>
                <c:pt idx="9">
                  <c:v>3336</c:v>
                </c:pt>
                <c:pt idx="10">
                  <c:v>3336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89-4071-9374-6229557757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1.0899999</c:v>
                </c:pt>
                <c:pt idx="2">
                  <c:v>2.08</c:v>
                </c:pt>
                <c:pt idx="3">
                  <c:v>3.07</c:v>
                </c:pt>
                <c:pt idx="4">
                  <c:v>4.0599999999999996</c:v>
                </c:pt>
                <c:pt idx="5">
                  <c:v>5.0499996999999999</c:v>
                </c:pt>
                <c:pt idx="6">
                  <c:v>6.0399995000000004</c:v>
                </c:pt>
                <c:pt idx="7">
                  <c:v>7.0299993000000001</c:v>
                </c:pt>
                <c:pt idx="8">
                  <c:v>8.0199995000000008</c:v>
                </c:pt>
                <c:pt idx="9">
                  <c:v>9.0099990000000005</c:v>
                </c:pt>
                <c:pt idx="10">
                  <c:v>9.9999990000000007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3355.9375</c:v>
                </c:pt>
                <c:pt idx="1">
                  <c:v>3350.75</c:v>
                </c:pt>
                <c:pt idx="2">
                  <c:v>3351.375</c:v>
                </c:pt>
                <c:pt idx="3">
                  <c:v>3348.5625</c:v>
                </c:pt>
                <c:pt idx="4">
                  <c:v>3350.625</c:v>
                </c:pt>
                <c:pt idx="5">
                  <c:v>3348.0625</c:v>
                </c:pt>
                <c:pt idx="6">
                  <c:v>3354.125</c:v>
                </c:pt>
                <c:pt idx="7">
                  <c:v>3360.625</c:v>
                </c:pt>
                <c:pt idx="8">
                  <c:v>3354.5625</c:v>
                </c:pt>
                <c:pt idx="9">
                  <c:v>3357.9274999999998</c:v>
                </c:pt>
                <c:pt idx="10">
                  <c:v>3352.6875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89-4071-9374-622955775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10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Pheromone</a:t>
                </a:r>
                <a:r>
                  <a:rPr lang="en-GB" baseline="0"/>
                  <a:t> Importance (Q)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  <c:max val="3375"/>
          <c:min val="3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Brazil: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Heuristic Function (Q/d) numerator (Pheromone Importance)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0.1</c:v>
                </c:pt>
                <c:pt idx="1">
                  <c:v>1.0899999</c:v>
                </c:pt>
                <c:pt idx="2">
                  <c:v>2.08</c:v>
                </c:pt>
                <c:pt idx="3">
                  <c:v>3.07</c:v>
                </c:pt>
                <c:pt idx="4">
                  <c:v>4.0599999999999996</c:v>
                </c:pt>
                <c:pt idx="5">
                  <c:v>5.0499996999999999</c:v>
                </c:pt>
                <c:pt idx="6">
                  <c:v>6.0399995000000004</c:v>
                </c:pt>
                <c:pt idx="7">
                  <c:v>7.0299993000000001</c:v>
                </c:pt>
                <c:pt idx="8">
                  <c:v>8.0199995000000008</c:v>
                </c:pt>
                <c:pt idx="9">
                  <c:v>9.0099990000000005</c:v>
                </c:pt>
                <c:pt idx="10">
                  <c:v>9.9999990000000007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36467</c:v>
                </c:pt>
                <c:pt idx="1">
                  <c:v>29954</c:v>
                </c:pt>
                <c:pt idx="2">
                  <c:v>29303</c:v>
                </c:pt>
                <c:pt idx="3">
                  <c:v>28683</c:v>
                </c:pt>
                <c:pt idx="4">
                  <c:v>27544</c:v>
                </c:pt>
                <c:pt idx="5">
                  <c:v>28899</c:v>
                </c:pt>
                <c:pt idx="6">
                  <c:v>28518</c:v>
                </c:pt>
                <c:pt idx="7">
                  <c:v>29067</c:v>
                </c:pt>
                <c:pt idx="8">
                  <c:v>28290</c:v>
                </c:pt>
                <c:pt idx="9">
                  <c:v>28630</c:v>
                </c:pt>
                <c:pt idx="10">
                  <c:v>26967</c:v>
                </c:pt>
                <c:pt idx="11">
                  <c:v>28506</c:v>
                </c:pt>
                <c:pt idx="12">
                  <c:v>27728</c:v>
                </c:pt>
                <c:pt idx="13">
                  <c:v>28435</c:v>
                </c:pt>
                <c:pt idx="14">
                  <c:v>27953</c:v>
                </c:pt>
                <c:pt idx="15">
                  <c:v>27235</c:v>
                </c:pt>
                <c:pt idx="16">
                  <c:v>27547</c:v>
                </c:pt>
                <c:pt idx="17">
                  <c:v>27871</c:v>
                </c:pt>
                <c:pt idx="18">
                  <c:v>28327</c:v>
                </c:pt>
                <c:pt idx="19">
                  <c:v>27681</c:v>
                </c:pt>
                <c:pt idx="20">
                  <c:v>26918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F0-41B3-89DA-FEF8A7F25F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0.1</c:v>
                </c:pt>
                <c:pt idx="1">
                  <c:v>1.0899999</c:v>
                </c:pt>
                <c:pt idx="2">
                  <c:v>2.08</c:v>
                </c:pt>
                <c:pt idx="3">
                  <c:v>3.07</c:v>
                </c:pt>
                <c:pt idx="4">
                  <c:v>4.0599999999999996</c:v>
                </c:pt>
                <c:pt idx="5">
                  <c:v>5.0499996999999999</c:v>
                </c:pt>
                <c:pt idx="6">
                  <c:v>6.0399995000000004</c:v>
                </c:pt>
                <c:pt idx="7">
                  <c:v>7.0299993000000001</c:v>
                </c:pt>
                <c:pt idx="8">
                  <c:v>8.0199995000000008</c:v>
                </c:pt>
                <c:pt idx="9">
                  <c:v>9.0099990000000005</c:v>
                </c:pt>
                <c:pt idx="10">
                  <c:v>9.9999990000000007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39990.875</c:v>
                </c:pt>
                <c:pt idx="1">
                  <c:v>31427.75</c:v>
                </c:pt>
                <c:pt idx="2">
                  <c:v>30637.25</c:v>
                </c:pt>
                <c:pt idx="3">
                  <c:v>29954.687999999998</c:v>
                </c:pt>
                <c:pt idx="4">
                  <c:v>29944.687999999998</c:v>
                </c:pt>
                <c:pt idx="5">
                  <c:v>29983.312000000002</c:v>
                </c:pt>
                <c:pt idx="6">
                  <c:v>29611.937999999998</c:v>
                </c:pt>
                <c:pt idx="7">
                  <c:v>29921.375</c:v>
                </c:pt>
                <c:pt idx="8">
                  <c:v>29702.375</c:v>
                </c:pt>
                <c:pt idx="9">
                  <c:v>29324</c:v>
                </c:pt>
                <c:pt idx="10">
                  <c:v>29019.687999999998</c:v>
                </c:pt>
                <c:pt idx="11">
                  <c:v>29225.812000000002</c:v>
                </c:pt>
                <c:pt idx="12">
                  <c:v>29277.437999999998</c:v>
                </c:pt>
                <c:pt idx="13">
                  <c:v>29478.5</c:v>
                </c:pt>
                <c:pt idx="14">
                  <c:v>29145.375</c:v>
                </c:pt>
                <c:pt idx="15">
                  <c:v>29193.625</c:v>
                </c:pt>
                <c:pt idx="16">
                  <c:v>28897.812000000002</c:v>
                </c:pt>
                <c:pt idx="17">
                  <c:v>29131.312000000002</c:v>
                </c:pt>
                <c:pt idx="18">
                  <c:v>29257.5</c:v>
                </c:pt>
                <c:pt idx="19">
                  <c:v>28945.937999999998</c:v>
                </c:pt>
                <c:pt idx="20">
                  <c:v>28699.187999999998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F0-41B3-89DA-FEF8A7F25F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20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Pheromone</a:t>
                </a:r>
                <a:r>
                  <a:rPr lang="en-GB" baseline="0"/>
                  <a:t> Importance (Q)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  <c:max val="40000"/>
          <c:min val="2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Brazil: Number of Ants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60147</c:v>
                </c:pt>
                <c:pt idx="1">
                  <c:v>31251</c:v>
                </c:pt>
                <c:pt idx="2">
                  <c:v>30130</c:v>
                </c:pt>
                <c:pt idx="3">
                  <c:v>29523</c:v>
                </c:pt>
                <c:pt idx="4">
                  <c:v>28530</c:v>
                </c:pt>
                <c:pt idx="5">
                  <c:v>28523</c:v>
                </c:pt>
                <c:pt idx="6">
                  <c:v>28239</c:v>
                </c:pt>
                <c:pt idx="7">
                  <c:v>28115</c:v>
                </c:pt>
                <c:pt idx="8">
                  <c:v>27299</c:v>
                </c:pt>
                <c:pt idx="9">
                  <c:v>27666</c:v>
                </c:pt>
                <c:pt idx="10">
                  <c:v>27368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22-45EE-988E-87C3AA04F4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66515.44</c:v>
                </c:pt>
                <c:pt idx="1">
                  <c:v>32914.561999999998</c:v>
                </c:pt>
                <c:pt idx="2">
                  <c:v>31109.5</c:v>
                </c:pt>
                <c:pt idx="3">
                  <c:v>30497.875</c:v>
                </c:pt>
                <c:pt idx="4">
                  <c:v>29873.687999999998</c:v>
                </c:pt>
                <c:pt idx="5">
                  <c:v>29686.437999999998</c:v>
                </c:pt>
                <c:pt idx="6">
                  <c:v>29146.375</c:v>
                </c:pt>
                <c:pt idx="7">
                  <c:v>29130.25</c:v>
                </c:pt>
                <c:pt idx="8">
                  <c:v>28758.375</c:v>
                </c:pt>
                <c:pt idx="9">
                  <c:v>28862.312000000002</c:v>
                </c:pt>
                <c:pt idx="10">
                  <c:v>28739.812000000002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22-45EE-988E-87C3AA04F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Brazil: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Number of Iterations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30754</c:v>
                </c:pt>
                <c:pt idx="1">
                  <c:v>27095</c:v>
                </c:pt>
                <c:pt idx="2">
                  <c:v>25986</c:v>
                </c:pt>
                <c:pt idx="3">
                  <c:v>25992</c:v>
                </c:pt>
                <c:pt idx="4">
                  <c:v>25992</c:v>
                </c:pt>
                <c:pt idx="5">
                  <c:v>25876</c:v>
                </c:pt>
                <c:pt idx="6">
                  <c:v>25992</c:v>
                </c:pt>
                <c:pt idx="7">
                  <c:v>25906</c:v>
                </c:pt>
                <c:pt idx="8">
                  <c:v>25876</c:v>
                </c:pt>
                <c:pt idx="9">
                  <c:v>25876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50-4519-BF50-78CB896936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32990.438000000002</c:v>
                </c:pt>
                <c:pt idx="1">
                  <c:v>27706.625</c:v>
                </c:pt>
                <c:pt idx="2">
                  <c:v>26725.125</c:v>
                </c:pt>
                <c:pt idx="3">
                  <c:v>26498.625</c:v>
                </c:pt>
                <c:pt idx="4">
                  <c:v>26344</c:v>
                </c:pt>
                <c:pt idx="5">
                  <c:v>26443.937999999998</c:v>
                </c:pt>
                <c:pt idx="6">
                  <c:v>26356.812000000002</c:v>
                </c:pt>
                <c:pt idx="7">
                  <c:v>26286.687999999998</c:v>
                </c:pt>
                <c:pt idx="8">
                  <c:v>26350.875</c:v>
                </c:pt>
                <c:pt idx="9">
                  <c:v>26322.562000000002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850-4519-BF50-78CB896936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  <c:max val="33000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Burma: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Number of Iterations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891825403012742"/>
          <c:y val="0.24805194805194802"/>
          <c:w val="0.67254489228450409"/>
          <c:h val="0.571474319298604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4011</c:v>
                </c:pt>
                <c:pt idx="1">
                  <c:v>3336</c:v>
                </c:pt>
                <c:pt idx="2">
                  <c:v>3323</c:v>
                </c:pt>
                <c:pt idx="3">
                  <c:v>3323</c:v>
                </c:pt>
                <c:pt idx="4">
                  <c:v>3323</c:v>
                </c:pt>
                <c:pt idx="5">
                  <c:v>3323</c:v>
                </c:pt>
                <c:pt idx="6">
                  <c:v>3323</c:v>
                </c:pt>
                <c:pt idx="7">
                  <c:v>3336</c:v>
                </c:pt>
                <c:pt idx="8">
                  <c:v>3323</c:v>
                </c:pt>
                <c:pt idx="9">
                  <c:v>3336</c:v>
                </c:pt>
                <c:pt idx="10">
                  <c:v>3323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D7-4B5F-AC42-D324DB9A1B1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4240.625</c:v>
                </c:pt>
                <c:pt idx="1">
                  <c:v>3357.0625</c:v>
                </c:pt>
                <c:pt idx="2">
                  <c:v>3352.125</c:v>
                </c:pt>
                <c:pt idx="3">
                  <c:v>3348</c:v>
                </c:pt>
                <c:pt idx="4">
                  <c:v>3347.75</c:v>
                </c:pt>
                <c:pt idx="5">
                  <c:v>3349.9375</c:v>
                </c:pt>
                <c:pt idx="6">
                  <c:v>3342.25</c:v>
                </c:pt>
                <c:pt idx="7">
                  <c:v>3348.5</c:v>
                </c:pt>
                <c:pt idx="8">
                  <c:v>3344.25</c:v>
                </c:pt>
                <c:pt idx="9">
                  <c:v>3348.4375</c:v>
                </c:pt>
                <c:pt idx="10">
                  <c:v>3345.9375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D7-4B5F-AC42-D324DB9A1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  <c:min val="3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Burma: Algorithm Variation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Standard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3323</c:v>
                </c:pt>
                <c:pt idx="1">
                  <c:v>3353.0625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0-4275-BE74-DE3025F917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Elitist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3336</c:v>
                </c:pt>
                <c:pt idx="1">
                  <c:v>3357.5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D0-4275-BE74-DE3025F917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MMAS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3390</c:v>
                </c:pt>
                <c:pt idx="1">
                  <c:v>3546.25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D0-4275-BE74-DE3025F91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912032"/>
        <c:axId val="694293680"/>
      </c:barChart>
      <c:catAx>
        <c:axId val="63591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93680"/>
        <c:crosses val="autoZero"/>
        <c:auto val="1"/>
        <c:lblAlgn val="ctr"/>
        <c:lblOffset val="100"/>
        <c:noMultiLvlLbl val="0"/>
      </c:catAx>
      <c:valAx>
        <c:axId val="6942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91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Brazil: Algorithm Variation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Standard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32315</c:v>
                </c:pt>
                <c:pt idx="1">
                  <c:v>33369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DE-459F-9979-4E45EA7E9F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Elitist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31228</c:v>
                </c:pt>
                <c:pt idx="1">
                  <c:v>33050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DE-459F-9979-4E45EA7E9F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MMAS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54497</c:v>
                </c:pt>
                <c:pt idx="1">
                  <c:v>56400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FDE-459F-9979-4E45EA7E9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912032"/>
        <c:axId val="694293680"/>
      </c:barChart>
      <c:catAx>
        <c:axId val="63591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93680"/>
        <c:crosses val="autoZero"/>
        <c:auto val="1"/>
        <c:lblAlgn val="ctr"/>
        <c:lblOffset val="100"/>
        <c:noMultiLvlLbl val="0"/>
      </c:catAx>
      <c:valAx>
        <c:axId val="694293680"/>
        <c:scaling>
          <c:orientation val="minMax"/>
          <c:max val="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912032"/>
        <c:crosses val="autoZero"/>
        <c:crossBetween val="between"/>
        <c:majorUnit val="6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Brazil: MMAS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performance comparison by changing beta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Beta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54497</c:v>
                </c:pt>
                <c:pt idx="1">
                  <c:v>56400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C4-436B-809E-93565A254E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Beta = 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Lowest Fitness</c:v>
                </c:pt>
                <c:pt idx="1">
                  <c:v>Average Fitness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26208</c:v>
                </c:pt>
                <c:pt idx="1">
                  <c:v>26612.687999999998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C4-436B-809E-93565A254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912032"/>
        <c:axId val="694293680"/>
      </c:barChart>
      <c:catAx>
        <c:axId val="63591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93680"/>
        <c:crosses val="autoZero"/>
        <c:auto val="1"/>
        <c:lblAlgn val="ctr"/>
        <c:lblOffset val="100"/>
        <c:noMultiLvlLbl val="0"/>
      </c:catAx>
      <c:valAx>
        <c:axId val="694293680"/>
        <c:scaling>
          <c:orientation val="minMax"/>
          <c:max val="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912032"/>
        <c:crosses val="autoZero"/>
        <c:crossBetween val="between"/>
        <c:majorUnit val="6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Burma: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Pheromone Evaporation Rate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0.01</c:v>
                </c:pt>
                <c:pt idx="1">
                  <c:v>0.109</c:v>
                </c:pt>
                <c:pt idx="2">
                  <c:v>0.20799999999999999</c:v>
                </c:pt>
                <c:pt idx="3">
                  <c:v>0.307</c:v>
                </c:pt>
                <c:pt idx="4">
                  <c:v>0.40600002000000002</c:v>
                </c:pt>
                <c:pt idx="5">
                  <c:v>0.505</c:v>
                </c:pt>
                <c:pt idx="6">
                  <c:v>0.60399999999999998</c:v>
                </c:pt>
                <c:pt idx="7">
                  <c:v>0.70299995000000004</c:v>
                </c:pt>
                <c:pt idx="8">
                  <c:v>0.80199989999999999</c:v>
                </c:pt>
                <c:pt idx="9">
                  <c:v>0.90099989999999996</c:v>
                </c:pt>
                <c:pt idx="10">
                  <c:v>0.99999990000000005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3323</c:v>
                </c:pt>
                <c:pt idx="1">
                  <c:v>3336</c:v>
                </c:pt>
                <c:pt idx="2">
                  <c:v>3346</c:v>
                </c:pt>
                <c:pt idx="3">
                  <c:v>3336</c:v>
                </c:pt>
                <c:pt idx="4">
                  <c:v>3323</c:v>
                </c:pt>
                <c:pt idx="5">
                  <c:v>3336</c:v>
                </c:pt>
                <c:pt idx="6">
                  <c:v>3346</c:v>
                </c:pt>
                <c:pt idx="7">
                  <c:v>3336</c:v>
                </c:pt>
                <c:pt idx="8">
                  <c:v>3346</c:v>
                </c:pt>
                <c:pt idx="9">
                  <c:v>3336</c:v>
                </c:pt>
                <c:pt idx="10">
                  <c:v>3323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DC-4F37-9F44-1D4FE3391B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0.01</c:v>
                </c:pt>
                <c:pt idx="1">
                  <c:v>0.109</c:v>
                </c:pt>
                <c:pt idx="2">
                  <c:v>0.20799999999999999</c:v>
                </c:pt>
                <c:pt idx="3">
                  <c:v>0.307</c:v>
                </c:pt>
                <c:pt idx="4">
                  <c:v>0.40600002000000002</c:v>
                </c:pt>
                <c:pt idx="5">
                  <c:v>0.505</c:v>
                </c:pt>
                <c:pt idx="6">
                  <c:v>0.60399999999999998</c:v>
                </c:pt>
                <c:pt idx="7">
                  <c:v>0.70299995000000004</c:v>
                </c:pt>
                <c:pt idx="8">
                  <c:v>0.80199989999999999</c:v>
                </c:pt>
                <c:pt idx="9">
                  <c:v>0.90099989999999996</c:v>
                </c:pt>
                <c:pt idx="10">
                  <c:v>0.99999990000000005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3541.8125</c:v>
                </c:pt>
                <c:pt idx="1">
                  <c:v>3354.5625</c:v>
                </c:pt>
                <c:pt idx="2">
                  <c:v>3359.875</c:v>
                </c:pt>
                <c:pt idx="3">
                  <c:v>3356.125</c:v>
                </c:pt>
                <c:pt idx="4">
                  <c:v>3357.625</c:v>
                </c:pt>
                <c:pt idx="5">
                  <c:v>3362.625</c:v>
                </c:pt>
                <c:pt idx="6">
                  <c:v>3367.5625</c:v>
                </c:pt>
                <c:pt idx="7">
                  <c:v>3370.1875</c:v>
                </c:pt>
                <c:pt idx="8">
                  <c:v>3383.125</c:v>
                </c:pt>
                <c:pt idx="9">
                  <c:v>3382.0625</c:v>
                </c:pt>
                <c:pt idx="10">
                  <c:v>3365.5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DC-4F37-9F44-1D4FE3391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1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Pheromone</a:t>
                </a:r>
                <a:r>
                  <a:rPr lang="en-GB" baseline="0"/>
                  <a:t> Evaporation Rate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  <c:min val="3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Brazil: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Pheromone Evaporation Rate against Path Fitness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106099918026006"/>
          <c:y val="0.26189239332096476"/>
          <c:w val="0.65551970760101974"/>
          <c:h val="0.5199012461104699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0.01</c:v>
                </c:pt>
                <c:pt idx="1">
                  <c:v>5.8999999999999997E-2</c:v>
                </c:pt>
                <c:pt idx="2">
                  <c:v>0.108</c:v>
                </c:pt>
                <c:pt idx="3">
                  <c:v>0.157</c:v>
                </c:pt>
                <c:pt idx="4">
                  <c:v>0.20599999999999999</c:v>
                </c:pt>
                <c:pt idx="5">
                  <c:v>0.255</c:v>
                </c:pt>
                <c:pt idx="6">
                  <c:v>0.30399999999999999</c:v>
                </c:pt>
                <c:pt idx="7">
                  <c:v>0.35299999999999998</c:v>
                </c:pt>
                <c:pt idx="8">
                  <c:v>0.40199997999999998</c:v>
                </c:pt>
                <c:pt idx="9">
                  <c:v>0.45099998000000002</c:v>
                </c:pt>
                <c:pt idx="10">
                  <c:v>0.49999997000000002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54447</c:v>
                </c:pt>
                <c:pt idx="1">
                  <c:v>53058</c:v>
                </c:pt>
                <c:pt idx="2">
                  <c:v>29743</c:v>
                </c:pt>
                <c:pt idx="3">
                  <c:v>27661</c:v>
                </c:pt>
                <c:pt idx="4">
                  <c:v>27504</c:v>
                </c:pt>
                <c:pt idx="5">
                  <c:v>27315</c:v>
                </c:pt>
                <c:pt idx="6">
                  <c:v>26476</c:v>
                </c:pt>
                <c:pt idx="7">
                  <c:v>26419</c:v>
                </c:pt>
                <c:pt idx="8">
                  <c:v>26617</c:v>
                </c:pt>
                <c:pt idx="9">
                  <c:v>25906</c:v>
                </c:pt>
                <c:pt idx="10">
                  <c:v>26543</c:v>
                </c:pt>
                <c:pt idx="11">
                  <c:v>26652</c:v>
                </c:pt>
                <c:pt idx="12">
                  <c:v>26655</c:v>
                </c:pt>
                <c:pt idx="13">
                  <c:v>26865</c:v>
                </c:pt>
                <c:pt idx="14">
                  <c:v>27279</c:v>
                </c:pt>
                <c:pt idx="15">
                  <c:v>27568</c:v>
                </c:pt>
                <c:pt idx="16">
                  <c:v>28434</c:v>
                </c:pt>
                <c:pt idx="17">
                  <c:v>28492</c:v>
                </c:pt>
                <c:pt idx="18">
                  <c:v>29648</c:v>
                </c:pt>
                <c:pt idx="19">
                  <c:v>29871</c:v>
                </c:pt>
                <c:pt idx="20">
                  <c:v>29580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CE-451A-A0BE-3D16287D83F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0.01</c:v>
                </c:pt>
                <c:pt idx="1">
                  <c:v>5.8999999999999997E-2</c:v>
                </c:pt>
                <c:pt idx="2">
                  <c:v>0.108</c:v>
                </c:pt>
                <c:pt idx="3">
                  <c:v>0.157</c:v>
                </c:pt>
                <c:pt idx="4">
                  <c:v>0.20599999999999999</c:v>
                </c:pt>
                <c:pt idx="5">
                  <c:v>0.255</c:v>
                </c:pt>
                <c:pt idx="6">
                  <c:v>0.30399999999999999</c:v>
                </c:pt>
                <c:pt idx="7">
                  <c:v>0.35299999999999998</c:v>
                </c:pt>
                <c:pt idx="8">
                  <c:v>0.40199997999999998</c:v>
                </c:pt>
                <c:pt idx="9">
                  <c:v>0.45099998000000002</c:v>
                </c:pt>
                <c:pt idx="10">
                  <c:v>0.49999997000000002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56983.061999999998</c:v>
                </c:pt>
                <c:pt idx="1">
                  <c:v>55767.061999999998</c:v>
                </c:pt>
                <c:pt idx="2">
                  <c:v>31310.375</c:v>
                </c:pt>
                <c:pt idx="3">
                  <c:v>29124.625</c:v>
                </c:pt>
                <c:pt idx="4">
                  <c:v>28460.75</c:v>
                </c:pt>
                <c:pt idx="5">
                  <c:v>28100.812000000002</c:v>
                </c:pt>
                <c:pt idx="6">
                  <c:v>27509.437999999998</c:v>
                </c:pt>
                <c:pt idx="7">
                  <c:v>27497.5</c:v>
                </c:pt>
                <c:pt idx="8">
                  <c:v>27498.437999999998</c:v>
                </c:pt>
                <c:pt idx="9">
                  <c:v>27229.625</c:v>
                </c:pt>
                <c:pt idx="10">
                  <c:v>27783.687999999998</c:v>
                </c:pt>
                <c:pt idx="11">
                  <c:v>27709.312000000002</c:v>
                </c:pt>
                <c:pt idx="12">
                  <c:v>27869.75</c:v>
                </c:pt>
                <c:pt idx="13">
                  <c:v>28432.625</c:v>
                </c:pt>
                <c:pt idx="14">
                  <c:v>28599.875</c:v>
                </c:pt>
                <c:pt idx="15">
                  <c:v>28924.125</c:v>
                </c:pt>
                <c:pt idx="16">
                  <c:v>29495.062000000002</c:v>
                </c:pt>
                <c:pt idx="17">
                  <c:v>29755.687999999998</c:v>
                </c:pt>
                <c:pt idx="18">
                  <c:v>30491.562000000002</c:v>
                </c:pt>
                <c:pt idx="19">
                  <c:v>31002.625</c:v>
                </c:pt>
                <c:pt idx="20">
                  <c:v>31581.687999999998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CE-451A-A0BE-3D16287D8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67167"/>
        <c:axId val="291951887"/>
      </c:scatterChart>
      <c:valAx>
        <c:axId val="147267167"/>
        <c:scaling>
          <c:orientation val="minMax"/>
          <c:max val="1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Pheromone</a:t>
                </a:r>
                <a:r>
                  <a:rPr lang="en-GB" baseline="0"/>
                  <a:t> Evaporation Rate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51887"/>
        <c:crosses val="autoZero"/>
        <c:crossBetween val="midCat"/>
      </c:valAx>
      <c:valAx>
        <c:axId val="291951887"/>
        <c:scaling>
          <c:orientation val="minMax"/>
          <c:min val="233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6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62ED046-CFE2-41F2-BEF9-DC917AA9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Simmons</dc:creator>
  <cp:keywords/>
  <dc:description/>
  <cp:lastModifiedBy>Jack Simmons</cp:lastModifiedBy>
  <cp:revision>2</cp:revision>
  <dcterms:created xsi:type="dcterms:W3CDTF">2023-12-13T02:07:00Z</dcterms:created>
  <dcterms:modified xsi:type="dcterms:W3CDTF">2023-12-13T02:07:00Z</dcterms:modified>
</cp:coreProperties>
</file>