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72" w:type="dxa"/>
        </w:tblCellMar>
        <w:tblLook w:val="04A0" w:firstRow="1" w:lastRow="0" w:firstColumn="1" w:lastColumn="0" w:noHBand="0" w:noVBand="1"/>
      </w:tblPr>
      <w:tblGrid>
        <w:gridCol w:w="2264"/>
        <w:gridCol w:w="6754"/>
      </w:tblGrid>
      <w:tr w:rsidR="004A3173" w14:paraId="7057A4D8"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71F2D641" w14:textId="77777777" w:rsidR="004A3173" w:rsidRDefault="00000000">
            <w:r>
              <w:rPr>
                <w:rFonts w:ascii="Cambria" w:eastAsia="Cambria" w:hAnsi="Cambria" w:cs="Cambria"/>
                <w:b/>
              </w:rPr>
              <w:t xml:space="preserve">EXPT NO:4 </w:t>
            </w:r>
          </w:p>
        </w:tc>
        <w:tc>
          <w:tcPr>
            <w:tcW w:w="6755" w:type="dxa"/>
            <w:vMerge w:val="restart"/>
            <w:tcBorders>
              <w:top w:val="single" w:sz="4" w:space="0" w:color="000000"/>
              <w:left w:val="single" w:sz="4" w:space="0" w:color="000000"/>
              <w:bottom w:val="single" w:sz="4" w:space="0" w:color="000000"/>
              <w:right w:val="single" w:sz="4" w:space="0" w:color="000000"/>
            </w:tcBorders>
          </w:tcPr>
          <w:p w14:paraId="0C125F1F" w14:textId="77777777" w:rsidR="004A3173" w:rsidRDefault="00000000">
            <w:pPr>
              <w:ind w:left="10"/>
              <w:jc w:val="both"/>
            </w:pPr>
            <w:r>
              <w:rPr>
                <w:rFonts w:ascii="Cambria" w:eastAsia="Cambria" w:hAnsi="Cambria" w:cs="Cambria"/>
                <w:b/>
              </w:rPr>
              <w:t xml:space="preserve">TRANSFORM DATA TO SUIT BI REPORTING REQUIREMENTS AND </w:t>
            </w:r>
          </w:p>
          <w:p w14:paraId="37D7E421" w14:textId="77777777" w:rsidR="004A3173" w:rsidRDefault="00000000">
            <w:pPr>
              <w:jc w:val="center"/>
            </w:pPr>
            <w:r>
              <w:rPr>
                <w:rFonts w:ascii="Cambria" w:eastAsia="Cambria" w:hAnsi="Cambria" w:cs="Cambria"/>
                <w:b/>
              </w:rPr>
              <w:t xml:space="preserve">DESIGN A DASHBOARD WITH KEY PERFORMANCE INDICATORS (KPIs ) USING TABLEAU AND POWERBI </w:t>
            </w:r>
          </w:p>
        </w:tc>
      </w:tr>
      <w:tr w:rsidR="004A3173" w14:paraId="0578D847" w14:textId="77777777">
        <w:trPr>
          <w:trHeight w:val="516"/>
        </w:trPr>
        <w:tc>
          <w:tcPr>
            <w:tcW w:w="2264" w:type="dxa"/>
            <w:tcBorders>
              <w:top w:val="single" w:sz="4" w:space="0" w:color="000000"/>
              <w:left w:val="single" w:sz="4" w:space="0" w:color="000000"/>
              <w:bottom w:val="single" w:sz="4" w:space="0" w:color="000000"/>
              <w:right w:val="single" w:sz="4" w:space="0" w:color="000000"/>
            </w:tcBorders>
          </w:tcPr>
          <w:p w14:paraId="6D5BF105" w14:textId="77777777" w:rsidR="004A3173" w:rsidRDefault="00000000">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7B3A4513" w14:textId="77777777" w:rsidR="004A3173" w:rsidRDefault="004A3173"/>
        </w:tc>
      </w:tr>
    </w:tbl>
    <w:p w14:paraId="080DBE57" w14:textId="77777777" w:rsidR="004A3173" w:rsidRDefault="00000000">
      <w:pPr>
        <w:spacing w:after="0"/>
      </w:pPr>
      <w:r>
        <w:rPr>
          <w:rFonts w:ascii="Cambria" w:eastAsia="Cambria" w:hAnsi="Cambria" w:cs="Cambria"/>
        </w:rPr>
        <w:t xml:space="preserve"> </w:t>
      </w:r>
    </w:p>
    <w:p w14:paraId="411B6C62" w14:textId="77777777" w:rsidR="00FE6DC5" w:rsidRDefault="00FE6DC5">
      <w:pPr>
        <w:spacing w:after="2" w:line="257" w:lineRule="auto"/>
        <w:ind w:left="-5" w:hanging="10"/>
        <w:rPr>
          <w:rFonts w:ascii="Cambria" w:eastAsia="Cambria" w:hAnsi="Cambria" w:cs="Cambria"/>
          <w:b/>
        </w:rPr>
      </w:pPr>
    </w:p>
    <w:p w14:paraId="3F204F49" w14:textId="45AAB62B" w:rsidR="00FE6DC5" w:rsidRDefault="00000000">
      <w:pPr>
        <w:spacing w:after="2" w:line="257" w:lineRule="auto"/>
        <w:ind w:left="-5" w:hanging="10"/>
        <w:rPr>
          <w:rFonts w:ascii="Cambria" w:eastAsia="Cambria" w:hAnsi="Cambria" w:cs="Cambria"/>
          <w:b/>
        </w:rPr>
      </w:pPr>
      <w:r>
        <w:rPr>
          <w:rFonts w:ascii="Cambria" w:eastAsia="Cambria" w:hAnsi="Cambria" w:cs="Cambria"/>
          <w:b/>
        </w:rPr>
        <w:t>PRE-LAB QUESTIONS (PROVIDE BRIEF ANSWERS TO THE FOLLOWING QUESTIONS)</w:t>
      </w:r>
    </w:p>
    <w:p w14:paraId="124BB8F8" w14:textId="3A9D49AD" w:rsidR="004A3173" w:rsidRDefault="00000000">
      <w:pPr>
        <w:spacing w:after="2" w:line="257" w:lineRule="auto"/>
        <w:ind w:left="-5" w:hanging="10"/>
      </w:pPr>
      <w:r>
        <w:rPr>
          <w:rFonts w:ascii="Cambria" w:eastAsia="Cambria" w:hAnsi="Cambria" w:cs="Cambria"/>
          <w:b/>
        </w:rPr>
        <w:t xml:space="preserve"> </w:t>
      </w:r>
    </w:p>
    <w:p w14:paraId="7E03BFC2" w14:textId="77777777" w:rsidR="004A3173" w:rsidRPr="00FE6DC5" w:rsidRDefault="00000000">
      <w:pPr>
        <w:numPr>
          <w:ilvl w:val="0"/>
          <w:numId w:val="1"/>
        </w:numPr>
        <w:spacing w:after="158" w:line="257" w:lineRule="auto"/>
        <w:ind w:hanging="360"/>
      </w:pPr>
      <w:r>
        <w:rPr>
          <w:rFonts w:ascii="Cambria" w:eastAsia="Cambria" w:hAnsi="Cambria" w:cs="Cambria"/>
          <w:b/>
        </w:rPr>
        <w:t xml:space="preserve">What is the role of data transformation in BI reporting? </w:t>
      </w:r>
    </w:p>
    <w:p w14:paraId="72A7C90D" w14:textId="35D066BC" w:rsidR="00FE6DC5" w:rsidRDefault="00FE6DC5" w:rsidP="00FE6DC5">
      <w:pPr>
        <w:spacing w:after="158" w:line="257" w:lineRule="auto"/>
        <w:ind w:left="720"/>
      </w:pPr>
      <w:r w:rsidRPr="00FE6DC5">
        <w:t>Data transformation is an important step in Business Intelligence reporting because it converts raw data into a structured and meaningful format that can be easily analyzed. It improves the quality of reports by correcting data types removing unnecessary values and organizing information consistently. Transformed data produces accurate visualizations and reliable insights. It also helps users create dashboards that support better decision making by ensuring that the information presented is complete consistent and suitable for analysis.</w:t>
      </w:r>
    </w:p>
    <w:p w14:paraId="6BF28515" w14:textId="77777777" w:rsidR="00FE6DC5" w:rsidRDefault="00FE6DC5" w:rsidP="00FE6DC5">
      <w:pPr>
        <w:spacing w:after="158" w:line="257" w:lineRule="auto"/>
        <w:ind w:left="720"/>
      </w:pPr>
    </w:p>
    <w:p w14:paraId="699A1533" w14:textId="77777777" w:rsidR="004A3173" w:rsidRPr="00FE6DC5" w:rsidRDefault="00000000">
      <w:pPr>
        <w:numPr>
          <w:ilvl w:val="0"/>
          <w:numId w:val="1"/>
        </w:numPr>
        <w:spacing w:after="158" w:line="257" w:lineRule="auto"/>
        <w:ind w:hanging="360"/>
      </w:pPr>
      <w:r>
        <w:rPr>
          <w:rFonts w:ascii="Cambria" w:eastAsia="Cambria" w:hAnsi="Cambria" w:cs="Cambria"/>
          <w:b/>
        </w:rPr>
        <w:t xml:space="preserve">What are the common data cleaning techniques in Tableau and Power BI? </w:t>
      </w:r>
    </w:p>
    <w:p w14:paraId="431BDEE0" w14:textId="3CE04667" w:rsidR="00FE6DC5" w:rsidRDefault="00FE6DC5" w:rsidP="00FE6DC5">
      <w:pPr>
        <w:spacing w:after="158" w:line="257" w:lineRule="auto"/>
        <w:ind w:left="720"/>
      </w:pPr>
      <w:r w:rsidRPr="00FE6DC5">
        <w:t>Tableau and Power BI provide several data cleaning techniques that improve the quality of datasets before analysis. Common methods include replacing missing values correcting incorrect data types removing duplicate records standardizing text values and formatting dates correctly. Tableau uses features such as Data Interpreter calculated fields and aliases while Power BI uses Power Query to perform data transformation and cleaning. These techniques help create accurate reports reduce errors and improve the reliability of business intelligence dashboards.</w:t>
      </w:r>
    </w:p>
    <w:p w14:paraId="5B521B83" w14:textId="77777777" w:rsidR="00FE6DC5" w:rsidRDefault="00FE6DC5" w:rsidP="00FE6DC5">
      <w:pPr>
        <w:spacing w:after="158" w:line="257" w:lineRule="auto"/>
        <w:ind w:left="720"/>
      </w:pPr>
    </w:p>
    <w:p w14:paraId="2BB20F93" w14:textId="77777777" w:rsidR="004A3173" w:rsidRPr="00FE6DC5" w:rsidRDefault="00000000">
      <w:pPr>
        <w:numPr>
          <w:ilvl w:val="0"/>
          <w:numId w:val="1"/>
        </w:numPr>
        <w:spacing w:after="158" w:line="257" w:lineRule="auto"/>
        <w:ind w:hanging="360"/>
      </w:pPr>
      <w:r>
        <w:rPr>
          <w:rFonts w:ascii="Cambria" w:eastAsia="Cambria" w:hAnsi="Cambria" w:cs="Cambria"/>
          <w:b/>
        </w:rPr>
        <w:t xml:space="preserve">How do Tableau and Power BI handle data aggregation? </w:t>
      </w:r>
    </w:p>
    <w:p w14:paraId="5394C4D0" w14:textId="76D8B7DF" w:rsidR="00FE6DC5" w:rsidRDefault="00FE6DC5" w:rsidP="00FE6DC5">
      <w:pPr>
        <w:spacing w:after="158" w:line="257" w:lineRule="auto"/>
        <w:ind w:left="720"/>
      </w:pPr>
      <w:r w:rsidRPr="00FE6DC5">
        <w:t>Tableau and Power BI automatically aggregate numerical data using functions such as Sum Average Count Minimum and Maximum. Aggregation combines multiple records into summarized values that are easier to analyze and visualize. Users can also change the aggregation method depending on the reporting requirement. Tableau performs aggregation directly while creating visualizations whereas Power BI allows aggregation through visual settings DAX measures and calculated fields. This helps users summarize large datasets and generate meaningful business insights efficiently.</w:t>
      </w:r>
    </w:p>
    <w:p w14:paraId="3E4A52DE" w14:textId="77777777" w:rsidR="00FE6DC5" w:rsidRDefault="00FE6DC5" w:rsidP="00FE6DC5">
      <w:pPr>
        <w:spacing w:after="158" w:line="257" w:lineRule="auto"/>
        <w:ind w:left="720"/>
      </w:pPr>
    </w:p>
    <w:p w14:paraId="684DA0D3" w14:textId="77777777" w:rsidR="004A3173" w:rsidRPr="00FE6DC5" w:rsidRDefault="00000000">
      <w:pPr>
        <w:numPr>
          <w:ilvl w:val="0"/>
          <w:numId w:val="1"/>
        </w:numPr>
        <w:spacing w:after="158" w:line="257" w:lineRule="auto"/>
        <w:ind w:hanging="360"/>
      </w:pPr>
      <w:r>
        <w:rPr>
          <w:rFonts w:ascii="Cambria" w:eastAsia="Cambria" w:hAnsi="Cambria" w:cs="Cambria"/>
          <w:b/>
        </w:rPr>
        <w:t xml:space="preserve">What are KPIs, and why are they important in a dashboard? </w:t>
      </w:r>
    </w:p>
    <w:p w14:paraId="465BAA8D" w14:textId="5419C07F" w:rsidR="00FE6DC5" w:rsidRDefault="00FE6DC5" w:rsidP="00FE6DC5">
      <w:pPr>
        <w:spacing w:after="158" w:line="257" w:lineRule="auto"/>
        <w:ind w:left="720"/>
      </w:pPr>
      <w:r w:rsidRPr="00FE6DC5">
        <w:t>Key Performance Indicators or KPIs are measurable values that indicate how well an organization or process is performing against its objectives. They provide a quick summary of important information such as total sales total cases revenue or profit. KPIs are displayed as cards or summary visuals in dashboards to help users understand overall performance without examining detailed reports. They support faster decision making improve monitoring of business activities and allow organizations to track progress toward their goals effectively.</w:t>
      </w:r>
    </w:p>
    <w:p w14:paraId="7AFCB2CF" w14:textId="77777777" w:rsidR="00FE6DC5" w:rsidRDefault="00FE6DC5" w:rsidP="00FE6DC5">
      <w:pPr>
        <w:spacing w:after="158" w:line="257" w:lineRule="auto"/>
        <w:ind w:left="720"/>
      </w:pPr>
    </w:p>
    <w:p w14:paraId="0828BCA9" w14:textId="77777777" w:rsidR="004A3173" w:rsidRPr="00A84990" w:rsidRDefault="00000000">
      <w:pPr>
        <w:numPr>
          <w:ilvl w:val="0"/>
          <w:numId w:val="1"/>
        </w:numPr>
        <w:spacing w:after="158" w:line="257" w:lineRule="auto"/>
        <w:ind w:hanging="360"/>
      </w:pPr>
      <w:r>
        <w:rPr>
          <w:rFonts w:ascii="Cambria" w:eastAsia="Cambria" w:hAnsi="Cambria" w:cs="Cambria"/>
          <w:b/>
        </w:rPr>
        <w:lastRenderedPageBreak/>
        <w:t xml:space="preserve">What are the different types of charts available in Tableau and Power BI for visualization? </w:t>
      </w:r>
    </w:p>
    <w:p w14:paraId="192606E4" w14:textId="29649D6E" w:rsidR="00A84990" w:rsidRDefault="00A84990" w:rsidP="00A84990">
      <w:pPr>
        <w:spacing w:after="158" w:line="257" w:lineRule="auto"/>
        <w:ind w:left="720"/>
      </w:pPr>
      <w:r w:rsidRPr="00A84990">
        <w:t>Tableau and Power BI offer a wide variety of charts to represent data visually according to different analytical needs. Common visualizations include bar charts line charts pie charts scatter plots maps tree maps heatmaps area charts tables and KPI cards. Each chart highlights a different aspect of the data such as comparisons trends relationships or geographical distribution. Selecting the appropriate chart improves readability makes reports more interactive and helps users identify patterns trends and business insights more effectively.</w:t>
      </w:r>
    </w:p>
    <w:p w14:paraId="25AEA40A" w14:textId="44158640" w:rsidR="004A3173" w:rsidRDefault="004A3173">
      <w:pPr>
        <w:spacing w:after="158"/>
        <w:ind w:left="720"/>
      </w:pPr>
    </w:p>
    <w:p w14:paraId="37D7CE3A" w14:textId="77777777" w:rsidR="004A3173" w:rsidRDefault="00000000">
      <w:pPr>
        <w:spacing w:after="158" w:line="257" w:lineRule="auto"/>
        <w:ind w:left="-5" w:hanging="10"/>
      </w:pPr>
      <w:r>
        <w:rPr>
          <w:rFonts w:ascii="Cambria" w:eastAsia="Cambria" w:hAnsi="Cambria" w:cs="Cambria"/>
          <w:b/>
        </w:rPr>
        <w:t xml:space="preserve">IN-LAB EXERCISE: </w:t>
      </w:r>
    </w:p>
    <w:p w14:paraId="6D0F628E" w14:textId="77777777" w:rsidR="004A3173" w:rsidRDefault="00000000">
      <w:pPr>
        <w:spacing w:after="158" w:line="257" w:lineRule="auto"/>
        <w:ind w:left="-5" w:hanging="10"/>
      </w:pPr>
      <w:r>
        <w:rPr>
          <w:rFonts w:ascii="Cambria" w:eastAsia="Cambria" w:hAnsi="Cambria" w:cs="Cambria"/>
          <w:b/>
        </w:rPr>
        <w:t xml:space="preserve">OBJECTIVE: </w:t>
      </w:r>
    </w:p>
    <w:p w14:paraId="0244D97A" w14:textId="77777777" w:rsidR="004A3173" w:rsidRDefault="00000000">
      <w:pPr>
        <w:spacing w:after="154" w:line="258" w:lineRule="auto"/>
        <w:ind w:left="10" w:hanging="10"/>
      </w:pPr>
      <w:r>
        <w:rPr>
          <w:rFonts w:ascii="Cambria" w:eastAsia="Cambria" w:hAnsi="Cambria" w:cs="Cambria"/>
        </w:rPr>
        <w:t xml:space="preserve">To transform COVID-19 data into a structured format suitable for Business Intelligence (BI) reporting and design interactive dashboards with Key Performance Indicators (KPIs) using Tableau and Power BI. </w:t>
      </w:r>
    </w:p>
    <w:p w14:paraId="2657C269" w14:textId="77777777" w:rsidR="004A3173" w:rsidRDefault="00000000">
      <w:pPr>
        <w:spacing w:after="158" w:line="257" w:lineRule="auto"/>
        <w:ind w:left="-5" w:hanging="10"/>
      </w:pPr>
      <w:r>
        <w:rPr>
          <w:rFonts w:ascii="Cambria" w:eastAsia="Cambria" w:hAnsi="Cambria" w:cs="Cambria"/>
          <w:b/>
        </w:rPr>
        <w:t xml:space="preserve">PROCEDURE: </w:t>
      </w:r>
    </w:p>
    <w:p w14:paraId="0FCA0C9E" w14:textId="77777777" w:rsidR="004A3173" w:rsidRDefault="00000000">
      <w:pPr>
        <w:numPr>
          <w:ilvl w:val="0"/>
          <w:numId w:val="2"/>
        </w:numPr>
        <w:spacing w:after="158" w:line="257" w:lineRule="auto"/>
        <w:ind w:hanging="231"/>
      </w:pPr>
      <w:r>
        <w:rPr>
          <w:rFonts w:ascii="Cambria" w:eastAsia="Cambria" w:hAnsi="Cambria" w:cs="Cambria"/>
          <w:b/>
        </w:rPr>
        <w:t>Data Collection:</w:t>
      </w:r>
      <w:r>
        <w:rPr>
          <w:rFonts w:ascii="Cambria" w:eastAsia="Cambria" w:hAnsi="Cambria" w:cs="Cambria"/>
        </w:rPr>
        <w:t xml:space="preserve"> </w:t>
      </w:r>
    </w:p>
    <w:p w14:paraId="5552C50A" w14:textId="77777777" w:rsidR="004A3173" w:rsidRDefault="00000000">
      <w:pPr>
        <w:numPr>
          <w:ilvl w:val="1"/>
          <w:numId w:val="2"/>
        </w:numPr>
        <w:spacing w:after="154" w:line="258" w:lineRule="auto"/>
        <w:ind w:hanging="360"/>
      </w:pPr>
      <w:r>
        <w:rPr>
          <w:rFonts w:ascii="Cambria" w:eastAsia="Cambria" w:hAnsi="Cambria" w:cs="Cambria"/>
        </w:rPr>
        <w:t xml:space="preserve">Import the </w:t>
      </w:r>
      <w:r>
        <w:rPr>
          <w:rFonts w:ascii="Cambria" w:eastAsia="Cambria" w:hAnsi="Cambria" w:cs="Cambria"/>
          <w:b/>
        </w:rPr>
        <w:t>COVID-19 dataset</w:t>
      </w:r>
      <w:r>
        <w:rPr>
          <w:rFonts w:ascii="Cambria" w:eastAsia="Cambria" w:hAnsi="Cambria" w:cs="Cambria"/>
        </w:rPr>
        <w:t xml:space="preserve"> from inbuilt sources like </w:t>
      </w:r>
      <w:r>
        <w:rPr>
          <w:rFonts w:ascii="Cambria" w:eastAsia="Cambria" w:hAnsi="Cambria" w:cs="Cambria"/>
          <w:i/>
        </w:rPr>
        <w:t>Our World in Data</w:t>
      </w:r>
      <w:r>
        <w:rPr>
          <w:rFonts w:ascii="Cambria" w:eastAsia="Cambria" w:hAnsi="Cambria" w:cs="Cambria"/>
        </w:rPr>
        <w:t xml:space="preserve"> or CSV files containing country-level COVID statistics (e.g., new cases, deaths, vaccinations). </w:t>
      </w:r>
    </w:p>
    <w:p w14:paraId="635E00F3" w14:textId="77777777" w:rsidR="004A3173" w:rsidRDefault="00000000">
      <w:pPr>
        <w:numPr>
          <w:ilvl w:val="1"/>
          <w:numId w:val="2"/>
        </w:numPr>
        <w:spacing w:after="156"/>
        <w:ind w:hanging="360"/>
      </w:pPr>
      <w:r>
        <w:rPr>
          <w:rFonts w:ascii="Cambria" w:eastAsia="Cambria" w:hAnsi="Cambria" w:cs="Cambria"/>
        </w:rPr>
        <w:t xml:space="preserve">Datasets may include fields such as </w:t>
      </w:r>
      <w:r>
        <w:rPr>
          <w:rFonts w:ascii="Cambria" w:eastAsia="Cambria" w:hAnsi="Cambria" w:cs="Cambria"/>
          <w:i/>
        </w:rPr>
        <w:t>date</w:t>
      </w:r>
      <w:r>
        <w:rPr>
          <w:rFonts w:ascii="Cambria" w:eastAsia="Cambria" w:hAnsi="Cambria" w:cs="Cambria"/>
        </w:rPr>
        <w:t xml:space="preserve">, </w:t>
      </w:r>
      <w:r>
        <w:rPr>
          <w:rFonts w:ascii="Cambria" w:eastAsia="Cambria" w:hAnsi="Cambria" w:cs="Cambria"/>
          <w:i/>
        </w:rPr>
        <w:t>location</w:t>
      </w:r>
      <w:r>
        <w:rPr>
          <w:rFonts w:ascii="Cambria" w:eastAsia="Cambria" w:hAnsi="Cambria" w:cs="Cambria"/>
        </w:rPr>
        <w:t xml:space="preserve">, </w:t>
      </w:r>
      <w:r>
        <w:rPr>
          <w:rFonts w:ascii="Cambria" w:eastAsia="Cambria" w:hAnsi="Cambria" w:cs="Cambria"/>
          <w:i/>
        </w:rPr>
        <w:t>new_cases</w:t>
      </w:r>
      <w:r>
        <w:rPr>
          <w:rFonts w:ascii="Cambria" w:eastAsia="Cambria" w:hAnsi="Cambria" w:cs="Cambria"/>
        </w:rPr>
        <w:t xml:space="preserve">, </w:t>
      </w:r>
      <w:r>
        <w:rPr>
          <w:rFonts w:ascii="Cambria" w:eastAsia="Cambria" w:hAnsi="Cambria" w:cs="Cambria"/>
          <w:i/>
        </w:rPr>
        <w:t>total_cases</w:t>
      </w:r>
      <w:r>
        <w:rPr>
          <w:rFonts w:ascii="Cambria" w:eastAsia="Cambria" w:hAnsi="Cambria" w:cs="Cambria"/>
        </w:rPr>
        <w:t xml:space="preserve">, </w:t>
      </w:r>
      <w:r>
        <w:rPr>
          <w:rFonts w:ascii="Cambria" w:eastAsia="Cambria" w:hAnsi="Cambria" w:cs="Cambria"/>
          <w:i/>
        </w:rPr>
        <w:t>new_deaths</w:t>
      </w:r>
      <w:r>
        <w:rPr>
          <w:rFonts w:ascii="Cambria" w:eastAsia="Cambria" w:hAnsi="Cambria" w:cs="Cambria"/>
        </w:rPr>
        <w:t xml:space="preserve">, </w:t>
      </w:r>
      <w:r>
        <w:rPr>
          <w:rFonts w:ascii="Cambria" w:eastAsia="Cambria" w:hAnsi="Cambria" w:cs="Cambria"/>
          <w:i/>
        </w:rPr>
        <w:t>total_deaths</w:t>
      </w:r>
      <w:r>
        <w:rPr>
          <w:rFonts w:ascii="Cambria" w:eastAsia="Cambria" w:hAnsi="Cambria" w:cs="Cambria"/>
        </w:rPr>
        <w:t xml:space="preserve">, </w:t>
      </w:r>
      <w:r>
        <w:rPr>
          <w:rFonts w:ascii="Cambria" w:eastAsia="Cambria" w:hAnsi="Cambria" w:cs="Cambria"/>
          <w:i/>
        </w:rPr>
        <w:t>people_vaccinated</w:t>
      </w:r>
      <w:r>
        <w:rPr>
          <w:rFonts w:ascii="Cambria" w:eastAsia="Cambria" w:hAnsi="Cambria" w:cs="Cambria"/>
        </w:rPr>
        <w:t xml:space="preserve">, etc. </w:t>
      </w:r>
    </w:p>
    <w:p w14:paraId="28574ED5" w14:textId="77777777" w:rsidR="004A3173" w:rsidRDefault="00000000">
      <w:pPr>
        <w:numPr>
          <w:ilvl w:val="0"/>
          <w:numId w:val="2"/>
        </w:numPr>
        <w:spacing w:after="158" w:line="257" w:lineRule="auto"/>
        <w:ind w:hanging="231"/>
      </w:pPr>
      <w:r>
        <w:rPr>
          <w:rFonts w:ascii="Cambria" w:eastAsia="Cambria" w:hAnsi="Cambria" w:cs="Cambria"/>
          <w:b/>
        </w:rPr>
        <w:t>Data Cleaning and Transformation:</w:t>
      </w:r>
      <w:r>
        <w:rPr>
          <w:rFonts w:ascii="Cambria" w:eastAsia="Cambria" w:hAnsi="Cambria" w:cs="Cambria"/>
        </w:rPr>
        <w:t xml:space="preserve"> </w:t>
      </w:r>
    </w:p>
    <w:p w14:paraId="38781214" w14:textId="77777777" w:rsidR="004A3173" w:rsidRDefault="00000000">
      <w:pPr>
        <w:numPr>
          <w:ilvl w:val="1"/>
          <w:numId w:val="2"/>
        </w:numPr>
        <w:spacing w:after="154" w:line="258" w:lineRule="auto"/>
        <w:ind w:hanging="360"/>
      </w:pPr>
      <w:r>
        <w:rPr>
          <w:rFonts w:ascii="Cambria" w:eastAsia="Cambria" w:hAnsi="Cambria" w:cs="Cambria"/>
        </w:rPr>
        <w:t xml:space="preserve">Convert columns like </w:t>
      </w:r>
      <w:r>
        <w:rPr>
          <w:rFonts w:ascii="Cambria" w:eastAsia="Cambria" w:hAnsi="Cambria" w:cs="Cambria"/>
          <w:i/>
        </w:rPr>
        <w:t>date</w:t>
      </w:r>
      <w:r>
        <w:rPr>
          <w:rFonts w:ascii="Cambria" w:eastAsia="Cambria" w:hAnsi="Cambria" w:cs="Cambria"/>
        </w:rPr>
        <w:t xml:space="preserve"> to proper date formats. </w:t>
      </w:r>
    </w:p>
    <w:p w14:paraId="715A54CA" w14:textId="77777777" w:rsidR="004A3173" w:rsidRDefault="00000000">
      <w:pPr>
        <w:numPr>
          <w:ilvl w:val="1"/>
          <w:numId w:val="2"/>
        </w:numPr>
        <w:spacing w:after="154" w:line="258" w:lineRule="auto"/>
        <w:ind w:hanging="360"/>
      </w:pPr>
      <w:r>
        <w:rPr>
          <w:rFonts w:ascii="Cambria" w:eastAsia="Cambria" w:hAnsi="Cambria" w:cs="Cambria"/>
        </w:rPr>
        <w:t xml:space="preserve">Handle missing or null values in </w:t>
      </w:r>
      <w:r>
        <w:rPr>
          <w:rFonts w:ascii="Cambria" w:eastAsia="Cambria" w:hAnsi="Cambria" w:cs="Cambria"/>
          <w:i/>
        </w:rPr>
        <w:t>new_cases</w:t>
      </w:r>
      <w:r>
        <w:rPr>
          <w:rFonts w:ascii="Cambria" w:eastAsia="Cambria" w:hAnsi="Cambria" w:cs="Cambria"/>
        </w:rPr>
        <w:t xml:space="preserve">, </w:t>
      </w:r>
      <w:r>
        <w:rPr>
          <w:rFonts w:ascii="Cambria" w:eastAsia="Cambria" w:hAnsi="Cambria" w:cs="Cambria"/>
          <w:i/>
        </w:rPr>
        <w:t>total_cases</w:t>
      </w:r>
      <w:r>
        <w:rPr>
          <w:rFonts w:ascii="Cambria" w:eastAsia="Cambria" w:hAnsi="Cambria" w:cs="Cambria"/>
        </w:rPr>
        <w:t xml:space="preserve">, etc. </w:t>
      </w:r>
    </w:p>
    <w:p w14:paraId="3173CD2F" w14:textId="77777777" w:rsidR="004A3173" w:rsidRDefault="00000000">
      <w:pPr>
        <w:numPr>
          <w:ilvl w:val="1"/>
          <w:numId w:val="2"/>
        </w:numPr>
        <w:spacing w:after="154" w:line="258" w:lineRule="auto"/>
        <w:ind w:hanging="360"/>
      </w:pPr>
      <w:r>
        <w:rPr>
          <w:rFonts w:ascii="Cambria" w:eastAsia="Cambria" w:hAnsi="Cambria" w:cs="Cambria"/>
        </w:rPr>
        <w:t xml:space="preserve">Create calculated fields (e.g., daily case growth rate, case fatality rate, vaccination percentage). </w:t>
      </w:r>
    </w:p>
    <w:p w14:paraId="42934B08" w14:textId="77777777" w:rsidR="004A3173" w:rsidRDefault="00000000">
      <w:pPr>
        <w:numPr>
          <w:ilvl w:val="0"/>
          <w:numId w:val="2"/>
        </w:numPr>
        <w:spacing w:after="158" w:line="257" w:lineRule="auto"/>
        <w:ind w:hanging="231"/>
      </w:pPr>
      <w:r>
        <w:rPr>
          <w:rFonts w:ascii="Cambria" w:eastAsia="Cambria" w:hAnsi="Cambria" w:cs="Cambria"/>
          <w:b/>
        </w:rPr>
        <w:t>Data Aggregation:</w:t>
      </w:r>
      <w:r>
        <w:rPr>
          <w:rFonts w:ascii="Cambria" w:eastAsia="Cambria" w:hAnsi="Cambria" w:cs="Cambria"/>
        </w:rPr>
        <w:t xml:space="preserve"> </w:t>
      </w:r>
    </w:p>
    <w:p w14:paraId="27B24C46" w14:textId="77777777" w:rsidR="004A3173" w:rsidRDefault="00000000">
      <w:pPr>
        <w:numPr>
          <w:ilvl w:val="1"/>
          <w:numId w:val="2"/>
        </w:numPr>
        <w:spacing w:after="154" w:line="258" w:lineRule="auto"/>
        <w:ind w:hanging="360"/>
      </w:pPr>
      <w:r>
        <w:rPr>
          <w:rFonts w:ascii="Cambria" w:eastAsia="Cambria" w:hAnsi="Cambria" w:cs="Cambria"/>
        </w:rPr>
        <w:t xml:space="preserve">Aggregate data by </w:t>
      </w:r>
      <w:r>
        <w:rPr>
          <w:rFonts w:ascii="Cambria" w:eastAsia="Cambria" w:hAnsi="Cambria" w:cs="Cambria"/>
          <w:i/>
        </w:rPr>
        <w:t>continent</w:t>
      </w:r>
      <w:r>
        <w:rPr>
          <w:rFonts w:ascii="Cambria" w:eastAsia="Cambria" w:hAnsi="Cambria" w:cs="Cambria"/>
        </w:rPr>
        <w:t xml:space="preserve">, </w:t>
      </w:r>
      <w:r>
        <w:rPr>
          <w:rFonts w:ascii="Cambria" w:eastAsia="Cambria" w:hAnsi="Cambria" w:cs="Cambria"/>
          <w:i/>
        </w:rPr>
        <w:t>country</w:t>
      </w:r>
      <w:r>
        <w:rPr>
          <w:rFonts w:ascii="Cambria" w:eastAsia="Cambria" w:hAnsi="Cambria" w:cs="Cambria"/>
        </w:rPr>
        <w:t xml:space="preserve">, or </w:t>
      </w:r>
      <w:r>
        <w:rPr>
          <w:rFonts w:ascii="Cambria" w:eastAsia="Cambria" w:hAnsi="Cambria" w:cs="Cambria"/>
          <w:i/>
        </w:rPr>
        <w:t>month</w:t>
      </w:r>
      <w:r>
        <w:rPr>
          <w:rFonts w:ascii="Cambria" w:eastAsia="Cambria" w:hAnsi="Cambria" w:cs="Cambria"/>
        </w:rPr>
        <w:t xml:space="preserve">. </w:t>
      </w:r>
    </w:p>
    <w:p w14:paraId="7E24CF26" w14:textId="77777777" w:rsidR="004A3173" w:rsidRDefault="00000000">
      <w:pPr>
        <w:numPr>
          <w:ilvl w:val="1"/>
          <w:numId w:val="2"/>
        </w:numPr>
        <w:spacing w:after="154" w:line="258" w:lineRule="auto"/>
        <w:ind w:hanging="360"/>
      </w:pPr>
      <w:r>
        <w:rPr>
          <w:rFonts w:ascii="Cambria" w:eastAsia="Cambria" w:hAnsi="Cambria" w:cs="Cambria"/>
        </w:rPr>
        <w:t xml:space="preserve">Use measures like SUM(new_cases), AVG(positivity_rate), MAX(total_deaths). </w:t>
      </w:r>
    </w:p>
    <w:p w14:paraId="652BEE12" w14:textId="77777777" w:rsidR="004A3173" w:rsidRDefault="00000000">
      <w:pPr>
        <w:numPr>
          <w:ilvl w:val="0"/>
          <w:numId w:val="2"/>
        </w:numPr>
        <w:spacing w:after="158" w:line="257" w:lineRule="auto"/>
        <w:ind w:hanging="231"/>
      </w:pPr>
      <w:r>
        <w:rPr>
          <w:rFonts w:ascii="Cambria" w:eastAsia="Cambria" w:hAnsi="Cambria" w:cs="Cambria"/>
          <w:b/>
        </w:rPr>
        <w:t>Designing KPIs:</w:t>
      </w:r>
      <w:r>
        <w:rPr>
          <w:rFonts w:ascii="Cambria" w:eastAsia="Cambria" w:hAnsi="Cambria" w:cs="Cambria"/>
        </w:rPr>
        <w:t xml:space="preserve"> </w:t>
      </w:r>
    </w:p>
    <w:p w14:paraId="61591FC0" w14:textId="77777777" w:rsidR="004A3173" w:rsidRDefault="00000000">
      <w:pPr>
        <w:numPr>
          <w:ilvl w:val="1"/>
          <w:numId w:val="2"/>
        </w:numPr>
        <w:spacing w:after="154" w:line="258" w:lineRule="auto"/>
        <w:ind w:hanging="360"/>
      </w:pPr>
      <w:r>
        <w:rPr>
          <w:rFonts w:ascii="Cambria" w:eastAsia="Cambria" w:hAnsi="Cambria" w:cs="Cambria"/>
        </w:rPr>
        <w:t xml:space="preserve">Identify KPIs such as: </w:t>
      </w:r>
    </w:p>
    <w:p w14:paraId="3323E237" w14:textId="77777777" w:rsidR="004A3173" w:rsidRDefault="00000000">
      <w:pPr>
        <w:numPr>
          <w:ilvl w:val="2"/>
          <w:numId w:val="2"/>
        </w:numPr>
        <w:spacing w:after="0" w:line="417" w:lineRule="auto"/>
        <w:ind w:right="1502" w:hanging="360"/>
      </w:pPr>
      <w:r>
        <w:rPr>
          <w:rFonts w:ascii="Cambria" w:eastAsia="Cambria" w:hAnsi="Cambria" w:cs="Cambria"/>
        </w:rPr>
        <w:t xml:space="preserve">Total Confirmed Cases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Total Deaths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Case Fatality Rate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Vaccination Coverage (%) </w:t>
      </w:r>
    </w:p>
    <w:p w14:paraId="02AA2D2E" w14:textId="77777777" w:rsidR="004A3173" w:rsidRDefault="00000000">
      <w:pPr>
        <w:numPr>
          <w:ilvl w:val="2"/>
          <w:numId w:val="2"/>
        </w:numPr>
        <w:spacing w:after="154" w:line="258" w:lineRule="auto"/>
        <w:ind w:right="1502" w:hanging="360"/>
      </w:pPr>
      <w:r>
        <w:rPr>
          <w:rFonts w:ascii="Cambria" w:eastAsia="Cambria" w:hAnsi="Cambria" w:cs="Cambria"/>
        </w:rPr>
        <w:t xml:space="preserve">Daily Case Growth Rate </w:t>
      </w:r>
    </w:p>
    <w:p w14:paraId="5593DEFA" w14:textId="77777777" w:rsidR="004A3173" w:rsidRPr="0092391C" w:rsidRDefault="00000000">
      <w:pPr>
        <w:numPr>
          <w:ilvl w:val="1"/>
          <w:numId w:val="2"/>
        </w:numPr>
        <w:spacing w:after="154" w:line="258" w:lineRule="auto"/>
        <w:ind w:hanging="360"/>
      </w:pPr>
      <w:r>
        <w:rPr>
          <w:rFonts w:ascii="Cambria" w:eastAsia="Cambria" w:hAnsi="Cambria" w:cs="Cambria"/>
        </w:rPr>
        <w:t xml:space="preserve">Use DAX (Power BI) or Calculated Fields (Tableau) to compute and visualize these KPIs. </w:t>
      </w:r>
    </w:p>
    <w:p w14:paraId="645A8AE6" w14:textId="77777777" w:rsidR="0092391C" w:rsidRDefault="0092391C" w:rsidP="0092391C">
      <w:pPr>
        <w:spacing w:after="154" w:line="258" w:lineRule="auto"/>
        <w:ind w:left="705"/>
      </w:pPr>
    </w:p>
    <w:p w14:paraId="24DE0F8A" w14:textId="77777777" w:rsidR="004A3173" w:rsidRDefault="00000000">
      <w:pPr>
        <w:numPr>
          <w:ilvl w:val="0"/>
          <w:numId w:val="2"/>
        </w:numPr>
        <w:spacing w:after="158" w:line="257" w:lineRule="auto"/>
        <w:ind w:hanging="231"/>
      </w:pPr>
      <w:r>
        <w:rPr>
          <w:rFonts w:ascii="Cambria" w:eastAsia="Cambria" w:hAnsi="Cambria" w:cs="Cambria"/>
          <w:b/>
        </w:rPr>
        <w:lastRenderedPageBreak/>
        <w:t>Dashboard Development:</w:t>
      </w:r>
      <w:r>
        <w:rPr>
          <w:rFonts w:ascii="Cambria" w:eastAsia="Cambria" w:hAnsi="Cambria" w:cs="Cambria"/>
        </w:rPr>
        <w:t xml:space="preserve"> </w:t>
      </w:r>
    </w:p>
    <w:p w14:paraId="7606EF21" w14:textId="77777777" w:rsidR="004A3173" w:rsidRDefault="00000000">
      <w:pPr>
        <w:numPr>
          <w:ilvl w:val="1"/>
          <w:numId w:val="2"/>
        </w:numPr>
        <w:spacing w:after="154" w:line="258" w:lineRule="auto"/>
        <w:ind w:hanging="360"/>
      </w:pPr>
      <w:r>
        <w:rPr>
          <w:rFonts w:ascii="Cambria" w:eastAsia="Cambria" w:hAnsi="Cambria" w:cs="Cambria"/>
        </w:rPr>
        <w:t xml:space="preserve">Build visualizations such as: </w:t>
      </w:r>
    </w:p>
    <w:p w14:paraId="0310C891" w14:textId="77777777" w:rsidR="004A3173" w:rsidRDefault="00000000">
      <w:pPr>
        <w:numPr>
          <w:ilvl w:val="2"/>
          <w:numId w:val="2"/>
        </w:numPr>
        <w:spacing w:after="154" w:line="415" w:lineRule="auto"/>
        <w:ind w:right="1502" w:hanging="360"/>
      </w:pPr>
      <w:r>
        <w:rPr>
          <w:rFonts w:ascii="Cambria" w:eastAsia="Cambria" w:hAnsi="Cambria" w:cs="Cambria"/>
        </w:rPr>
        <w:t xml:space="preserve">Line charts for daily new cases and deaths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Bar charts for country-wise vaccination progress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Maps to show regional case distribution </w:t>
      </w:r>
    </w:p>
    <w:p w14:paraId="35EB14A7" w14:textId="77777777" w:rsidR="004A3173" w:rsidRDefault="00000000">
      <w:pPr>
        <w:numPr>
          <w:ilvl w:val="2"/>
          <w:numId w:val="2"/>
        </w:numPr>
        <w:spacing w:after="154" w:line="258" w:lineRule="auto"/>
        <w:ind w:right="1502" w:hanging="360"/>
      </w:pPr>
      <w:r>
        <w:rPr>
          <w:rFonts w:ascii="Cambria" w:eastAsia="Cambria" w:hAnsi="Cambria" w:cs="Cambria"/>
        </w:rPr>
        <w:t xml:space="preserve">KPI cards for high-level insights </w:t>
      </w:r>
    </w:p>
    <w:p w14:paraId="16842A6E" w14:textId="77777777" w:rsidR="004A3173" w:rsidRDefault="00000000">
      <w:pPr>
        <w:numPr>
          <w:ilvl w:val="1"/>
          <w:numId w:val="2"/>
        </w:numPr>
        <w:spacing w:after="154" w:line="258" w:lineRule="auto"/>
        <w:ind w:hanging="360"/>
      </w:pPr>
      <w:r>
        <w:rPr>
          <w:rFonts w:ascii="Cambria" w:eastAsia="Cambria" w:hAnsi="Cambria" w:cs="Cambria"/>
        </w:rPr>
        <w:t xml:space="preserve">Use filters (e.g., by continent, country) and slicers (e.g., by date range) for interactivity. </w:t>
      </w:r>
    </w:p>
    <w:p w14:paraId="675C8DAF" w14:textId="77777777" w:rsidR="004A3173" w:rsidRDefault="00000000">
      <w:pPr>
        <w:numPr>
          <w:ilvl w:val="0"/>
          <w:numId w:val="2"/>
        </w:numPr>
        <w:spacing w:after="158" w:line="257" w:lineRule="auto"/>
        <w:ind w:hanging="231"/>
      </w:pPr>
      <w:r>
        <w:rPr>
          <w:rFonts w:ascii="Cambria" w:eastAsia="Cambria" w:hAnsi="Cambria" w:cs="Cambria"/>
          <w:b/>
        </w:rPr>
        <w:t>Publishing and Sharing:</w:t>
      </w:r>
      <w:r>
        <w:rPr>
          <w:rFonts w:ascii="Cambria" w:eastAsia="Cambria" w:hAnsi="Cambria" w:cs="Cambria"/>
        </w:rPr>
        <w:t xml:space="preserve"> </w:t>
      </w:r>
    </w:p>
    <w:p w14:paraId="64B4569A" w14:textId="77777777" w:rsidR="004A3173" w:rsidRDefault="00000000">
      <w:pPr>
        <w:numPr>
          <w:ilvl w:val="1"/>
          <w:numId w:val="2"/>
        </w:numPr>
        <w:spacing w:after="154" w:line="258" w:lineRule="auto"/>
        <w:ind w:hanging="360"/>
      </w:pPr>
      <w:r>
        <w:rPr>
          <w:rFonts w:ascii="Cambria" w:eastAsia="Cambria" w:hAnsi="Cambria" w:cs="Cambria"/>
        </w:rPr>
        <w:t xml:space="preserve">Publish the dashboard using Tableau Public/Server or Power BI Service. </w:t>
      </w:r>
    </w:p>
    <w:p w14:paraId="756B3E97" w14:textId="77777777" w:rsidR="004A3173" w:rsidRDefault="00000000">
      <w:pPr>
        <w:numPr>
          <w:ilvl w:val="1"/>
          <w:numId w:val="2"/>
        </w:numPr>
        <w:spacing w:after="154" w:line="258" w:lineRule="auto"/>
        <w:ind w:hanging="360"/>
      </w:pPr>
      <w:r>
        <w:rPr>
          <w:rFonts w:ascii="Cambria" w:eastAsia="Cambria" w:hAnsi="Cambria" w:cs="Cambria"/>
        </w:rPr>
        <w:t xml:space="preserve">Share the dashboards with stakeholders through public or organizational portals. </w:t>
      </w:r>
    </w:p>
    <w:p w14:paraId="2E4D0F3B" w14:textId="77777777" w:rsidR="004A3173" w:rsidRDefault="00000000">
      <w:pPr>
        <w:spacing w:after="3" w:line="402" w:lineRule="auto"/>
        <w:ind w:left="-5" w:right="5925" w:hanging="10"/>
      </w:pPr>
      <w:r>
        <w:rPr>
          <w:rFonts w:ascii="Cambria" w:eastAsia="Cambria" w:hAnsi="Cambria" w:cs="Cambria"/>
          <w:b/>
        </w:rPr>
        <w:t>Experiment Dataset: COVID-19 Global Dataset</w:t>
      </w:r>
      <w:r>
        <w:rPr>
          <w:rFonts w:ascii="Cambria" w:eastAsia="Cambria" w:hAnsi="Cambria" w:cs="Cambria"/>
        </w:rPr>
        <w:t xml:space="preserve">  </w:t>
      </w:r>
    </w:p>
    <w:p w14:paraId="5D4E2552" w14:textId="77777777" w:rsidR="004A3173" w:rsidRDefault="00000000">
      <w:pPr>
        <w:spacing w:after="158" w:line="257" w:lineRule="auto"/>
        <w:ind w:left="-5" w:hanging="10"/>
      </w:pPr>
      <w:r>
        <w:rPr>
          <w:rFonts w:ascii="Cambria" w:eastAsia="Cambria" w:hAnsi="Cambria" w:cs="Cambria"/>
          <w:b/>
        </w:rPr>
        <w:t xml:space="preserve">Fields Used: </w:t>
      </w:r>
    </w:p>
    <w:p w14:paraId="19FAA14B" w14:textId="77777777" w:rsidR="004A3173" w:rsidRDefault="00000000">
      <w:pPr>
        <w:numPr>
          <w:ilvl w:val="1"/>
          <w:numId w:val="2"/>
        </w:numPr>
        <w:spacing w:after="1" w:line="258" w:lineRule="auto"/>
        <w:ind w:hanging="360"/>
      </w:pPr>
      <w:r>
        <w:rPr>
          <w:rFonts w:ascii="Cambria" w:eastAsia="Cambria" w:hAnsi="Cambria" w:cs="Cambria"/>
          <w:b/>
        </w:rPr>
        <w:t>Date</w:t>
      </w:r>
      <w:r>
        <w:rPr>
          <w:rFonts w:ascii="Cambria" w:eastAsia="Cambria" w:hAnsi="Cambria" w:cs="Cambria"/>
        </w:rPr>
        <w:t xml:space="preserve"> – Date of the report </w:t>
      </w:r>
    </w:p>
    <w:p w14:paraId="3F0A804E" w14:textId="77777777" w:rsidR="004A3173" w:rsidRDefault="00000000">
      <w:pPr>
        <w:numPr>
          <w:ilvl w:val="1"/>
          <w:numId w:val="2"/>
        </w:numPr>
        <w:spacing w:after="1" w:line="258" w:lineRule="auto"/>
        <w:ind w:hanging="360"/>
      </w:pPr>
      <w:r>
        <w:rPr>
          <w:rFonts w:ascii="Cambria" w:eastAsia="Cambria" w:hAnsi="Cambria" w:cs="Cambria"/>
          <w:b/>
        </w:rPr>
        <w:t>Location</w:t>
      </w:r>
      <w:r>
        <w:rPr>
          <w:rFonts w:ascii="Cambria" w:eastAsia="Cambria" w:hAnsi="Cambria" w:cs="Cambria"/>
        </w:rPr>
        <w:t xml:space="preserve"> – Country or region </w:t>
      </w:r>
    </w:p>
    <w:p w14:paraId="10E903CF" w14:textId="77777777" w:rsidR="004A3173" w:rsidRDefault="00000000">
      <w:pPr>
        <w:numPr>
          <w:ilvl w:val="1"/>
          <w:numId w:val="2"/>
        </w:numPr>
        <w:spacing w:after="1" w:line="258" w:lineRule="auto"/>
        <w:ind w:hanging="360"/>
      </w:pPr>
      <w:r>
        <w:rPr>
          <w:rFonts w:ascii="Cambria" w:eastAsia="Cambria" w:hAnsi="Cambria" w:cs="Cambria"/>
          <w:b/>
        </w:rPr>
        <w:t>New Cases</w:t>
      </w:r>
      <w:r>
        <w:rPr>
          <w:rFonts w:ascii="Cambria" w:eastAsia="Cambria" w:hAnsi="Cambria" w:cs="Cambria"/>
        </w:rPr>
        <w:t xml:space="preserve"> – Daily reported cases </w:t>
      </w:r>
    </w:p>
    <w:p w14:paraId="5643DD03" w14:textId="77777777" w:rsidR="004A3173" w:rsidRDefault="00000000">
      <w:pPr>
        <w:numPr>
          <w:ilvl w:val="1"/>
          <w:numId w:val="2"/>
        </w:numPr>
        <w:spacing w:after="1" w:line="258" w:lineRule="auto"/>
        <w:ind w:hanging="360"/>
      </w:pPr>
      <w:r>
        <w:rPr>
          <w:rFonts w:ascii="Cambria" w:eastAsia="Cambria" w:hAnsi="Cambria" w:cs="Cambria"/>
          <w:b/>
        </w:rPr>
        <w:t>New Deaths</w:t>
      </w:r>
      <w:r>
        <w:rPr>
          <w:rFonts w:ascii="Cambria" w:eastAsia="Cambria" w:hAnsi="Cambria" w:cs="Cambria"/>
        </w:rPr>
        <w:t xml:space="preserve"> – Daily reported deaths </w:t>
      </w:r>
    </w:p>
    <w:p w14:paraId="04829A81" w14:textId="77777777" w:rsidR="004A3173" w:rsidRDefault="00000000">
      <w:pPr>
        <w:numPr>
          <w:ilvl w:val="1"/>
          <w:numId w:val="2"/>
        </w:numPr>
        <w:spacing w:after="1" w:line="258" w:lineRule="auto"/>
        <w:ind w:hanging="360"/>
      </w:pPr>
      <w:r>
        <w:rPr>
          <w:rFonts w:ascii="Cambria" w:eastAsia="Cambria" w:hAnsi="Cambria" w:cs="Cambria"/>
          <w:b/>
        </w:rPr>
        <w:t>People Vaccinated</w:t>
      </w:r>
      <w:r>
        <w:rPr>
          <w:rFonts w:ascii="Cambria" w:eastAsia="Cambria" w:hAnsi="Cambria" w:cs="Cambria"/>
        </w:rPr>
        <w:t xml:space="preserve"> – Cumulative vaccinated count </w:t>
      </w:r>
    </w:p>
    <w:p w14:paraId="216DF53F" w14:textId="77777777" w:rsidR="004A3173" w:rsidRDefault="00000000">
      <w:pPr>
        <w:numPr>
          <w:ilvl w:val="1"/>
          <w:numId w:val="2"/>
        </w:numPr>
        <w:spacing w:after="1" w:line="258" w:lineRule="auto"/>
        <w:ind w:hanging="360"/>
      </w:pPr>
      <w:r>
        <w:rPr>
          <w:rFonts w:ascii="Cambria" w:eastAsia="Cambria" w:hAnsi="Cambria" w:cs="Cambria"/>
          <w:b/>
        </w:rPr>
        <w:t>Total Cases</w:t>
      </w:r>
      <w:r>
        <w:rPr>
          <w:rFonts w:ascii="Cambria" w:eastAsia="Cambria" w:hAnsi="Cambria" w:cs="Cambria"/>
        </w:rPr>
        <w:t xml:space="preserve"> – Cumulative confirmed cases </w:t>
      </w:r>
    </w:p>
    <w:p w14:paraId="12663613" w14:textId="77777777" w:rsidR="004A3173" w:rsidRDefault="00000000">
      <w:pPr>
        <w:numPr>
          <w:ilvl w:val="1"/>
          <w:numId w:val="2"/>
        </w:numPr>
        <w:spacing w:after="1" w:line="258" w:lineRule="auto"/>
        <w:ind w:hanging="360"/>
      </w:pPr>
      <w:r>
        <w:rPr>
          <w:rFonts w:ascii="Cambria" w:eastAsia="Cambria" w:hAnsi="Cambria" w:cs="Cambria"/>
          <w:b/>
        </w:rPr>
        <w:t>Total Deaths</w:t>
      </w:r>
      <w:r>
        <w:rPr>
          <w:rFonts w:ascii="Cambria" w:eastAsia="Cambria" w:hAnsi="Cambria" w:cs="Cambria"/>
        </w:rPr>
        <w:t xml:space="preserve"> – Cumulative deaths </w:t>
      </w:r>
    </w:p>
    <w:p w14:paraId="7635359D" w14:textId="77777777" w:rsidR="004A3173" w:rsidRDefault="00000000">
      <w:pPr>
        <w:numPr>
          <w:ilvl w:val="1"/>
          <w:numId w:val="2"/>
        </w:numPr>
        <w:spacing w:after="154" w:line="258" w:lineRule="auto"/>
        <w:ind w:hanging="360"/>
      </w:pPr>
      <w:r>
        <w:rPr>
          <w:rFonts w:ascii="Cambria" w:eastAsia="Cambria" w:hAnsi="Cambria" w:cs="Cambria"/>
          <w:b/>
        </w:rPr>
        <w:t>Population</w:t>
      </w:r>
      <w:r>
        <w:rPr>
          <w:rFonts w:ascii="Cambria" w:eastAsia="Cambria" w:hAnsi="Cambria" w:cs="Cambria"/>
        </w:rPr>
        <w:t xml:space="preserve"> – Total population of the country </w:t>
      </w:r>
    </w:p>
    <w:p w14:paraId="42AE4CCD" w14:textId="77777777" w:rsidR="0057048B" w:rsidRDefault="0057048B" w:rsidP="001D4F64">
      <w:pPr>
        <w:spacing w:after="158"/>
        <w:rPr>
          <w:rFonts w:ascii="Cambria" w:eastAsia="Cambria" w:hAnsi="Cambria" w:cs="Cambria"/>
        </w:rPr>
      </w:pPr>
    </w:p>
    <w:p w14:paraId="1D9AB537" w14:textId="77777777" w:rsidR="0092391C" w:rsidRDefault="00000000" w:rsidP="001D4F64">
      <w:pPr>
        <w:spacing w:after="158"/>
        <w:rPr>
          <w:rFonts w:ascii="Cambria" w:eastAsia="Cambria" w:hAnsi="Cambria" w:cs="Cambria"/>
        </w:rPr>
      </w:pPr>
      <w:r>
        <w:rPr>
          <w:rFonts w:ascii="Cambria" w:eastAsia="Cambria" w:hAnsi="Cambria" w:cs="Cambria"/>
        </w:rPr>
        <w:t xml:space="preserve"> </w:t>
      </w:r>
    </w:p>
    <w:p w14:paraId="1050DBE5" w14:textId="77777777" w:rsidR="0092391C" w:rsidRDefault="0092391C" w:rsidP="001D4F64">
      <w:pPr>
        <w:spacing w:after="158"/>
        <w:rPr>
          <w:rFonts w:ascii="Cambria" w:eastAsia="Cambria" w:hAnsi="Cambria" w:cs="Cambria"/>
        </w:rPr>
      </w:pPr>
    </w:p>
    <w:p w14:paraId="5B9EFD0F" w14:textId="77777777" w:rsidR="0092391C" w:rsidRDefault="0092391C" w:rsidP="001D4F64">
      <w:pPr>
        <w:spacing w:after="158"/>
        <w:rPr>
          <w:rFonts w:ascii="Cambria" w:eastAsia="Cambria" w:hAnsi="Cambria" w:cs="Cambria"/>
        </w:rPr>
      </w:pPr>
    </w:p>
    <w:p w14:paraId="43F85F40" w14:textId="77777777" w:rsidR="0092391C" w:rsidRDefault="0092391C" w:rsidP="001D4F64">
      <w:pPr>
        <w:spacing w:after="158"/>
        <w:rPr>
          <w:rFonts w:ascii="Cambria" w:eastAsia="Cambria" w:hAnsi="Cambria" w:cs="Cambria"/>
        </w:rPr>
      </w:pPr>
    </w:p>
    <w:p w14:paraId="62347E45" w14:textId="77777777" w:rsidR="0092391C" w:rsidRDefault="0092391C" w:rsidP="001D4F64">
      <w:pPr>
        <w:spacing w:after="158"/>
        <w:rPr>
          <w:rFonts w:ascii="Cambria" w:eastAsia="Cambria" w:hAnsi="Cambria" w:cs="Cambria"/>
        </w:rPr>
      </w:pPr>
    </w:p>
    <w:p w14:paraId="44A5152C" w14:textId="77777777" w:rsidR="0092391C" w:rsidRDefault="0092391C" w:rsidP="001D4F64">
      <w:pPr>
        <w:spacing w:after="158"/>
        <w:rPr>
          <w:rFonts w:ascii="Cambria" w:eastAsia="Cambria" w:hAnsi="Cambria" w:cs="Cambria"/>
        </w:rPr>
      </w:pPr>
    </w:p>
    <w:p w14:paraId="478DDE64" w14:textId="77777777" w:rsidR="0092391C" w:rsidRDefault="0092391C" w:rsidP="001D4F64">
      <w:pPr>
        <w:spacing w:after="158"/>
        <w:rPr>
          <w:rFonts w:ascii="Cambria" w:eastAsia="Cambria" w:hAnsi="Cambria" w:cs="Cambria"/>
        </w:rPr>
      </w:pPr>
    </w:p>
    <w:p w14:paraId="22011D85" w14:textId="77777777" w:rsidR="0092391C" w:rsidRDefault="0092391C" w:rsidP="001D4F64">
      <w:pPr>
        <w:spacing w:after="158"/>
        <w:rPr>
          <w:rFonts w:ascii="Cambria" w:eastAsia="Cambria" w:hAnsi="Cambria" w:cs="Cambria"/>
        </w:rPr>
      </w:pPr>
    </w:p>
    <w:p w14:paraId="7AD4CA22" w14:textId="77777777" w:rsidR="0092391C" w:rsidRDefault="0092391C" w:rsidP="001D4F64">
      <w:pPr>
        <w:spacing w:after="158"/>
        <w:rPr>
          <w:rFonts w:ascii="Cambria" w:eastAsia="Cambria" w:hAnsi="Cambria" w:cs="Cambria"/>
        </w:rPr>
      </w:pPr>
    </w:p>
    <w:p w14:paraId="5EECBD2E" w14:textId="77777777" w:rsidR="0092391C" w:rsidRDefault="0092391C" w:rsidP="001D4F64">
      <w:pPr>
        <w:spacing w:after="158"/>
        <w:rPr>
          <w:rFonts w:ascii="Cambria" w:eastAsia="Cambria" w:hAnsi="Cambria" w:cs="Cambria"/>
        </w:rPr>
      </w:pPr>
    </w:p>
    <w:p w14:paraId="31E2BE49" w14:textId="77777777" w:rsidR="0092391C" w:rsidRDefault="0092391C" w:rsidP="001D4F64">
      <w:pPr>
        <w:spacing w:after="158"/>
        <w:rPr>
          <w:rFonts w:ascii="Cambria" w:eastAsia="Cambria" w:hAnsi="Cambria" w:cs="Cambria"/>
        </w:rPr>
      </w:pPr>
    </w:p>
    <w:p w14:paraId="4A1178BF" w14:textId="77777777" w:rsidR="0092391C" w:rsidRDefault="0092391C" w:rsidP="001D4F64">
      <w:pPr>
        <w:spacing w:after="158"/>
        <w:rPr>
          <w:rFonts w:ascii="Cambria" w:eastAsia="Cambria" w:hAnsi="Cambria" w:cs="Cambria"/>
        </w:rPr>
      </w:pPr>
    </w:p>
    <w:p w14:paraId="7063463F" w14:textId="62AAB5E8" w:rsidR="001D4F64" w:rsidRDefault="001D4F64" w:rsidP="001D4F64">
      <w:pPr>
        <w:spacing w:after="158"/>
        <w:rPr>
          <w:rFonts w:ascii="Cambria" w:eastAsia="Cambria" w:hAnsi="Cambria" w:cs="Cambria"/>
          <w:b/>
          <w:bCs/>
          <w:sz w:val="24"/>
        </w:rPr>
      </w:pPr>
      <w:r w:rsidRPr="00977D17">
        <w:rPr>
          <w:rFonts w:ascii="Cambria" w:eastAsia="Cambria" w:hAnsi="Cambria" w:cs="Cambria"/>
          <w:b/>
          <w:bCs/>
          <w:sz w:val="24"/>
        </w:rPr>
        <w:lastRenderedPageBreak/>
        <w:t xml:space="preserve">Screenshot of output from </w:t>
      </w:r>
      <w:r>
        <w:rPr>
          <w:rFonts w:ascii="Cambria" w:eastAsia="Cambria" w:hAnsi="Cambria" w:cs="Cambria"/>
          <w:b/>
          <w:bCs/>
          <w:sz w:val="24"/>
        </w:rPr>
        <w:t>Tableau</w:t>
      </w:r>
      <w:r w:rsidRPr="00977D17">
        <w:rPr>
          <w:rFonts w:ascii="Cambria" w:eastAsia="Cambria" w:hAnsi="Cambria" w:cs="Cambria"/>
          <w:b/>
          <w:bCs/>
          <w:sz w:val="24"/>
        </w:rPr>
        <w:t>:</w:t>
      </w:r>
    </w:p>
    <w:p w14:paraId="2ED94160" w14:textId="77777777" w:rsidR="0057048B" w:rsidRPr="00977D17" w:rsidRDefault="0057048B" w:rsidP="001D4F64">
      <w:pPr>
        <w:spacing w:after="158"/>
        <w:rPr>
          <w:rFonts w:ascii="Cambria" w:eastAsia="Cambria" w:hAnsi="Cambria" w:cs="Cambria"/>
          <w:b/>
          <w:bCs/>
          <w:sz w:val="24"/>
        </w:rPr>
      </w:pPr>
    </w:p>
    <w:p w14:paraId="7256C982" w14:textId="3AA5FE55" w:rsidR="004A3173" w:rsidRDefault="0057048B">
      <w:pPr>
        <w:spacing w:after="158"/>
        <w:rPr>
          <w:rFonts w:ascii="Cambria" w:eastAsia="Cambria" w:hAnsi="Cambria" w:cs="Cambria"/>
        </w:rPr>
      </w:pPr>
      <w:r w:rsidRPr="0057048B">
        <w:rPr>
          <w:rFonts w:ascii="Cambria" w:eastAsia="Cambria" w:hAnsi="Cambria" w:cs="Cambria"/>
        </w:rPr>
        <w:drawing>
          <wp:inline distT="0" distB="0" distL="0" distR="0" wp14:anchorId="0D1ACAE3" wp14:editId="274F379E">
            <wp:extent cx="5732145" cy="3856355"/>
            <wp:effectExtent l="0" t="0" r="1905" b="0"/>
            <wp:docPr id="62159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97809" name=""/>
                    <pic:cNvPicPr/>
                  </pic:nvPicPr>
                  <pic:blipFill>
                    <a:blip r:embed="rId7"/>
                    <a:stretch>
                      <a:fillRect/>
                    </a:stretch>
                  </pic:blipFill>
                  <pic:spPr>
                    <a:xfrm>
                      <a:off x="0" y="0"/>
                      <a:ext cx="5732145" cy="3856355"/>
                    </a:xfrm>
                    <a:prstGeom prst="rect">
                      <a:avLst/>
                    </a:prstGeom>
                  </pic:spPr>
                </pic:pic>
              </a:graphicData>
            </a:graphic>
          </wp:inline>
        </w:drawing>
      </w:r>
    </w:p>
    <w:p w14:paraId="26E5C870" w14:textId="77777777" w:rsidR="0057048B" w:rsidRDefault="0057048B">
      <w:pPr>
        <w:spacing w:after="158"/>
        <w:rPr>
          <w:rFonts w:ascii="Cambria" w:eastAsia="Cambria" w:hAnsi="Cambria" w:cs="Cambria"/>
          <w:b/>
          <w:bCs/>
          <w:sz w:val="24"/>
        </w:rPr>
      </w:pPr>
    </w:p>
    <w:p w14:paraId="1773D2D5" w14:textId="5FADBAD8" w:rsidR="00977D17" w:rsidRPr="00977D17" w:rsidRDefault="00977D17">
      <w:pPr>
        <w:spacing w:after="158"/>
        <w:rPr>
          <w:rFonts w:ascii="Cambria" w:eastAsia="Cambria" w:hAnsi="Cambria" w:cs="Cambria"/>
          <w:b/>
          <w:bCs/>
          <w:sz w:val="24"/>
        </w:rPr>
      </w:pPr>
      <w:r w:rsidRPr="00977D17">
        <w:rPr>
          <w:rFonts w:ascii="Cambria" w:eastAsia="Cambria" w:hAnsi="Cambria" w:cs="Cambria"/>
          <w:b/>
          <w:bCs/>
          <w:sz w:val="24"/>
        </w:rPr>
        <w:t>Screenshot of output from Power BI:</w:t>
      </w:r>
    </w:p>
    <w:p w14:paraId="79E0D330" w14:textId="26289534" w:rsidR="00977D17" w:rsidRDefault="00977D17">
      <w:pPr>
        <w:spacing w:after="158"/>
        <w:rPr>
          <w:rFonts w:ascii="Cambria" w:eastAsia="Cambria" w:hAnsi="Cambria" w:cs="Cambria"/>
          <w:b/>
          <w:bCs/>
        </w:rPr>
      </w:pPr>
      <w:r w:rsidRPr="00977D17">
        <w:rPr>
          <w:rFonts w:ascii="Cambria" w:eastAsia="Cambria" w:hAnsi="Cambria" w:cs="Cambria"/>
          <w:b/>
          <w:bCs/>
          <w:noProof/>
        </w:rPr>
        <w:drawing>
          <wp:inline distT="0" distB="0" distL="0" distR="0" wp14:anchorId="7DF0B6BE" wp14:editId="13FBC828">
            <wp:extent cx="1905000" cy="3154680"/>
            <wp:effectExtent l="0" t="0" r="0" b="7620"/>
            <wp:docPr id="155730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05770" name=""/>
                    <pic:cNvPicPr/>
                  </pic:nvPicPr>
                  <pic:blipFill>
                    <a:blip r:embed="rId8"/>
                    <a:stretch>
                      <a:fillRect/>
                    </a:stretch>
                  </pic:blipFill>
                  <pic:spPr>
                    <a:xfrm>
                      <a:off x="0" y="0"/>
                      <a:ext cx="1905266" cy="3155121"/>
                    </a:xfrm>
                    <a:prstGeom prst="rect">
                      <a:avLst/>
                    </a:prstGeom>
                  </pic:spPr>
                </pic:pic>
              </a:graphicData>
            </a:graphic>
          </wp:inline>
        </w:drawing>
      </w:r>
    </w:p>
    <w:p w14:paraId="023734EE" w14:textId="0952FBCF" w:rsidR="00977D17" w:rsidRDefault="00CC332A">
      <w:pPr>
        <w:spacing w:after="158"/>
        <w:rPr>
          <w:rFonts w:ascii="Cambria" w:eastAsia="Cambria" w:hAnsi="Cambria" w:cs="Cambria"/>
          <w:b/>
          <w:bCs/>
        </w:rPr>
      </w:pPr>
      <w:r w:rsidRPr="00CC332A">
        <w:rPr>
          <w:rFonts w:ascii="Cambria" w:eastAsia="Cambria" w:hAnsi="Cambria" w:cs="Cambria"/>
          <w:b/>
          <w:bCs/>
          <w:noProof/>
        </w:rPr>
        <w:lastRenderedPageBreak/>
        <w:drawing>
          <wp:inline distT="0" distB="0" distL="0" distR="0" wp14:anchorId="4F92ED85" wp14:editId="2B1026A3">
            <wp:extent cx="2047875" cy="3017520"/>
            <wp:effectExtent l="0" t="0" r="9525" b="0"/>
            <wp:docPr id="42068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89042" name=""/>
                    <pic:cNvPicPr/>
                  </pic:nvPicPr>
                  <pic:blipFill>
                    <a:blip r:embed="rId9"/>
                    <a:stretch>
                      <a:fillRect/>
                    </a:stretch>
                  </pic:blipFill>
                  <pic:spPr>
                    <a:xfrm>
                      <a:off x="0" y="0"/>
                      <a:ext cx="2048161" cy="3017942"/>
                    </a:xfrm>
                    <a:prstGeom prst="rect">
                      <a:avLst/>
                    </a:prstGeom>
                  </pic:spPr>
                </pic:pic>
              </a:graphicData>
            </a:graphic>
          </wp:inline>
        </w:drawing>
      </w:r>
    </w:p>
    <w:p w14:paraId="08535CAE" w14:textId="55EF139E" w:rsidR="00977D17" w:rsidRDefault="00CC332A">
      <w:pPr>
        <w:spacing w:after="158"/>
        <w:rPr>
          <w:b/>
          <w:bCs/>
        </w:rPr>
      </w:pPr>
      <w:r>
        <w:rPr>
          <w:b/>
          <w:bCs/>
        </w:rPr>
        <w:t>(transformed data from null to 0)</w:t>
      </w:r>
    </w:p>
    <w:p w14:paraId="09D16F75" w14:textId="77777777" w:rsidR="00CC332A" w:rsidRDefault="00CC332A">
      <w:pPr>
        <w:spacing w:after="158"/>
        <w:rPr>
          <w:b/>
          <w:bCs/>
        </w:rPr>
      </w:pPr>
    </w:p>
    <w:p w14:paraId="148750E2" w14:textId="4C90DF98" w:rsidR="00C7282B" w:rsidRPr="00977D17" w:rsidRDefault="00E14C35">
      <w:pPr>
        <w:spacing w:after="158"/>
        <w:rPr>
          <w:b/>
          <w:bCs/>
        </w:rPr>
      </w:pPr>
      <w:r w:rsidRPr="00E14C35">
        <w:rPr>
          <w:b/>
          <w:bCs/>
        </w:rPr>
        <w:drawing>
          <wp:inline distT="0" distB="0" distL="0" distR="0" wp14:anchorId="6CDE9944" wp14:editId="56BFF12F">
            <wp:extent cx="5732145" cy="3825240"/>
            <wp:effectExtent l="0" t="0" r="1905" b="3810"/>
            <wp:docPr id="11746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4616" name=""/>
                    <pic:cNvPicPr/>
                  </pic:nvPicPr>
                  <pic:blipFill>
                    <a:blip r:embed="rId10"/>
                    <a:stretch>
                      <a:fillRect/>
                    </a:stretch>
                  </pic:blipFill>
                  <pic:spPr>
                    <a:xfrm>
                      <a:off x="0" y="0"/>
                      <a:ext cx="5732145" cy="3825240"/>
                    </a:xfrm>
                    <a:prstGeom prst="rect">
                      <a:avLst/>
                    </a:prstGeom>
                  </pic:spPr>
                </pic:pic>
              </a:graphicData>
            </a:graphic>
          </wp:inline>
        </w:drawing>
      </w:r>
    </w:p>
    <w:p w14:paraId="66FD46C5" w14:textId="77777777" w:rsidR="006D3E27" w:rsidRDefault="006D3E27">
      <w:pPr>
        <w:spacing w:after="158" w:line="257" w:lineRule="auto"/>
        <w:ind w:left="-5" w:hanging="10"/>
        <w:rPr>
          <w:rFonts w:ascii="Cambria" w:eastAsia="Cambria" w:hAnsi="Cambria" w:cs="Cambria"/>
          <w:b/>
        </w:rPr>
      </w:pPr>
    </w:p>
    <w:p w14:paraId="578C5BCC" w14:textId="77777777" w:rsidR="006D3E27" w:rsidRDefault="006D3E27">
      <w:pPr>
        <w:spacing w:after="158" w:line="257" w:lineRule="auto"/>
        <w:ind w:left="-5" w:hanging="10"/>
        <w:rPr>
          <w:rFonts w:ascii="Cambria" w:eastAsia="Cambria" w:hAnsi="Cambria" w:cs="Cambria"/>
          <w:b/>
        </w:rPr>
      </w:pPr>
    </w:p>
    <w:p w14:paraId="2DEDC5EF" w14:textId="77777777" w:rsidR="006D3E27" w:rsidRDefault="006D3E27">
      <w:pPr>
        <w:spacing w:after="158" w:line="257" w:lineRule="auto"/>
        <w:ind w:left="-5" w:hanging="10"/>
        <w:rPr>
          <w:rFonts w:ascii="Cambria" w:eastAsia="Cambria" w:hAnsi="Cambria" w:cs="Cambria"/>
          <w:b/>
        </w:rPr>
      </w:pPr>
    </w:p>
    <w:p w14:paraId="49492ACE" w14:textId="77777777" w:rsidR="006D3E27" w:rsidRDefault="006D3E27" w:rsidP="006B473F">
      <w:pPr>
        <w:spacing w:after="158" w:line="257" w:lineRule="auto"/>
        <w:rPr>
          <w:rFonts w:ascii="Cambria" w:eastAsia="Cambria" w:hAnsi="Cambria" w:cs="Cambria"/>
          <w:b/>
        </w:rPr>
      </w:pPr>
    </w:p>
    <w:p w14:paraId="067D7BA3" w14:textId="40F9C6B7" w:rsidR="004A3173" w:rsidRDefault="00000000">
      <w:pPr>
        <w:spacing w:after="158" w:line="257" w:lineRule="auto"/>
        <w:ind w:left="-5" w:hanging="10"/>
      </w:pPr>
      <w:r>
        <w:rPr>
          <w:rFonts w:ascii="Cambria" w:eastAsia="Cambria" w:hAnsi="Cambria" w:cs="Cambria"/>
          <w:b/>
        </w:rPr>
        <w:lastRenderedPageBreak/>
        <w:t xml:space="preserve">POST-LAB QUESTIONS (PROVIDE BRIEF ANSWERS TO THE FOLLOWING QUESTIONS) </w:t>
      </w:r>
    </w:p>
    <w:p w14:paraId="16FCD5FD" w14:textId="77777777" w:rsidR="004A3173" w:rsidRPr="002B6DED" w:rsidRDefault="00000000">
      <w:pPr>
        <w:numPr>
          <w:ilvl w:val="1"/>
          <w:numId w:val="3"/>
        </w:numPr>
        <w:spacing w:after="0" w:line="257" w:lineRule="auto"/>
        <w:ind w:hanging="360"/>
      </w:pPr>
      <w:r>
        <w:rPr>
          <w:rFonts w:ascii="Cambria" w:eastAsia="Cambria" w:hAnsi="Cambria" w:cs="Cambria"/>
          <w:b/>
        </w:rPr>
        <w:t xml:space="preserve">How did data transformation improve the quality of insights in your COVID-19 dashboard? </w:t>
      </w:r>
    </w:p>
    <w:p w14:paraId="44420112" w14:textId="58102808" w:rsidR="002B6DED" w:rsidRDefault="002B6DED" w:rsidP="002B6DED">
      <w:pPr>
        <w:spacing w:after="0" w:line="257" w:lineRule="auto"/>
        <w:ind w:left="720"/>
      </w:pPr>
      <w:r w:rsidRPr="002B6DED">
        <w:t>Data transformation improved the quality of the COVID 19 dashboard by converting the dataset into a clean and structured format suitable for analysis. Missing values were handled correctly date fields were converted into proper date formats and unnecessary inconsistencies were removed. This ensured that charts and KPIs displayed accurate information without errors. The transformed dataset made it easier to analyze daily cases deaths and regional trends while improving the reliability and clarity of the final dashboard.</w:t>
      </w:r>
    </w:p>
    <w:p w14:paraId="437A5EE0" w14:textId="77777777" w:rsidR="004A3173" w:rsidRPr="002B6DED" w:rsidRDefault="00000000">
      <w:pPr>
        <w:numPr>
          <w:ilvl w:val="1"/>
          <w:numId w:val="3"/>
        </w:numPr>
        <w:spacing w:after="0" w:line="257" w:lineRule="auto"/>
        <w:ind w:hanging="360"/>
      </w:pPr>
      <w:r>
        <w:rPr>
          <w:rFonts w:ascii="Cambria" w:eastAsia="Cambria" w:hAnsi="Cambria" w:cs="Cambria"/>
          <w:b/>
        </w:rPr>
        <w:t xml:space="preserve">What challenges did you encounter during the data cleaning process, and how did you resolve them? </w:t>
      </w:r>
    </w:p>
    <w:p w14:paraId="177AC96E" w14:textId="178124ED" w:rsidR="002B6DED" w:rsidRDefault="002B6DED" w:rsidP="002B6DED">
      <w:pPr>
        <w:spacing w:after="0" w:line="257" w:lineRule="auto"/>
        <w:ind w:left="720"/>
      </w:pPr>
      <w:r w:rsidRPr="002B6DED">
        <w:t>The main challenges during data cleaning included handling missing values correcting data types and ensuring that numerical fields were suitable for calculations. Some fields contained null values while date columns required proper formatting before analysis. These issues were resolved using data transformation tools available in Tableau and Power BI. Missing values were replaced with suitable defaults and the data structure was verified before creating visualizations. This process ensured that the dashboard produced accurate and meaningful insights.</w:t>
      </w:r>
    </w:p>
    <w:p w14:paraId="1E06BC14" w14:textId="501E3E3C" w:rsidR="004A3173" w:rsidRDefault="004A3173">
      <w:pPr>
        <w:spacing w:after="0"/>
        <w:ind w:left="720"/>
      </w:pPr>
    </w:p>
    <w:p w14:paraId="036A1526" w14:textId="77777777" w:rsidR="004A3173" w:rsidRPr="002B6DED" w:rsidRDefault="00000000">
      <w:pPr>
        <w:numPr>
          <w:ilvl w:val="1"/>
          <w:numId w:val="3"/>
        </w:numPr>
        <w:spacing w:after="2" w:line="257" w:lineRule="auto"/>
        <w:ind w:hanging="360"/>
      </w:pPr>
      <w:r>
        <w:rPr>
          <w:rFonts w:ascii="Cambria" w:eastAsia="Cambria" w:hAnsi="Cambria" w:cs="Cambria"/>
          <w:b/>
        </w:rPr>
        <w:t xml:space="preserve">Which KPI provided the most valuable insight, and why? </w:t>
      </w:r>
    </w:p>
    <w:p w14:paraId="2F8590BD" w14:textId="353FB9B0" w:rsidR="002B6DED" w:rsidRDefault="002B6DED" w:rsidP="002B6DED">
      <w:pPr>
        <w:spacing w:after="2" w:line="257" w:lineRule="auto"/>
        <w:ind w:left="720"/>
      </w:pPr>
      <w:r w:rsidRPr="002B6DED">
        <w:t>The Total New Cases KPI provided the most valuable insight because it summarized the daily spread of COVID 19 in a single value that could be easily monitored. It allowed users to understand the overall trend of new infections without examining individual records. When combined with line charts and regional filters this KPI helped identify periods of rapid growth and supported comparisons between different countries and regions. It served as an important indicator for understanding the progression of the pandemic.</w:t>
      </w:r>
    </w:p>
    <w:p w14:paraId="05C40857" w14:textId="6650A483" w:rsidR="004A3173" w:rsidRDefault="00000000" w:rsidP="002B6DED">
      <w:pPr>
        <w:spacing w:after="0"/>
        <w:ind w:left="720"/>
      </w:pPr>
      <w:r>
        <w:rPr>
          <w:rFonts w:ascii="Cambria" w:eastAsia="Cambria" w:hAnsi="Cambria" w:cs="Cambria"/>
          <w:b/>
        </w:rPr>
        <w:t xml:space="preserve"> </w:t>
      </w:r>
    </w:p>
    <w:p w14:paraId="4C809B6A" w14:textId="77777777" w:rsidR="004A3173" w:rsidRPr="002B6DED" w:rsidRDefault="00000000">
      <w:pPr>
        <w:numPr>
          <w:ilvl w:val="1"/>
          <w:numId w:val="3"/>
        </w:numPr>
        <w:spacing w:after="2" w:line="257" w:lineRule="auto"/>
        <w:ind w:hanging="360"/>
      </w:pPr>
      <w:r>
        <w:rPr>
          <w:rFonts w:ascii="Cambria" w:eastAsia="Cambria" w:hAnsi="Cambria" w:cs="Cambria"/>
          <w:b/>
        </w:rPr>
        <w:t xml:space="preserve">How does interactivity in dashboards improve user experience? </w:t>
      </w:r>
    </w:p>
    <w:p w14:paraId="417D793F" w14:textId="26B06A26" w:rsidR="002B6DED" w:rsidRDefault="002B6DED" w:rsidP="002B6DED">
      <w:pPr>
        <w:spacing w:after="2" w:line="257" w:lineRule="auto"/>
        <w:ind w:left="720"/>
      </w:pPr>
      <w:r w:rsidRPr="002B6DED">
        <w:t>Interactive dashboards improve user experience by allowing users to explore data according to their specific interests. Filters slicers and tooltips enable users to focus on selected countries regions or time periods without creating multiple reports. This flexibility makes analysis faster and more efficient while improving the understanding of complex datasets. Interactive features also encourage better decision making because users can quickly identify trends compare values and investigate important changes directly within the dashboard.</w:t>
      </w:r>
    </w:p>
    <w:p w14:paraId="6DD85E99" w14:textId="3EC427EE" w:rsidR="004A3173" w:rsidRDefault="004A3173">
      <w:pPr>
        <w:spacing w:after="0"/>
        <w:ind w:left="720"/>
      </w:pPr>
    </w:p>
    <w:p w14:paraId="20B215A9" w14:textId="77777777" w:rsidR="004A3173" w:rsidRPr="001313C1" w:rsidRDefault="00000000">
      <w:pPr>
        <w:numPr>
          <w:ilvl w:val="1"/>
          <w:numId w:val="3"/>
        </w:numPr>
        <w:spacing w:after="0"/>
        <w:ind w:hanging="360"/>
      </w:pPr>
      <w:r>
        <w:rPr>
          <w:rFonts w:ascii="Cambria" w:eastAsia="Cambria" w:hAnsi="Cambria" w:cs="Cambria"/>
          <w:b/>
        </w:rPr>
        <w:t xml:space="preserve">What steps would you take to further enhance the dashboard’s effectiveness? </w:t>
      </w:r>
    </w:p>
    <w:p w14:paraId="34CD2AF6" w14:textId="6FA0FA4C" w:rsidR="001313C1" w:rsidRDefault="001313C1" w:rsidP="001313C1">
      <w:pPr>
        <w:spacing w:after="0"/>
        <w:ind w:left="720"/>
      </w:pPr>
      <w:r w:rsidRPr="001313C1">
        <w:t>The dashboard can be enhanced by adding more KPIs advanced filters and additional visualizations that provide deeper insights into the data. Including trend analysis forecasting and drill through functionality would improve exploration and decision making. Better formatting consistent color schemes and informative tooltips would make the dashboard easier to understand. Integrating more complete datasets such as vaccination statistics population and testing information would also provide a more comprehensive view of the COVID 19 situation.</w:t>
      </w:r>
    </w:p>
    <w:p w14:paraId="113B1100" w14:textId="030BFD06" w:rsidR="004A3173" w:rsidRDefault="00000000" w:rsidP="001313C1">
      <w:pPr>
        <w:spacing w:after="0"/>
        <w:ind w:left="720"/>
      </w:pPr>
      <w:r>
        <w:rPr>
          <w:rFonts w:ascii="Cambria" w:eastAsia="Cambria" w:hAnsi="Cambria" w:cs="Cambria"/>
          <w:b/>
        </w:rPr>
        <w:t xml:space="preserve"> </w:t>
      </w:r>
    </w:p>
    <w:p w14:paraId="77A2BA50" w14:textId="77777777" w:rsidR="001313C1" w:rsidRDefault="001313C1" w:rsidP="001313C1">
      <w:pPr>
        <w:spacing w:after="0"/>
        <w:ind w:left="720"/>
      </w:pPr>
    </w:p>
    <w:p w14:paraId="7D0920E6" w14:textId="77777777" w:rsidR="001313C1" w:rsidRDefault="001313C1" w:rsidP="001313C1">
      <w:pPr>
        <w:spacing w:after="0"/>
        <w:ind w:left="720"/>
      </w:pPr>
    </w:p>
    <w:p w14:paraId="51604DD7" w14:textId="77777777" w:rsidR="001313C1" w:rsidRDefault="001313C1" w:rsidP="001313C1">
      <w:pPr>
        <w:spacing w:after="0"/>
        <w:ind w:left="720"/>
      </w:pPr>
    </w:p>
    <w:p w14:paraId="07324297" w14:textId="77777777" w:rsidR="001313C1" w:rsidRDefault="001313C1" w:rsidP="001313C1">
      <w:pPr>
        <w:spacing w:after="0"/>
        <w:ind w:left="720"/>
      </w:pPr>
    </w:p>
    <w:p w14:paraId="2207DE61" w14:textId="77777777" w:rsidR="004A3173" w:rsidRDefault="00000000" w:rsidP="009E4DD9">
      <w:pPr>
        <w:spacing w:after="2" w:line="257" w:lineRule="auto"/>
      </w:pPr>
      <w:r>
        <w:rPr>
          <w:rFonts w:ascii="Cambria" w:eastAsia="Cambria" w:hAnsi="Cambria" w:cs="Cambria"/>
          <w:b/>
        </w:rPr>
        <w:lastRenderedPageBreak/>
        <w:t xml:space="preserve">RESULT: </w:t>
      </w:r>
    </w:p>
    <w:p w14:paraId="22EAFD9E" w14:textId="77777777" w:rsidR="004A3173" w:rsidRDefault="00000000">
      <w:pPr>
        <w:spacing w:after="0"/>
      </w:pPr>
      <w:r>
        <w:rPr>
          <w:rFonts w:ascii="Cambria" w:eastAsia="Cambria" w:hAnsi="Cambria" w:cs="Cambria"/>
          <w:b/>
        </w:rPr>
        <w:t xml:space="preserve"> </w:t>
      </w:r>
    </w:p>
    <w:p w14:paraId="2C1049BA" w14:textId="77777777" w:rsidR="004A3173" w:rsidRDefault="00000000">
      <w:pPr>
        <w:spacing w:after="0" w:line="238" w:lineRule="auto"/>
        <w:jc w:val="both"/>
      </w:pPr>
      <w:r>
        <w:rPr>
          <w:rFonts w:ascii="Cambria" w:eastAsia="Cambria" w:hAnsi="Cambria" w:cs="Cambria"/>
        </w:rPr>
        <w:t>The COVID-19 dataset was successfully cleaned, aggregated, and transformed for visual analysis using Tableau and Power BI. Missing values, data type mismatches, and inconsistencies were addressed. KPIs such as vaccination rate and daily case growth offered valuable insights into the pandemic trends across countries and timeframes. The resulting interactive dashboards allowed for effective public health monitoring and communication.</w:t>
      </w:r>
      <w:r>
        <w:rPr>
          <w:rFonts w:ascii="Cambria" w:eastAsia="Cambria" w:hAnsi="Cambria" w:cs="Cambria"/>
          <w:b/>
        </w:rPr>
        <w:t xml:space="preserve"> </w:t>
      </w:r>
    </w:p>
    <w:p w14:paraId="07E9284F" w14:textId="77777777" w:rsidR="004A3173" w:rsidRDefault="00000000">
      <w:pPr>
        <w:spacing w:after="0"/>
        <w:ind w:left="46"/>
        <w:jc w:val="center"/>
      </w:pPr>
      <w:r>
        <w:rPr>
          <w:rFonts w:ascii="Cambria" w:eastAsia="Cambria" w:hAnsi="Cambria" w:cs="Cambria"/>
          <w:b/>
        </w:rPr>
        <w:t xml:space="preserve"> </w:t>
      </w:r>
    </w:p>
    <w:p w14:paraId="16BC19F8" w14:textId="77777777" w:rsidR="004A3173" w:rsidRDefault="00000000">
      <w:pPr>
        <w:spacing w:after="0"/>
        <w:ind w:left="46"/>
        <w:jc w:val="center"/>
      </w:pPr>
      <w:r>
        <w:rPr>
          <w:rFonts w:ascii="Cambria" w:eastAsia="Cambria" w:hAnsi="Cambria" w:cs="Cambria"/>
          <w:b/>
        </w:rPr>
        <w:t xml:space="preserve"> </w:t>
      </w:r>
    </w:p>
    <w:p w14:paraId="493D0C92" w14:textId="77777777" w:rsidR="004A3173" w:rsidRDefault="00000000">
      <w:pPr>
        <w:spacing w:after="0"/>
        <w:ind w:left="46"/>
        <w:jc w:val="center"/>
      </w:pPr>
      <w:r>
        <w:rPr>
          <w:rFonts w:ascii="Cambria" w:eastAsia="Cambria" w:hAnsi="Cambria" w:cs="Cambria"/>
          <w:b/>
        </w:rPr>
        <w:t xml:space="preserve"> </w:t>
      </w:r>
    </w:p>
    <w:p w14:paraId="46180FD6" w14:textId="77777777" w:rsidR="004A3173" w:rsidRDefault="00000000">
      <w:pPr>
        <w:spacing w:after="0"/>
        <w:ind w:left="46"/>
        <w:jc w:val="center"/>
      </w:pPr>
      <w:r>
        <w:rPr>
          <w:rFonts w:ascii="Cambria" w:eastAsia="Cambria" w:hAnsi="Cambria" w:cs="Cambria"/>
          <w:b/>
        </w:rPr>
        <w:t xml:space="preserve"> </w:t>
      </w:r>
    </w:p>
    <w:p w14:paraId="24245392" w14:textId="77777777" w:rsidR="004A3173" w:rsidRDefault="00000000">
      <w:pPr>
        <w:spacing w:after="0"/>
        <w:ind w:left="46"/>
        <w:jc w:val="center"/>
      </w:pPr>
      <w:r>
        <w:rPr>
          <w:rFonts w:ascii="Cambria" w:eastAsia="Cambria" w:hAnsi="Cambria" w:cs="Cambria"/>
          <w:b/>
        </w:rPr>
        <w:t xml:space="preserve"> </w:t>
      </w:r>
    </w:p>
    <w:p w14:paraId="20A6BED0" w14:textId="77777777" w:rsidR="004A3173" w:rsidRDefault="00000000">
      <w:pPr>
        <w:spacing w:after="0"/>
        <w:ind w:left="46"/>
        <w:jc w:val="center"/>
      </w:pPr>
      <w:r>
        <w:rPr>
          <w:rFonts w:ascii="Cambria" w:eastAsia="Cambria" w:hAnsi="Cambria" w:cs="Cambria"/>
          <w:b/>
        </w:rPr>
        <w:t xml:space="preserve"> </w:t>
      </w:r>
    </w:p>
    <w:p w14:paraId="37F302EF" w14:textId="77777777" w:rsidR="004A3173" w:rsidRDefault="00000000">
      <w:pPr>
        <w:spacing w:after="0"/>
        <w:ind w:left="46"/>
        <w:jc w:val="center"/>
      </w:pPr>
      <w:r>
        <w:rPr>
          <w:rFonts w:ascii="Cambria" w:eastAsia="Cambria" w:hAnsi="Cambria" w:cs="Cambria"/>
          <w:b/>
        </w:rPr>
        <w:t xml:space="preserve"> </w:t>
      </w:r>
    </w:p>
    <w:p w14:paraId="00C46EB5" w14:textId="77777777" w:rsidR="004A3173" w:rsidRDefault="00000000">
      <w:pPr>
        <w:spacing w:after="0"/>
        <w:ind w:left="46"/>
        <w:jc w:val="center"/>
      </w:pPr>
      <w:r>
        <w:rPr>
          <w:rFonts w:ascii="Cambria" w:eastAsia="Cambria" w:hAnsi="Cambria" w:cs="Cambria"/>
          <w:b/>
        </w:rPr>
        <w:t xml:space="preserve"> </w:t>
      </w:r>
    </w:p>
    <w:p w14:paraId="0AD7CE1B" w14:textId="77777777" w:rsidR="004A3173" w:rsidRDefault="00000000">
      <w:pPr>
        <w:spacing w:after="0"/>
        <w:ind w:left="46"/>
        <w:jc w:val="center"/>
      </w:pPr>
      <w:r>
        <w:rPr>
          <w:rFonts w:ascii="Cambria" w:eastAsia="Cambria" w:hAnsi="Cambria" w:cs="Cambria"/>
          <w:b/>
        </w:rPr>
        <w:t xml:space="preserve"> </w:t>
      </w:r>
    </w:p>
    <w:p w14:paraId="140A85B4" w14:textId="77777777" w:rsidR="004A3173" w:rsidRDefault="00000000">
      <w:pPr>
        <w:spacing w:after="0"/>
        <w:ind w:left="46"/>
        <w:jc w:val="center"/>
      </w:pPr>
      <w:r>
        <w:rPr>
          <w:rFonts w:ascii="Cambria" w:eastAsia="Cambria" w:hAnsi="Cambria" w:cs="Cambria"/>
          <w:b/>
        </w:rPr>
        <w:t xml:space="preserve"> </w:t>
      </w:r>
    </w:p>
    <w:p w14:paraId="227B62B1" w14:textId="041D8576" w:rsidR="004A3173" w:rsidRDefault="00000000" w:rsidP="001313C1">
      <w:pPr>
        <w:spacing w:after="0"/>
      </w:pPr>
      <w:r>
        <w:rPr>
          <w:rFonts w:ascii="Cambria" w:eastAsia="Cambria" w:hAnsi="Cambria" w:cs="Cambria"/>
          <w:b/>
        </w:rPr>
        <w:t xml:space="preserve"> </w:t>
      </w:r>
    </w:p>
    <w:p w14:paraId="7285EE26" w14:textId="77777777" w:rsidR="004A3173" w:rsidRDefault="00000000">
      <w:pPr>
        <w:spacing w:after="0"/>
        <w:ind w:right="4466"/>
        <w:jc w:val="right"/>
      </w:pPr>
      <w:r>
        <w:rPr>
          <w:rFonts w:ascii="Cambria" w:eastAsia="Cambria" w:hAnsi="Cambria" w:cs="Cambria"/>
          <w:b/>
        </w:rPr>
        <w:t xml:space="preserve"> </w:t>
      </w:r>
    </w:p>
    <w:p w14:paraId="170E1D72" w14:textId="77777777" w:rsidR="004A3173" w:rsidRDefault="00000000">
      <w:pPr>
        <w:spacing w:after="0"/>
        <w:ind w:right="4466"/>
        <w:jc w:val="right"/>
      </w:pPr>
      <w:r>
        <w:rPr>
          <w:rFonts w:ascii="Cambria" w:eastAsia="Cambria" w:hAnsi="Cambria" w:cs="Cambria"/>
          <w:b/>
        </w:rPr>
        <w:t xml:space="preserve"> </w:t>
      </w:r>
    </w:p>
    <w:p w14:paraId="138C58C9" w14:textId="77777777" w:rsidR="004A3173" w:rsidRDefault="00000000">
      <w:pPr>
        <w:spacing w:after="0"/>
        <w:ind w:right="4466"/>
        <w:jc w:val="right"/>
      </w:pPr>
      <w:r>
        <w:rPr>
          <w:rFonts w:ascii="Cambria" w:eastAsia="Cambria" w:hAnsi="Cambria" w:cs="Cambria"/>
          <w:b/>
        </w:rPr>
        <w:t xml:space="preserve"> </w:t>
      </w:r>
    </w:p>
    <w:p w14:paraId="0A36DD9B" w14:textId="77777777" w:rsidR="004A3173" w:rsidRDefault="00000000">
      <w:pPr>
        <w:spacing w:after="0"/>
        <w:ind w:right="4466"/>
        <w:jc w:val="right"/>
      </w:pPr>
      <w:r>
        <w:rPr>
          <w:rFonts w:ascii="Cambria" w:eastAsia="Cambria" w:hAnsi="Cambria" w:cs="Cambria"/>
          <w:b/>
        </w:rPr>
        <w:t xml:space="preserve"> </w:t>
      </w:r>
    </w:p>
    <w:p w14:paraId="75E03AD4" w14:textId="77777777" w:rsidR="004A3173" w:rsidRDefault="00000000">
      <w:pPr>
        <w:spacing w:after="0"/>
        <w:ind w:right="4466"/>
        <w:jc w:val="right"/>
      </w:pPr>
      <w:r>
        <w:rPr>
          <w:rFonts w:ascii="Cambria" w:eastAsia="Cambria" w:hAnsi="Cambria" w:cs="Cambria"/>
          <w:b/>
        </w:rPr>
        <w:t xml:space="preserve"> </w:t>
      </w:r>
    </w:p>
    <w:p w14:paraId="363DC7B5" w14:textId="77777777" w:rsidR="004A3173" w:rsidRDefault="00000000">
      <w:pPr>
        <w:spacing w:after="0"/>
        <w:ind w:right="4466"/>
        <w:jc w:val="right"/>
      </w:pPr>
      <w:r>
        <w:rPr>
          <w:rFonts w:ascii="Cambria" w:eastAsia="Cambria" w:hAnsi="Cambria" w:cs="Cambria"/>
          <w:b/>
        </w:rPr>
        <w:t xml:space="preserve"> </w:t>
      </w:r>
    </w:p>
    <w:p w14:paraId="7B234BC8" w14:textId="77777777" w:rsidR="004A3173" w:rsidRDefault="00000000">
      <w:pPr>
        <w:spacing w:after="0"/>
        <w:ind w:right="4466"/>
        <w:jc w:val="right"/>
      </w:pPr>
      <w:r>
        <w:rPr>
          <w:rFonts w:ascii="Cambria" w:eastAsia="Cambria" w:hAnsi="Cambria" w:cs="Cambria"/>
          <w:b/>
        </w:rPr>
        <w:t xml:space="preserve"> </w:t>
      </w:r>
    </w:p>
    <w:p w14:paraId="141F407A" w14:textId="77777777" w:rsidR="004A3173" w:rsidRDefault="00000000">
      <w:pPr>
        <w:spacing w:after="0"/>
        <w:ind w:right="3850"/>
        <w:jc w:val="right"/>
      </w:pPr>
      <w:r>
        <w:rPr>
          <w:rFonts w:ascii="Cambria" w:eastAsia="Cambria" w:hAnsi="Cambria" w:cs="Cambria"/>
          <w:b/>
        </w:rPr>
        <w:t xml:space="preserve">ASSESSMENT </w:t>
      </w:r>
    </w:p>
    <w:p w14:paraId="0DF955E0" w14:textId="77777777" w:rsidR="004A3173" w:rsidRDefault="00000000">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4A3173" w14:paraId="30AD144F" w14:textId="77777777">
        <w:trPr>
          <w:trHeight w:val="545"/>
        </w:trPr>
        <w:tc>
          <w:tcPr>
            <w:tcW w:w="2432" w:type="dxa"/>
            <w:tcBorders>
              <w:top w:val="single" w:sz="11" w:space="0" w:color="000000"/>
              <w:left w:val="single" w:sz="12" w:space="0" w:color="000000"/>
              <w:bottom w:val="single" w:sz="12" w:space="0" w:color="000000"/>
              <w:right w:val="nil"/>
            </w:tcBorders>
          </w:tcPr>
          <w:p w14:paraId="316025C7" w14:textId="77777777" w:rsidR="004A3173" w:rsidRDefault="00000000">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50960DFF" w14:textId="77777777" w:rsidR="004A3173" w:rsidRDefault="004A3173"/>
        </w:tc>
        <w:tc>
          <w:tcPr>
            <w:tcW w:w="1889" w:type="dxa"/>
            <w:tcBorders>
              <w:top w:val="single" w:sz="11" w:space="0" w:color="000000"/>
              <w:left w:val="single" w:sz="12" w:space="0" w:color="000000"/>
              <w:bottom w:val="single" w:sz="12" w:space="0" w:color="000000"/>
              <w:right w:val="single" w:sz="12" w:space="0" w:color="000000"/>
            </w:tcBorders>
          </w:tcPr>
          <w:p w14:paraId="27A3CD26" w14:textId="77777777" w:rsidR="004A3173" w:rsidRDefault="00000000">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5201F8A8" w14:textId="77777777" w:rsidR="004A3173" w:rsidRDefault="00000000">
            <w:pPr>
              <w:jc w:val="center"/>
            </w:pPr>
            <w:r>
              <w:rPr>
                <w:rFonts w:ascii="Cambria" w:eastAsia="Cambria" w:hAnsi="Cambria" w:cs="Cambria"/>
                <w:b/>
              </w:rPr>
              <w:t xml:space="preserve">Marks Awarded </w:t>
            </w:r>
          </w:p>
        </w:tc>
      </w:tr>
      <w:tr w:rsidR="004A3173" w14:paraId="4A8C73A5" w14:textId="77777777">
        <w:trPr>
          <w:trHeight w:val="367"/>
        </w:trPr>
        <w:tc>
          <w:tcPr>
            <w:tcW w:w="2432" w:type="dxa"/>
            <w:tcBorders>
              <w:top w:val="single" w:sz="12" w:space="0" w:color="000000"/>
              <w:left w:val="single" w:sz="12" w:space="0" w:color="000000"/>
              <w:bottom w:val="single" w:sz="12" w:space="0" w:color="000000"/>
              <w:right w:val="nil"/>
            </w:tcBorders>
          </w:tcPr>
          <w:p w14:paraId="7AF0D4EA" w14:textId="77777777" w:rsidR="004A3173" w:rsidRDefault="0000000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04251A62" w14:textId="77777777" w:rsidR="004A3173" w:rsidRDefault="004A3173"/>
        </w:tc>
        <w:tc>
          <w:tcPr>
            <w:tcW w:w="1889" w:type="dxa"/>
            <w:tcBorders>
              <w:top w:val="single" w:sz="12" w:space="0" w:color="000000"/>
              <w:left w:val="single" w:sz="12" w:space="0" w:color="000000"/>
              <w:bottom w:val="single" w:sz="12" w:space="0" w:color="000000"/>
              <w:right w:val="single" w:sz="12" w:space="0" w:color="000000"/>
            </w:tcBorders>
          </w:tcPr>
          <w:p w14:paraId="1E71E15E" w14:textId="77777777" w:rsidR="004A3173" w:rsidRDefault="0000000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11DF9CBB" w14:textId="77777777" w:rsidR="004A3173" w:rsidRDefault="00000000">
            <w:pPr>
              <w:ind w:left="14"/>
            </w:pPr>
            <w:r>
              <w:rPr>
                <w:rFonts w:ascii="Cambria" w:eastAsia="Cambria" w:hAnsi="Cambria" w:cs="Cambria"/>
              </w:rPr>
              <w:t xml:space="preserve"> </w:t>
            </w:r>
          </w:p>
        </w:tc>
      </w:tr>
      <w:tr w:rsidR="004A3173" w14:paraId="4E129B83" w14:textId="77777777">
        <w:trPr>
          <w:trHeight w:val="428"/>
        </w:trPr>
        <w:tc>
          <w:tcPr>
            <w:tcW w:w="2432" w:type="dxa"/>
            <w:tcBorders>
              <w:top w:val="single" w:sz="12" w:space="0" w:color="000000"/>
              <w:left w:val="single" w:sz="12" w:space="0" w:color="000000"/>
              <w:bottom w:val="single" w:sz="12" w:space="0" w:color="000000"/>
              <w:right w:val="nil"/>
            </w:tcBorders>
          </w:tcPr>
          <w:p w14:paraId="093D6640" w14:textId="77777777" w:rsidR="004A3173" w:rsidRDefault="0000000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1388488B" w14:textId="77777777" w:rsidR="004A3173" w:rsidRDefault="004A3173"/>
        </w:tc>
        <w:tc>
          <w:tcPr>
            <w:tcW w:w="1889" w:type="dxa"/>
            <w:tcBorders>
              <w:top w:val="single" w:sz="12" w:space="0" w:color="000000"/>
              <w:left w:val="single" w:sz="12" w:space="0" w:color="000000"/>
              <w:bottom w:val="single" w:sz="12" w:space="0" w:color="000000"/>
              <w:right w:val="single" w:sz="12" w:space="0" w:color="000000"/>
            </w:tcBorders>
          </w:tcPr>
          <w:p w14:paraId="6E53C52D" w14:textId="77777777" w:rsidR="004A3173"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EC03088" w14:textId="77777777" w:rsidR="004A3173" w:rsidRDefault="00000000">
            <w:pPr>
              <w:ind w:left="14"/>
            </w:pPr>
            <w:r>
              <w:rPr>
                <w:rFonts w:ascii="Cambria" w:eastAsia="Cambria" w:hAnsi="Cambria" w:cs="Cambria"/>
              </w:rPr>
              <w:t xml:space="preserve"> </w:t>
            </w:r>
          </w:p>
        </w:tc>
      </w:tr>
      <w:tr w:rsidR="004A3173" w14:paraId="5A5B9FB7" w14:textId="77777777">
        <w:trPr>
          <w:trHeight w:val="430"/>
        </w:trPr>
        <w:tc>
          <w:tcPr>
            <w:tcW w:w="2432" w:type="dxa"/>
            <w:tcBorders>
              <w:top w:val="single" w:sz="12" w:space="0" w:color="000000"/>
              <w:left w:val="single" w:sz="12" w:space="0" w:color="000000"/>
              <w:bottom w:val="single" w:sz="12" w:space="0" w:color="000000"/>
              <w:right w:val="nil"/>
            </w:tcBorders>
          </w:tcPr>
          <w:p w14:paraId="3AE4BCB8" w14:textId="77777777" w:rsidR="004A3173" w:rsidRDefault="0000000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7428A74C" w14:textId="77777777" w:rsidR="004A3173" w:rsidRDefault="004A3173"/>
        </w:tc>
        <w:tc>
          <w:tcPr>
            <w:tcW w:w="1889" w:type="dxa"/>
            <w:tcBorders>
              <w:top w:val="single" w:sz="12" w:space="0" w:color="000000"/>
              <w:left w:val="single" w:sz="12" w:space="0" w:color="000000"/>
              <w:bottom w:val="single" w:sz="12" w:space="0" w:color="000000"/>
              <w:right w:val="single" w:sz="12" w:space="0" w:color="000000"/>
            </w:tcBorders>
          </w:tcPr>
          <w:p w14:paraId="56A70140" w14:textId="77777777" w:rsidR="004A3173" w:rsidRDefault="0000000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5FE7CACA" w14:textId="77777777" w:rsidR="004A3173" w:rsidRDefault="00000000">
            <w:pPr>
              <w:ind w:left="14"/>
            </w:pPr>
            <w:r>
              <w:rPr>
                <w:rFonts w:ascii="Cambria" w:eastAsia="Cambria" w:hAnsi="Cambria" w:cs="Cambria"/>
              </w:rPr>
              <w:t xml:space="preserve"> </w:t>
            </w:r>
          </w:p>
        </w:tc>
      </w:tr>
      <w:tr w:rsidR="004A3173" w14:paraId="1F4AD1B3" w14:textId="77777777">
        <w:trPr>
          <w:trHeight w:val="384"/>
        </w:trPr>
        <w:tc>
          <w:tcPr>
            <w:tcW w:w="2432" w:type="dxa"/>
            <w:tcBorders>
              <w:top w:val="single" w:sz="12" w:space="0" w:color="000000"/>
              <w:left w:val="single" w:sz="12" w:space="0" w:color="000000"/>
              <w:bottom w:val="single" w:sz="12" w:space="0" w:color="000000"/>
              <w:right w:val="nil"/>
            </w:tcBorders>
          </w:tcPr>
          <w:p w14:paraId="080B24BF" w14:textId="77777777" w:rsidR="004A3173" w:rsidRDefault="0000000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2E8D7121" w14:textId="77777777" w:rsidR="004A3173" w:rsidRDefault="004A3173"/>
        </w:tc>
        <w:tc>
          <w:tcPr>
            <w:tcW w:w="1889" w:type="dxa"/>
            <w:tcBorders>
              <w:top w:val="single" w:sz="12" w:space="0" w:color="000000"/>
              <w:left w:val="single" w:sz="12" w:space="0" w:color="000000"/>
              <w:bottom w:val="single" w:sz="12" w:space="0" w:color="000000"/>
              <w:right w:val="single" w:sz="12" w:space="0" w:color="000000"/>
            </w:tcBorders>
          </w:tcPr>
          <w:p w14:paraId="0339CC3E" w14:textId="77777777" w:rsidR="004A3173"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B5D246A" w14:textId="77777777" w:rsidR="004A3173" w:rsidRDefault="00000000">
            <w:pPr>
              <w:ind w:left="14"/>
            </w:pPr>
            <w:r>
              <w:rPr>
                <w:rFonts w:ascii="Cambria" w:eastAsia="Cambria" w:hAnsi="Cambria" w:cs="Cambria"/>
              </w:rPr>
              <w:t xml:space="preserve"> </w:t>
            </w:r>
          </w:p>
        </w:tc>
      </w:tr>
      <w:tr w:rsidR="004A3173" w14:paraId="06312E00" w14:textId="77777777">
        <w:trPr>
          <w:trHeight w:val="446"/>
        </w:trPr>
        <w:tc>
          <w:tcPr>
            <w:tcW w:w="2432" w:type="dxa"/>
            <w:tcBorders>
              <w:top w:val="single" w:sz="12" w:space="0" w:color="000000"/>
              <w:left w:val="single" w:sz="12" w:space="0" w:color="000000"/>
              <w:bottom w:val="single" w:sz="12" w:space="0" w:color="000000"/>
              <w:right w:val="nil"/>
            </w:tcBorders>
          </w:tcPr>
          <w:p w14:paraId="145B8CAF" w14:textId="77777777" w:rsidR="004A3173" w:rsidRDefault="004A3173"/>
        </w:tc>
        <w:tc>
          <w:tcPr>
            <w:tcW w:w="646" w:type="dxa"/>
            <w:tcBorders>
              <w:top w:val="single" w:sz="12" w:space="0" w:color="000000"/>
              <w:left w:val="nil"/>
              <w:bottom w:val="single" w:sz="12" w:space="0" w:color="000000"/>
              <w:right w:val="single" w:sz="12" w:space="0" w:color="000000"/>
            </w:tcBorders>
          </w:tcPr>
          <w:p w14:paraId="1730C216" w14:textId="77777777" w:rsidR="004A3173" w:rsidRDefault="0000000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4492756C" w14:textId="77777777" w:rsidR="004A3173" w:rsidRDefault="0000000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41AF8940" w14:textId="77777777" w:rsidR="004A3173" w:rsidRDefault="00000000">
            <w:pPr>
              <w:ind w:left="14"/>
            </w:pPr>
            <w:r>
              <w:rPr>
                <w:rFonts w:ascii="Cambria" w:eastAsia="Cambria" w:hAnsi="Cambria" w:cs="Cambria"/>
              </w:rPr>
              <w:t xml:space="preserve"> </w:t>
            </w:r>
          </w:p>
        </w:tc>
      </w:tr>
      <w:tr w:rsidR="004A3173" w14:paraId="25C9DCA0" w14:textId="77777777">
        <w:trPr>
          <w:trHeight w:val="701"/>
        </w:trPr>
        <w:tc>
          <w:tcPr>
            <w:tcW w:w="2432" w:type="dxa"/>
            <w:tcBorders>
              <w:top w:val="single" w:sz="12" w:space="0" w:color="000000"/>
              <w:left w:val="single" w:sz="12" w:space="0" w:color="000000"/>
              <w:bottom w:val="single" w:sz="12" w:space="0" w:color="000000"/>
              <w:right w:val="nil"/>
            </w:tcBorders>
          </w:tcPr>
          <w:p w14:paraId="27BE6FFF" w14:textId="77777777" w:rsidR="004A3173" w:rsidRDefault="0000000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4FDB53BD" w14:textId="77777777" w:rsidR="004A3173" w:rsidRDefault="0000000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2C286C27" w14:textId="77777777" w:rsidR="004A3173" w:rsidRDefault="00000000">
            <w:pPr>
              <w:ind w:left="14"/>
            </w:pPr>
            <w:r>
              <w:rPr>
                <w:rFonts w:ascii="Cambria" w:eastAsia="Cambria" w:hAnsi="Cambria" w:cs="Cambria"/>
              </w:rPr>
              <w:t xml:space="preserve"> </w:t>
            </w:r>
          </w:p>
        </w:tc>
      </w:tr>
    </w:tbl>
    <w:p w14:paraId="4C21B267" w14:textId="77777777" w:rsidR="004A3173" w:rsidRDefault="00000000">
      <w:pPr>
        <w:spacing w:after="0"/>
      </w:pPr>
      <w:r>
        <w:t xml:space="preserve"> </w:t>
      </w:r>
    </w:p>
    <w:sectPr w:rsidR="004A3173">
      <w:headerReference w:type="even" r:id="rId11"/>
      <w:headerReference w:type="default" r:id="rId12"/>
      <w:footerReference w:type="even" r:id="rId13"/>
      <w:footerReference w:type="default" r:id="rId14"/>
      <w:headerReference w:type="first" r:id="rId15"/>
      <w:footerReference w:type="first" r:id="rId16"/>
      <w:pgSz w:w="11906" w:h="16838"/>
      <w:pgMar w:top="1445" w:right="1439" w:bottom="147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3B9F1" w14:textId="77777777" w:rsidR="000C3292" w:rsidRDefault="000C3292">
      <w:pPr>
        <w:spacing w:after="0" w:line="240" w:lineRule="auto"/>
      </w:pPr>
      <w:r>
        <w:separator/>
      </w:r>
    </w:p>
  </w:endnote>
  <w:endnote w:type="continuationSeparator" w:id="0">
    <w:p w14:paraId="7FDE00D5" w14:textId="77777777" w:rsidR="000C3292" w:rsidRDefault="000C3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B5ED" w14:textId="77777777" w:rsidR="004A3173" w:rsidRDefault="00000000">
    <w:pPr>
      <w:spacing w:after="0"/>
      <w:ind w:left="-1440" w:right="10468"/>
    </w:pPr>
    <w:r>
      <w:rPr>
        <w:noProof/>
      </w:rPr>
      <mc:AlternateContent>
        <mc:Choice Requires="wpg">
          <w:drawing>
            <wp:anchor distT="0" distB="0" distL="114300" distR="114300" simplePos="0" relativeHeight="251664384" behindDoc="0" locked="0" layoutInCell="1" allowOverlap="1" wp14:anchorId="36D92872" wp14:editId="43F16AF7">
              <wp:simplePos x="0" y="0"/>
              <wp:positionH relativeFrom="page">
                <wp:posOffset>304800</wp:posOffset>
              </wp:positionH>
              <wp:positionV relativeFrom="page">
                <wp:posOffset>10370820</wp:posOffset>
              </wp:positionV>
              <wp:extent cx="6952488" cy="18288"/>
              <wp:effectExtent l="0" t="0" r="0" b="0"/>
              <wp:wrapSquare wrapText="bothSides"/>
              <wp:docPr id="6946" name="Group 694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73" name="Shape 737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 name="Shape 737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5" name="Shape 737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6" name="Shape 73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7" name="Shape 737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9" name="Shape 737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0" name="Shape 738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1" name="Shape 738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 name="Shape 738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 name="Shape 738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 name="Shape 738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5" name="Shape 738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6" style="width:547.44pt;height:1.44pt;position:absolute;mso-position-horizontal-relative:page;mso-position-horizontal:absolute;margin-left:24pt;mso-position-vertical-relative:page;margin-top:816.6pt;" coordsize="69524,182">
              <v:shape id="Shape 7386" style="position:absolute;width:91;height:182;left:0;top:0;" coordsize="9144,18286" path="m0,0l9144,0l9144,18286l0,18286l0,0">
                <v:stroke weight="0pt" endcap="flat" joinstyle="miter" miterlimit="10" on="false" color="#000000" opacity="0"/>
                <v:fill on="true" color="#000000"/>
              </v:shape>
              <v:shape id="Shape 7387" style="position:absolute;width:182;height:91;left:0;top:121;" coordsize="18288,9144" path="m0,0l18288,0l18288,9144l0,9144l0,0">
                <v:stroke weight="0pt" endcap="flat" joinstyle="miter" miterlimit="10" on="false" color="#000000" opacity="0"/>
                <v:fill on="true" color="#000000"/>
              </v:shape>
              <v:shape id="Shape 7388" style="position:absolute;width:91;height:121;left:60;top:0;" coordsize="9144,12192" path="m0,0l9144,0l9144,12192l0,12192l0,0">
                <v:stroke weight="0pt" endcap="flat" joinstyle="miter" miterlimit="10" on="false" color="#000000" opacity="0"/>
                <v:fill on="true" color="#ffffff"/>
              </v:shape>
              <v:shape id="Shape 7389" style="position:absolute;width:121;height:91;left:60;top:60;" coordsize="12192,9144" path="m0,0l12192,0l12192,9144l0,9144l0,0">
                <v:stroke weight="0pt" endcap="flat" joinstyle="miter" miterlimit="10" on="false" color="#000000" opacity="0"/>
                <v:fill on="true" color="#ffffff"/>
              </v:shape>
              <v:shape id="Shape 7390" style="position:absolute;width:91;height:91;left:121;top:0;" coordsize="9144,9144" path="m0,0l9144,0l9144,9144l0,9144l0,0">
                <v:stroke weight="0pt" endcap="flat" joinstyle="miter" miterlimit="10" on="false" color="#000000" opacity="0"/>
                <v:fill on="true" color="#000000"/>
              </v:shape>
              <v:shape id="Shape 7391" style="position:absolute;width:69159;height:91;left:182;top:121;" coordsize="6915912,9144" path="m0,0l6915912,0l6915912,9144l0,9144l0,0">
                <v:stroke weight="0pt" endcap="flat" joinstyle="miter" miterlimit="10" on="false" color="#000000" opacity="0"/>
                <v:fill on="true" color="#000000"/>
              </v:shape>
              <v:shape id="Shape 7392" style="position:absolute;width:69159;height:91;left:182;top:60;" coordsize="6915912,9144" path="m0,0l6915912,0l6915912,9144l0,9144l0,0">
                <v:stroke weight="0pt" endcap="flat" joinstyle="miter" miterlimit="10" on="false" color="#000000" opacity="0"/>
                <v:fill on="true" color="#ffffff"/>
              </v:shape>
              <v:shape id="Shape 7393" style="position:absolute;width:69159;height:91;left:182;top:0;" coordsize="6915912,9144" path="m0,0l6915912,0l6915912,9144l0,9144l0,0">
                <v:stroke weight="0pt" endcap="flat" joinstyle="miter" miterlimit="10" on="false" color="#000000" opacity="0"/>
                <v:fill on="true" color="#000000"/>
              </v:shape>
              <v:shape id="Shape 7394" style="position:absolute;width:91;height:182;left:69463;top:0;" coordsize="9144,18286" path="m0,0l9144,0l9144,18286l0,18286l0,0">
                <v:stroke weight="0pt" endcap="flat" joinstyle="miter" miterlimit="10" on="false" color="#000000" opacity="0"/>
                <v:fill on="true" color="#000000"/>
              </v:shape>
              <v:shape id="Shape 7395" style="position:absolute;width:182;height:91;left:69342;top:121;" coordsize="18288,9144" path="m0,0l18288,0l18288,9144l0,9144l0,0">
                <v:stroke weight="0pt" endcap="flat" joinstyle="miter" miterlimit="10" on="false" color="#000000" opacity="0"/>
                <v:fill on="true" color="#000000"/>
              </v:shape>
              <v:shape id="Shape 7396" style="position:absolute;width:91;height:121;left:69402;top:0;" coordsize="9144,12192" path="m0,0l9144,0l9144,12192l0,12192l0,0">
                <v:stroke weight="0pt" endcap="flat" joinstyle="miter" miterlimit="10" on="false" color="#000000" opacity="0"/>
                <v:fill on="true" color="#ffffff"/>
              </v:shape>
              <v:shape id="Shape 7397" style="position:absolute;width:121;height:91;left:69342;top:60;" coordsize="12192,9144" path="m0,0l12192,0l12192,9144l0,9144l0,0">
                <v:stroke weight="0pt" endcap="flat" joinstyle="miter" miterlimit="10" on="false" color="#000000" opacity="0"/>
                <v:fill on="true" color="#ffffff"/>
              </v:shape>
              <v:shape id="Shape 739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F51A1" w14:textId="77777777" w:rsidR="004A3173" w:rsidRDefault="00000000">
    <w:pPr>
      <w:spacing w:after="0"/>
      <w:ind w:left="-1440" w:right="10468"/>
    </w:pPr>
    <w:r>
      <w:rPr>
        <w:noProof/>
      </w:rPr>
      <mc:AlternateContent>
        <mc:Choice Requires="wpg">
          <w:drawing>
            <wp:anchor distT="0" distB="0" distL="114300" distR="114300" simplePos="0" relativeHeight="251665408" behindDoc="0" locked="0" layoutInCell="1" allowOverlap="1" wp14:anchorId="1FA15F7F" wp14:editId="0CD955D8">
              <wp:simplePos x="0" y="0"/>
              <wp:positionH relativeFrom="page">
                <wp:posOffset>304800</wp:posOffset>
              </wp:positionH>
              <wp:positionV relativeFrom="page">
                <wp:posOffset>10370820</wp:posOffset>
              </wp:positionV>
              <wp:extent cx="6952488" cy="18288"/>
              <wp:effectExtent l="0" t="0" r="0" b="0"/>
              <wp:wrapSquare wrapText="bothSides"/>
              <wp:docPr id="6903" name="Group 690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47" name="Shape 734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8" name="Shape 734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9" name="Shape 734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0" name="Shape 735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1" name="Shape 735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2" name="Shape 73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3" name="Shape 735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4" name="Shape 735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5" name="Shape 735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6" name="Shape 735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7" name="Shape 735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8" name="Shape 735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9" name="Shape 735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3" style="width:547.44pt;height:1.44pt;position:absolute;mso-position-horizontal-relative:page;mso-position-horizontal:absolute;margin-left:24pt;mso-position-vertical-relative:page;margin-top:816.6pt;" coordsize="69524,182">
              <v:shape id="Shape 7360" style="position:absolute;width:91;height:182;left:0;top:0;" coordsize="9144,18286" path="m0,0l9144,0l9144,18286l0,18286l0,0">
                <v:stroke weight="0pt" endcap="flat" joinstyle="miter" miterlimit="10" on="false" color="#000000" opacity="0"/>
                <v:fill on="true" color="#000000"/>
              </v:shape>
              <v:shape id="Shape 7361" style="position:absolute;width:182;height:91;left:0;top:121;" coordsize="18288,9144" path="m0,0l18288,0l18288,9144l0,9144l0,0">
                <v:stroke weight="0pt" endcap="flat" joinstyle="miter" miterlimit="10" on="false" color="#000000" opacity="0"/>
                <v:fill on="true" color="#000000"/>
              </v:shape>
              <v:shape id="Shape 7362" style="position:absolute;width:91;height:121;left:60;top:0;" coordsize="9144,12192" path="m0,0l9144,0l9144,12192l0,12192l0,0">
                <v:stroke weight="0pt" endcap="flat" joinstyle="miter" miterlimit="10" on="false" color="#000000" opacity="0"/>
                <v:fill on="true" color="#ffffff"/>
              </v:shape>
              <v:shape id="Shape 7363" style="position:absolute;width:121;height:91;left:60;top:60;" coordsize="12192,9144" path="m0,0l12192,0l12192,9144l0,9144l0,0">
                <v:stroke weight="0pt" endcap="flat" joinstyle="miter" miterlimit="10" on="false" color="#000000" opacity="0"/>
                <v:fill on="true" color="#ffffff"/>
              </v:shape>
              <v:shape id="Shape 7364" style="position:absolute;width:91;height:91;left:121;top:0;" coordsize="9144,9144" path="m0,0l9144,0l9144,9144l0,9144l0,0">
                <v:stroke weight="0pt" endcap="flat" joinstyle="miter" miterlimit="10" on="false" color="#000000" opacity="0"/>
                <v:fill on="true" color="#000000"/>
              </v:shape>
              <v:shape id="Shape 7365" style="position:absolute;width:69159;height:91;left:182;top:121;" coordsize="6915912,9144" path="m0,0l6915912,0l6915912,9144l0,9144l0,0">
                <v:stroke weight="0pt" endcap="flat" joinstyle="miter" miterlimit="10" on="false" color="#000000" opacity="0"/>
                <v:fill on="true" color="#000000"/>
              </v:shape>
              <v:shape id="Shape 7366" style="position:absolute;width:69159;height:91;left:182;top:60;" coordsize="6915912,9144" path="m0,0l6915912,0l6915912,9144l0,9144l0,0">
                <v:stroke weight="0pt" endcap="flat" joinstyle="miter" miterlimit="10" on="false" color="#000000" opacity="0"/>
                <v:fill on="true" color="#ffffff"/>
              </v:shape>
              <v:shape id="Shape 7367" style="position:absolute;width:69159;height:91;left:182;top:0;" coordsize="6915912,9144" path="m0,0l6915912,0l6915912,9144l0,9144l0,0">
                <v:stroke weight="0pt" endcap="flat" joinstyle="miter" miterlimit="10" on="false" color="#000000" opacity="0"/>
                <v:fill on="true" color="#000000"/>
              </v:shape>
              <v:shape id="Shape 7368" style="position:absolute;width:91;height:182;left:69463;top:0;" coordsize="9144,18286" path="m0,0l9144,0l9144,18286l0,18286l0,0">
                <v:stroke weight="0pt" endcap="flat" joinstyle="miter" miterlimit="10" on="false" color="#000000" opacity="0"/>
                <v:fill on="true" color="#000000"/>
              </v:shape>
              <v:shape id="Shape 7369" style="position:absolute;width:182;height:91;left:69342;top:121;" coordsize="18288,9144" path="m0,0l18288,0l18288,9144l0,9144l0,0">
                <v:stroke weight="0pt" endcap="flat" joinstyle="miter" miterlimit="10" on="false" color="#000000" opacity="0"/>
                <v:fill on="true" color="#000000"/>
              </v:shape>
              <v:shape id="Shape 7370" style="position:absolute;width:91;height:121;left:69402;top:0;" coordsize="9144,12192" path="m0,0l9144,0l9144,12192l0,12192l0,0">
                <v:stroke weight="0pt" endcap="flat" joinstyle="miter" miterlimit="10" on="false" color="#000000" opacity="0"/>
                <v:fill on="true" color="#ffffff"/>
              </v:shape>
              <v:shape id="Shape 7371" style="position:absolute;width:121;height:91;left:69342;top:60;" coordsize="12192,9144" path="m0,0l12192,0l12192,9144l0,9144l0,0">
                <v:stroke weight="0pt" endcap="flat" joinstyle="miter" miterlimit="10" on="false" color="#000000" opacity="0"/>
                <v:fill on="true" color="#ffffff"/>
              </v:shape>
              <v:shape id="Shape 737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B6AAE" w14:textId="77777777" w:rsidR="004A3173" w:rsidRDefault="00000000">
    <w:pPr>
      <w:spacing w:after="0"/>
      <w:ind w:left="-1440" w:right="10468"/>
    </w:pPr>
    <w:r>
      <w:rPr>
        <w:noProof/>
      </w:rPr>
      <mc:AlternateContent>
        <mc:Choice Requires="wpg">
          <w:drawing>
            <wp:anchor distT="0" distB="0" distL="114300" distR="114300" simplePos="0" relativeHeight="251666432" behindDoc="0" locked="0" layoutInCell="1" allowOverlap="1" wp14:anchorId="64013D59" wp14:editId="1E9B6576">
              <wp:simplePos x="0" y="0"/>
              <wp:positionH relativeFrom="page">
                <wp:posOffset>304800</wp:posOffset>
              </wp:positionH>
              <wp:positionV relativeFrom="page">
                <wp:posOffset>10370820</wp:posOffset>
              </wp:positionV>
              <wp:extent cx="6952488" cy="18288"/>
              <wp:effectExtent l="0" t="0" r="0" b="0"/>
              <wp:wrapSquare wrapText="bothSides"/>
              <wp:docPr id="6860" name="Group 686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21" name="Shape 732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4" name="Shape 732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5" name="Shape 732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7" name="Shape 732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8" name="Shape 732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9" name="Shape 732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0" name="Shape 733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1" name="Shape 733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2" name="Shape 733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3" name="Shape 733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0" style="width:547.44pt;height:1.44pt;position:absolute;mso-position-horizontal-relative:page;mso-position-horizontal:absolute;margin-left:24pt;mso-position-vertical-relative:page;margin-top:816.6pt;" coordsize="69524,182">
              <v:shape id="Shape 7334" style="position:absolute;width:91;height:182;left:0;top:0;" coordsize="9144,18286" path="m0,0l9144,0l9144,18286l0,18286l0,0">
                <v:stroke weight="0pt" endcap="flat" joinstyle="miter" miterlimit="10" on="false" color="#000000" opacity="0"/>
                <v:fill on="true" color="#000000"/>
              </v:shape>
              <v:shape id="Shape 7335" style="position:absolute;width:182;height:91;left:0;top:121;" coordsize="18288,9144" path="m0,0l18288,0l18288,9144l0,9144l0,0">
                <v:stroke weight="0pt" endcap="flat" joinstyle="miter" miterlimit="10" on="false" color="#000000" opacity="0"/>
                <v:fill on="true" color="#000000"/>
              </v:shape>
              <v:shape id="Shape 7336" style="position:absolute;width:91;height:121;left:60;top:0;" coordsize="9144,12192" path="m0,0l9144,0l9144,12192l0,12192l0,0">
                <v:stroke weight="0pt" endcap="flat" joinstyle="miter" miterlimit="10" on="false" color="#000000" opacity="0"/>
                <v:fill on="true" color="#ffffff"/>
              </v:shape>
              <v:shape id="Shape 7337" style="position:absolute;width:121;height:91;left:60;top:60;" coordsize="12192,9144" path="m0,0l12192,0l12192,9144l0,9144l0,0">
                <v:stroke weight="0pt" endcap="flat" joinstyle="miter" miterlimit="10" on="false" color="#000000" opacity="0"/>
                <v:fill on="true" color="#ffffff"/>
              </v:shape>
              <v:shape id="Shape 7338" style="position:absolute;width:91;height:91;left:121;top:0;" coordsize="9144,9144" path="m0,0l9144,0l9144,9144l0,9144l0,0">
                <v:stroke weight="0pt" endcap="flat" joinstyle="miter" miterlimit="10" on="false" color="#000000" opacity="0"/>
                <v:fill on="true" color="#000000"/>
              </v:shape>
              <v:shape id="Shape 7339" style="position:absolute;width:69159;height:91;left:182;top:121;" coordsize="6915912,9144" path="m0,0l6915912,0l6915912,9144l0,9144l0,0">
                <v:stroke weight="0pt" endcap="flat" joinstyle="miter" miterlimit="10" on="false" color="#000000" opacity="0"/>
                <v:fill on="true" color="#000000"/>
              </v:shape>
              <v:shape id="Shape 7340" style="position:absolute;width:69159;height:91;left:182;top:60;" coordsize="6915912,9144" path="m0,0l6915912,0l6915912,9144l0,9144l0,0">
                <v:stroke weight="0pt" endcap="flat" joinstyle="miter" miterlimit="10" on="false" color="#000000" opacity="0"/>
                <v:fill on="true" color="#ffffff"/>
              </v:shape>
              <v:shape id="Shape 7341" style="position:absolute;width:69159;height:91;left:182;top:0;" coordsize="6915912,9144" path="m0,0l6915912,0l6915912,9144l0,9144l0,0">
                <v:stroke weight="0pt" endcap="flat" joinstyle="miter" miterlimit="10" on="false" color="#000000" opacity="0"/>
                <v:fill on="true" color="#000000"/>
              </v:shape>
              <v:shape id="Shape 7342" style="position:absolute;width:91;height:182;left:69463;top:0;" coordsize="9144,18286" path="m0,0l9144,0l9144,18286l0,18286l0,0">
                <v:stroke weight="0pt" endcap="flat" joinstyle="miter" miterlimit="10" on="false" color="#000000" opacity="0"/>
                <v:fill on="true" color="#000000"/>
              </v:shape>
              <v:shape id="Shape 7343" style="position:absolute;width:182;height:91;left:69342;top:121;" coordsize="18288,9144" path="m0,0l18288,0l18288,9144l0,9144l0,0">
                <v:stroke weight="0pt" endcap="flat" joinstyle="miter" miterlimit="10" on="false" color="#000000" opacity="0"/>
                <v:fill on="true" color="#000000"/>
              </v:shape>
              <v:shape id="Shape 7344" style="position:absolute;width:91;height:121;left:69402;top:0;" coordsize="9144,12192" path="m0,0l9144,0l9144,12192l0,12192l0,0">
                <v:stroke weight="0pt" endcap="flat" joinstyle="miter" miterlimit="10" on="false" color="#000000" opacity="0"/>
                <v:fill on="true" color="#ffffff"/>
              </v:shape>
              <v:shape id="Shape 7345" style="position:absolute;width:121;height:91;left:69342;top:60;" coordsize="12192,9144" path="m0,0l12192,0l12192,9144l0,9144l0,0">
                <v:stroke weight="0pt" endcap="flat" joinstyle="miter" miterlimit="10" on="false" color="#000000" opacity="0"/>
                <v:fill on="true" color="#ffffff"/>
              </v:shape>
              <v:shape id="Shape 734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F8B01" w14:textId="77777777" w:rsidR="000C3292" w:rsidRDefault="000C3292">
      <w:pPr>
        <w:spacing w:after="0" w:line="240" w:lineRule="auto"/>
      </w:pPr>
      <w:r>
        <w:separator/>
      </w:r>
    </w:p>
  </w:footnote>
  <w:footnote w:type="continuationSeparator" w:id="0">
    <w:p w14:paraId="1D8653CC" w14:textId="77777777" w:rsidR="000C3292" w:rsidRDefault="000C3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24DC6" w14:textId="77777777" w:rsidR="004A3173" w:rsidRDefault="00000000">
    <w:pPr>
      <w:spacing w:after="0"/>
      <w:ind w:left="-1440" w:right="10468"/>
    </w:pPr>
    <w:r>
      <w:rPr>
        <w:noProof/>
      </w:rPr>
      <mc:AlternateContent>
        <mc:Choice Requires="wpg">
          <w:drawing>
            <wp:anchor distT="0" distB="0" distL="114300" distR="114300" simplePos="0" relativeHeight="251658240" behindDoc="0" locked="0" layoutInCell="1" allowOverlap="1" wp14:anchorId="79377670" wp14:editId="5FC7AB9C">
              <wp:simplePos x="0" y="0"/>
              <wp:positionH relativeFrom="page">
                <wp:posOffset>304800</wp:posOffset>
              </wp:positionH>
              <wp:positionV relativeFrom="page">
                <wp:posOffset>304800</wp:posOffset>
              </wp:positionV>
              <wp:extent cx="6952488" cy="18288"/>
              <wp:effectExtent l="0" t="0" r="0" b="0"/>
              <wp:wrapSquare wrapText="bothSides"/>
              <wp:docPr id="6921" name="Group 692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83" name="Shape 728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4" name="Shape 728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5" name="Shape 728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6" name="Shape 728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7" name="Shape 728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 name="Shape 728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 name="Shape 728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0" name="Shape 729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 name="Shape 729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 name="Shape 729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 name="Shape 729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4" name="Shape 729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5" name="Shape 729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1" style="width:547.44pt;height:1.44pt;position:absolute;mso-position-horizontal-relative:page;mso-position-horizontal:absolute;margin-left:24pt;mso-position-vertical-relative:page;margin-top:24pt;" coordsize="69524,182">
              <v:shape id="Shape 7296" style="position:absolute;width:91;height:182;left:0;top:0;" coordsize="9144,18288" path="m0,0l9144,0l9144,18288l0,18288l0,0">
                <v:stroke weight="0pt" endcap="flat" joinstyle="miter" miterlimit="10" on="false" color="#000000" opacity="0"/>
                <v:fill on="true" color="#000000"/>
              </v:shape>
              <v:shape id="Shape 7297" style="position:absolute;width:182;height:91;left:0;top:0;" coordsize="18288,9144" path="m0,0l18288,0l18288,9144l0,9144l0,0">
                <v:stroke weight="0pt" endcap="flat" joinstyle="miter" miterlimit="10" on="false" color="#000000" opacity="0"/>
                <v:fill on="true" color="#000000"/>
              </v:shape>
              <v:shape id="Shape 7298" style="position:absolute;width:91;height:121;left:60;top:60;" coordsize="9144,12192" path="m0,0l9144,0l9144,12192l0,12192l0,0">
                <v:stroke weight="0pt" endcap="flat" joinstyle="miter" miterlimit="10" on="false" color="#000000" opacity="0"/>
                <v:fill on="true" color="#ffffff"/>
              </v:shape>
              <v:shape id="Shape 7299" style="position:absolute;width:121;height:91;left:60;top:60;" coordsize="12192,9144" path="m0,0l12192,0l12192,9144l0,9144l0,0">
                <v:stroke weight="0pt" endcap="flat" joinstyle="miter" miterlimit="10" on="false" color="#000000" opacity="0"/>
                <v:fill on="true" color="#ffffff"/>
              </v:shape>
              <v:shape id="Shape 7300" style="position:absolute;width:91;height:91;left:121;top:121;" coordsize="9144,9144" path="m0,0l9144,0l9144,9144l0,9144l0,0">
                <v:stroke weight="0pt" endcap="flat" joinstyle="miter" miterlimit="10" on="false" color="#000000" opacity="0"/>
                <v:fill on="true" color="#000000"/>
              </v:shape>
              <v:shape id="Shape 7301" style="position:absolute;width:69159;height:91;left:182;top:0;" coordsize="6915912,9144" path="m0,0l6915912,0l6915912,9144l0,9144l0,0">
                <v:stroke weight="0pt" endcap="flat" joinstyle="miter" miterlimit="10" on="false" color="#000000" opacity="0"/>
                <v:fill on="true" color="#000000"/>
              </v:shape>
              <v:shape id="Shape 7302" style="position:absolute;width:69159;height:91;left:182;top:60;" coordsize="6915912,9144" path="m0,0l6915912,0l6915912,9144l0,9144l0,0">
                <v:stroke weight="0pt" endcap="flat" joinstyle="miter" miterlimit="10" on="false" color="#000000" opacity="0"/>
                <v:fill on="true" color="#ffffff"/>
              </v:shape>
              <v:shape id="Shape 7303" style="position:absolute;width:69159;height:91;left:182;top:121;" coordsize="6915912,9144" path="m0,0l6915912,0l6915912,9144l0,9144l0,0">
                <v:stroke weight="0pt" endcap="flat" joinstyle="miter" miterlimit="10" on="false" color="#000000" opacity="0"/>
                <v:fill on="true" color="#000000"/>
              </v:shape>
              <v:shape id="Shape 7304" style="position:absolute;width:91;height:182;left:69463;top:0;" coordsize="9144,18288" path="m0,0l9144,0l9144,18288l0,18288l0,0">
                <v:stroke weight="0pt" endcap="flat" joinstyle="miter" miterlimit="10" on="false" color="#000000" opacity="0"/>
                <v:fill on="true" color="#000000"/>
              </v:shape>
              <v:shape id="Shape 7305" style="position:absolute;width:182;height:91;left:69342;top:0;" coordsize="18288,9144" path="m0,0l18288,0l18288,9144l0,9144l0,0">
                <v:stroke weight="0pt" endcap="flat" joinstyle="miter" miterlimit="10" on="false" color="#000000" opacity="0"/>
                <v:fill on="true" color="#000000"/>
              </v:shape>
              <v:shape id="Shape 7306" style="position:absolute;width:91;height:121;left:69402;top:60;" coordsize="9144,12192" path="m0,0l9144,0l9144,12192l0,12192l0,0">
                <v:stroke weight="0pt" endcap="flat" joinstyle="miter" miterlimit="10" on="false" color="#000000" opacity="0"/>
                <v:fill on="true" color="#ffffff"/>
              </v:shape>
              <v:shape id="Shape 7307" style="position:absolute;width:121;height:91;left:69342;top:60;" coordsize="12192,9144" path="m0,0l12192,0l12192,9144l0,9144l0,0">
                <v:stroke weight="0pt" endcap="flat" joinstyle="miter" miterlimit="10" on="false" color="#000000" opacity="0"/>
                <v:fill on="true" color="#ffffff"/>
              </v:shape>
              <v:shape id="Shape 7308"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D3E8C67" w14:textId="77777777" w:rsidR="004A3173" w:rsidRDefault="00000000">
    <w:r>
      <w:rPr>
        <w:noProof/>
      </w:rPr>
      <mc:AlternateContent>
        <mc:Choice Requires="wpg">
          <w:drawing>
            <wp:anchor distT="0" distB="0" distL="114300" distR="114300" simplePos="0" relativeHeight="251659264" behindDoc="1" locked="0" layoutInCell="1" allowOverlap="1" wp14:anchorId="0A0F6282" wp14:editId="0B42B8BF">
              <wp:simplePos x="0" y="0"/>
              <wp:positionH relativeFrom="page">
                <wp:posOffset>304800</wp:posOffset>
              </wp:positionH>
              <wp:positionV relativeFrom="page">
                <wp:posOffset>323088</wp:posOffset>
              </wp:positionV>
              <wp:extent cx="6952488" cy="10047732"/>
              <wp:effectExtent l="0" t="0" r="0" b="0"/>
              <wp:wrapNone/>
              <wp:docPr id="6935" name="Group 693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309" name="Shape 730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0" name="Shape 731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1" name="Shape 731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2" name="Shape 731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3" name="Shape 731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4" name="Shape 731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5" style="width:547.44pt;height:791.16pt;position:absolute;z-index:-2147483648;mso-position-horizontal-relative:page;mso-position-horizontal:absolute;margin-left:24pt;mso-position-vertical-relative:page;margin-top:25.44pt;" coordsize="69524,100477">
              <v:shape id="Shape 7315" style="position:absolute;width:91;height:100477;left:0;top:0;" coordsize="9144,10047732" path="m0,0l9144,0l9144,10047732l0,10047732l0,0">
                <v:stroke weight="0pt" endcap="flat" joinstyle="miter" miterlimit="10" on="false" color="#000000" opacity="0"/>
                <v:fill on="true" color="#000000"/>
              </v:shape>
              <v:shape id="Shape 7316" style="position:absolute;width:91;height:100477;left:60;top:0;" coordsize="9144,10047732" path="m0,0l9144,0l9144,10047732l0,10047732l0,0">
                <v:stroke weight="0pt" endcap="flat" joinstyle="miter" miterlimit="10" on="false" color="#000000" opacity="0"/>
                <v:fill on="true" color="#ffffff"/>
              </v:shape>
              <v:shape id="Shape 7317" style="position:absolute;width:91;height:100477;left:121;top:0;" coordsize="9144,10047732" path="m0,0l9144,0l9144,10047732l0,10047732l0,0">
                <v:stroke weight="0pt" endcap="flat" joinstyle="miter" miterlimit="10" on="false" color="#000000" opacity="0"/>
                <v:fill on="true" color="#000000"/>
              </v:shape>
              <v:shape id="Shape 7318" style="position:absolute;width:91;height:100477;left:69463;top:0;" coordsize="9144,10047732" path="m0,0l9144,0l9144,10047732l0,10047732l0,0">
                <v:stroke weight="0pt" endcap="flat" joinstyle="miter" miterlimit="10" on="false" color="#000000" opacity="0"/>
                <v:fill on="true" color="#000000"/>
              </v:shape>
              <v:shape id="Shape 7319" style="position:absolute;width:91;height:100477;left:69402;top:0;" coordsize="9144,10047732" path="m0,0l9144,0l9144,10047732l0,10047732l0,0">
                <v:stroke weight="0pt" endcap="flat" joinstyle="miter" miterlimit="10" on="false" color="#000000" opacity="0"/>
                <v:fill on="true" color="#ffffff"/>
              </v:shape>
              <v:shape id="Shape 7320"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AAE99" w14:textId="77777777" w:rsidR="004A3173" w:rsidRDefault="00000000">
    <w:pPr>
      <w:spacing w:after="0"/>
      <w:ind w:left="-1440" w:right="10468"/>
    </w:pPr>
    <w:r>
      <w:rPr>
        <w:noProof/>
      </w:rPr>
      <mc:AlternateContent>
        <mc:Choice Requires="wpg">
          <w:drawing>
            <wp:anchor distT="0" distB="0" distL="114300" distR="114300" simplePos="0" relativeHeight="251660288" behindDoc="0" locked="0" layoutInCell="1" allowOverlap="1" wp14:anchorId="19B62E9D" wp14:editId="7D26EB7D">
              <wp:simplePos x="0" y="0"/>
              <wp:positionH relativeFrom="page">
                <wp:posOffset>304800</wp:posOffset>
              </wp:positionH>
              <wp:positionV relativeFrom="page">
                <wp:posOffset>304800</wp:posOffset>
              </wp:positionV>
              <wp:extent cx="6952488" cy="18288"/>
              <wp:effectExtent l="0" t="0" r="0" b="0"/>
              <wp:wrapSquare wrapText="bothSides"/>
              <wp:docPr id="6878" name="Group 687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45" name="Shape 724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6" name="Shape 724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 name="Shape 724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8" name="Shape 724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9" name="Shape 724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0" name="Shape 725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1" name="Shape 725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2" name="Shape 72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3" name="Shape 725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4" name="Shape 725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5" name="Shape 725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6" name="Shape 725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7" name="Shape 725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8" style="width:547.44pt;height:1.44pt;position:absolute;mso-position-horizontal-relative:page;mso-position-horizontal:absolute;margin-left:24pt;mso-position-vertical-relative:page;margin-top:24pt;" coordsize="69524,182">
              <v:shape id="Shape 7258" style="position:absolute;width:91;height:182;left:0;top:0;" coordsize="9144,18288" path="m0,0l9144,0l9144,18288l0,18288l0,0">
                <v:stroke weight="0pt" endcap="flat" joinstyle="miter" miterlimit="10" on="false" color="#000000" opacity="0"/>
                <v:fill on="true" color="#000000"/>
              </v:shape>
              <v:shape id="Shape 7259" style="position:absolute;width:182;height:91;left:0;top:0;" coordsize="18288,9144" path="m0,0l18288,0l18288,9144l0,9144l0,0">
                <v:stroke weight="0pt" endcap="flat" joinstyle="miter" miterlimit="10" on="false" color="#000000" opacity="0"/>
                <v:fill on="true" color="#000000"/>
              </v:shape>
              <v:shape id="Shape 7260" style="position:absolute;width:91;height:121;left:60;top:60;" coordsize="9144,12192" path="m0,0l9144,0l9144,12192l0,12192l0,0">
                <v:stroke weight="0pt" endcap="flat" joinstyle="miter" miterlimit="10" on="false" color="#000000" opacity="0"/>
                <v:fill on="true" color="#ffffff"/>
              </v:shape>
              <v:shape id="Shape 7261" style="position:absolute;width:121;height:91;left:60;top:60;" coordsize="12192,9144" path="m0,0l12192,0l12192,9144l0,9144l0,0">
                <v:stroke weight="0pt" endcap="flat" joinstyle="miter" miterlimit="10" on="false" color="#000000" opacity="0"/>
                <v:fill on="true" color="#ffffff"/>
              </v:shape>
              <v:shape id="Shape 7262" style="position:absolute;width:91;height:91;left:121;top:121;" coordsize="9144,9144" path="m0,0l9144,0l9144,9144l0,9144l0,0">
                <v:stroke weight="0pt" endcap="flat" joinstyle="miter" miterlimit="10" on="false" color="#000000" opacity="0"/>
                <v:fill on="true" color="#000000"/>
              </v:shape>
              <v:shape id="Shape 7263" style="position:absolute;width:69159;height:91;left:182;top:0;" coordsize="6915912,9144" path="m0,0l6915912,0l6915912,9144l0,9144l0,0">
                <v:stroke weight="0pt" endcap="flat" joinstyle="miter" miterlimit="10" on="false" color="#000000" opacity="0"/>
                <v:fill on="true" color="#000000"/>
              </v:shape>
              <v:shape id="Shape 7264" style="position:absolute;width:69159;height:91;left:182;top:60;" coordsize="6915912,9144" path="m0,0l6915912,0l6915912,9144l0,9144l0,0">
                <v:stroke weight="0pt" endcap="flat" joinstyle="miter" miterlimit="10" on="false" color="#000000" opacity="0"/>
                <v:fill on="true" color="#ffffff"/>
              </v:shape>
              <v:shape id="Shape 7265" style="position:absolute;width:69159;height:91;left:182;top:121;" coordsize="6915912,9144" path="m0,0l6915912,0l6915912,9144l0,9144l0,0">
                <v:stroke weight="0pt" endcap="flat" joinstyle="miter" miterlimit="10" on="false" color="#000000" opacity="0"/>
                <v:fill on="true" color="#000000"/>
              </v:shape>
              <v:shape id="Shape 7266" style="position:absolute;width:91;height:182;left:69463;top:0;" coordsize="9144,18288" path="m0,0l9144,0l9144,18288l0,18288l0,0">
                <v:stroke weight="0pt" endcap="flat" joinstyle="miter" miterlimit="10" on="false" color="#000000" opacity="0"/>
                <v:fill on="true" color="#000000"/>
              </v:shape>
              <v:shape id="Shape 7267" style="position:absolute;width:182;height:91;left:69342;top:0;" coordsize="18288,9144" path="m0,0l18288,0l18288,9144l0,9144l0,0">
                <v:stroke weight="0pt" endcap="flat" joinstyle="miter" miterlimit="10" on="false" color="#000000" opacity="0"/>
                <v:fill on="true" color="#000000"/>
              </v:shape>
              <v:shape id="Shape 7268" style="position:absolute;width:91;height:121;left:69402;top:60;" coordsize="9144,12192" path="m0,0l9144,0l9144,12192l0,12192l0,0">
                <v:stroke weight="0pt" endcap="flat" joinstyle="miter" miterlimit="10" on="false" color="#000000" opacity="0"/>
                <v:fill on="true" color="#ffffff"/>
              </v:shape>
              <v:shape id="Shape 7269" style="position:absolute;width:121;height:91;left:69342;top:60;" coordsize="12192,9144" path="m0,0l12192,0l12192,9144l0,9144l0,0">
                <v:stroke weight="0pt" endcap="flat" joinstyle="miter" miterlimit="10" on="false" color="#000000" opacity="0"/>
                <v:fill on="true" color="#ffffff"/>
              </v:shape>
              <v:shape id="Shape 727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1A58EC1E" w14:textId="77777777" w:rsidR="004A3173" w:rsidRDefault="00000000">
    <w:r>
      <w:rPr>
        <w:noProof/>
      </w:rPr>
      <mc:AlternateContent>
        <mc:Choice Requires="wpg">
          <w:drawing>
            <wp:anchor distT="0" distB="0" distL="114300" distR="114300" simplePos="0" relativeHeight="251661312" behindDoc="1" locked="0" layoutInCell="1" allowOverlap="1" wp14:anchorId="59250BED" wp14:editId="7D476420">
              <wp:simplePos x="0" y="0"/>
              <wp:positionH relativeFrom="page">
                <wp:posOffset>304800</wp:posOffset>
              </wp:positionH>
              <wp:positionV relativeFrom="page">
                <wp:posOffset>323088</wp:posOffset>
              </wp:positionV>
              <wp:extent cx="6952488" cy="10047732"/>
              <wp:effectExtent l="0" t="0" r="0" b="0"/>
              <wp:wrapNone/>
              <wp:docPr id="6892" name="Group 689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71" name="Shape 727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2" name="Shape 727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3" name="Shape 727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4" name="Shape 727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5" name="Shape 727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6" name="Shape 727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2" style="width:547.44pt;height:791.16pt;position:absolute;z-index:-2147483648;mso-position-horizontal-relative:page;mso-position-horizontal:absolute;margin-left:24pt;mso-position-vertical-relative:page;margin-top:25.44pt;" coordsize="69524,100477">
              <v:shape id="Shape 7277" style="position:absolute;width:91;height:100477;left:0;top:0;" coordsize="9144,10047732" path="m0,0l9144,0l9144,10047732l0,10047732l0,0">
                <v:stroke weight="0pt" endcap="flat" joinstyle="miter" miterlimit="10" on="false" color="#000000" opacity="0"/>
                <v:fill on="true" color="#000000"/>
              </v:shape>
              <v:shape id="Shape 7278" style="position:absolute;width:91;height:100477;left:60;top:0;" coordsize="9144,10047732" path="m0,0l9144,0l9144,10047732l0,10047732l0,0">
                <v:stroke weight="0pt" endcap="flat" joinstyle="miter" miterlimit="10" on="false" color="#000000" opacity="0"/>
                <v:fill on="true" color="#ffffff"/>
              </v:shape>
              <v:shape id="Shape 7279" style="position:absolute;width:91;height:100477;left:121;top:0;" coordsize="9144,10047732" path="m0,0l9144,0l9144,10047732l0,10047732l0,0">
                <v:stroke weight="0pt" endcap="flat" joinstyle="miter" miterlimit="10" on="false" color="#000000" opacity="0"/>
                <v:fill on="true" color="#000000"/>
              </v:shape>
              <v:shape id="Shape 7280" style="position:absolute;width:91;height:100477;left:69463;top:0;" coordsize="9144,10047732" path="m0,0l9144,0l9144,10047732l0,10047732l0,0">
                <v:stroke weight="0pt" endcap="flat" joinstyle="miter" miterlimit="10" on="false" color="#000000" opacity="0"/>
                <v:fill on="true" color="#000000"/>
              </v:shape>
              <v:shape id="Shape 7281" style="position:absolute;width:91;height:100477;left:69402;top:0;" coordsize="9144,10047732" path="m0,0l9144,0l9144,10047732l0,10047732l0,0">
                <v:stroke weight="0pt" endcap="flat" joinstyle="miter" miterlimit="10" on="false" color="#000000" opacity="0"/>
                <v:fill on="true" color="#ffffff"/>
              </v:shape>
              <v:shape id="Shape 728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2430" w14:textId="77777777" w:rsidR="004A3173" w:rsidRDefault="00000000">
    <w:pPr>
      <w:spacing w:after="0"/>
      <w:ind w:left="-1440" w:right="10468"/>
    </w:pPr>
    <w:r>
      <w:rPr>
        <w:noProof/>
      </w:rPr>
      <mc:AlternateContent>
        <mc:Choice Requires="wpg">
          <w:drawing>
            <wp:anchor distT="0" distB="0" distL="114300" distR="114300" simplePos="0" relativeHeight="251662336" behindDoc="0" locked="0" layoutInCell="1" allowOverlap="1" wp14:anchorId="08BEF69F" wp14:editId="2107D940">
              <wp:simplePos x="0" y="0"/>
              <wp:positionH relativeFrom="page">
                <wp:posOffset>304800</wp:posOffset>
              </wp:positionH>
              <wp:positionV relativeFrom="page">
                <wp:posOffset>304800</wp:posOffset>
              </wp:positionV>
              <wp:extent cx="6952488" cy="18288"/>
              <wp:effectExtent l="0" t="0" r="0" b="0"/>
              <wp:wrapSquare wrapText="bothSides"/>
              <wp:docPr id="6835" name="Group 683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07" name="Shape 720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 name="Shape 720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 name="Shape 720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0" name="Shape 721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1" name="Shape 721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 name="Shape 72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 name="Shape 721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4" name="Shape 721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 name="Shape 721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 name="Shape 721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7" name="Shape 721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8" name="Shape 721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9" name="Shape 721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 style="width:547.44pt;height:1.44pt;position:absolute;mso-position-horizontal-relative:page;mso-position-horizontal:absolute;margin-left:24pt;mso-position-vertical-relative:page;margin-top:24pt;" coordsize="69524,182">
              <v:shape id="Shape 7220" style="position:absolute;width:91;height:182;left:0;top:0;" coordsize="9144,18288" path="m0,0l9144,0l9144,18288l0,18288l0,0">
                <v:stroke weight="0pt" endcap="flat" joinstyle="miter" miterlimit="10" on="false" color="#000000" opacity="0"/>
                <v:fill on="true" color="#000000"/>
              </v:shape>
              <v:shape id="Shape 7221" style="position:absolute;width:182;height:91;left:0;top:0;" coordsize="18288,9144" path="m0,0l18288,0l18288,9144l0,9144l0,0">
                <v:stroke weight="0pt" endcap="flat" joinstyle="miter" miterlimit="10" on="false" color="#000000" opacity="0"/>
                <v:fill on="true" color="#000000"/>
              </v:shape>
              <v:shape id="Shape 7222" style="position:absolute;width:91;height:121;left:60;top:60;" coordsize="9144,12192" path="m0,0l9144,0l9144,12192l0,12192l0,0">
                <v:stroke weight="0pt" endcap="flat" joinstyle="miter" miterlimit="10" on="false" color="#000000" opacity="0"/>
                <v:fill on="true" color="#ffffff"/>
              </v:shape>
              <v:shape id="Shape 7223" style="position:absolute;width:121;height:91;left:60;top:60;" coordsize="12192,9144" path="m0,0l12192,0l12192,9144l0,9144l0,0">
                <v:stroke weight="0pt" endcap="flat" joinstyle="miter" miterlimit="10" on="false" color="#000000" opacity="0"/>
                <v:fill on="true" color="#ffffff"/>
              </v:shape>
              <v:shape id="Shape 7224" style="position:absolute;width:91;height:91;left:121;top:121;" coordsize="9144,9144" path="m0,0l9144,0l9144,9144l0,9144l0,0">
                <v:stroke weight="0pt" endcap="flat" joinstyle="miter" miterlimit="10" on="false" color="#000000" opacity="0"/>
                <v:fill on="true" color="#000000"/>
              </v:shape>
              <v:shape id="Shape 7225" style="position:absolute;width:69159;height:91;left:182;top:0;" coordsize="6915912,9144" path="m0,0l6915912,0l6915912,9144l0,9144l0,0">
                <v:stroke weight="0pt" endcap="flat" joinstyle="miter" miterlimit="10" on="false" color="#000000" opacity="0"/>
                <v:fill on="true" color="#000000"/>
              </v:shape>
              <v:shape id="Shape 7226" style="position:absolute;width:69159;height:91;left:182;top:60;" coordsize="6915912,9144" path="m0,0l6915912,0l6915912,9144l0,9144l0,0">
                <v:stroke weight="0pt" endcap="flat" joinstyle="miter" miterlimit="10" on="false" color="#000000" opacity="0"/>
                <v:fill on="true" color="#ffffff"/>
              </v:shape>
              <v:shape id="Shape 7227" style="position:absolute;width:69159;height:91;left:182;top:121;" coordsize="6915912,9144" path="m0,0l6915912,0l6915912,9144l0,9144l0,0">
                <v:stroke weight="0pt" endcap="flat" joinstyle="miter" miterlimit="10" on="false" color="#000000" opacity="0"/>
                <v:fill on="true" color="#000000"/>
              </v:shape>
              <v:shape id="Shape 7228" style="position:absolute;width:91;height:182;left:69463;top:0;" coordsize="9144,18288" path="m0,0l9144,0l9144,18288l0,18288l0,0">
                <v:stroke weight="0pt" endcap="flat" joinstyle="miter" miterlimit="10" on="false" color="#000000" opacity="0"/>
                <v:fill on="true" color="#000000"/>
              </v:shape>
              <v:shape id="Shape 7229" style="position:absolute;width:182;height:91;left:69342;top:0;" coordsize="18288,9144" path="m0,0l18288,0l18288,9144l0,9144l0,0">
                <v:stroke weight="0pt" endcap="flat" joinstyle="miter" miterlimit="10" on="false" color="#000000" opacity="0"/>
                <v:fill on="true" color="#000000"/>
              </v:shape>
              <v:shape id="Shape 7230" style="position:absolute;width:91;height:121;left:69402;top:60;" coordsize="9144,12192" path="m0,0l9144,0l9144,12192l0,12192l0,0">
                <v:stroke weight="0pt" endcap="flat" joinstyle="miter" miterlimit="10" on="false" color="#000000" opacity="0"/>
                <v:fill on="true" color="#ffffff"/>
              </v:shape>
              <v:shape id="Shape 7231" style="position:absolute;width:121;height:91;left:69342;top:60;" coordsize="12192,9144" path="m0,0l12192,0l12192,9144l0,9144l0,0">
                <v:stroke weight="0pt" endcap="flat" joinstyle="miter" miterlimit="10" on="false" color="#000000" opacity="0"/>
                <v:fill on="true" color="#ffffff"/>
              </v:shape>
              <v:shape id="Shape 723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04F21F9" w14:textId="77777777" w:rsidR="004A3173" w:rsidRDefault="00000000">
    <w:r>
      <w:rPr>
        <w:noProof/>
      </w:rPr>
      <mc:AlternateContent>
        <mc:Choice Requires="wpg">
          <w:drawing>
            <wp:anchor distT="0" distB="0" distL="114300" distR="114300" simplePos="0" relativeHeight="251663360" behindDoc="1" locked="0" layoutInCell="1" allowOverlap="1" wp14:anchorId="45263B86" wp14:editId="66C66443">
              <wp:simplePos x="0" y="0"/>
              <wp:positionH relativeFrom="page">
                <wp:posOffset>304800</wp:posOffset>
              </wp:positionH>
              <wp:positionV relativeFrom="page">
                <wp:posOffset>323088</wp:posOffset>
              </wp:positionV>
              <wp:extent cx="6952488" cy="10047732"/>
              <wp:effectExtent l="0" t="0" r="0" b="0"/>
              <wp:wrapNone/>
              <wp:docPr id="6849" name="Group 684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33" name="Shape 723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 name="Shape 723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5" name="Shape 723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6" name="Shape 723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7" name="Shape 723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8" name="Shape 723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9" style="width:547.44pt;height:791.16pt;position:absolute;z-index:-2147483648;mso-position-horizontal-relative:page;mso-position-horizontal:absolute;margin-left:24pt;mso-position-vertical-relative:page;margin-top:25.44pt;" coordsize="69524,100477">
              <v:shape id="Shape 7239" style="position:absolute;width:91;height:100477;left:0;top:0;" coordsize="9144,10047732" path="m0,0l9144,0l9144,10047732l0,10047732l0,0">
                <v:stroke weight="0pt" endcap="flat" joinstyle="miter" miterlimit="10" on="false" color="#000000" opacity="0"/>
                <v:fill on="true" color="#000000"/>
              </v:shape>
              <v:shape id="Shape 7240" style="position:absolute;width:91;height:100477;left:60;top:0;" coordsize="9144,10047732" path="m0,0l9144,0l9144,10047732l0,10047732l0,0">
                <v:stroke weight="0pt" endcap="flat" joinstyle="miter" miterlimit="10" on="false" color="#000000" opacity="0"/>
                <v:fill on="true" color="#ffffff"/>
              </v:shape>
              <v:shape id="Shape 7241" style="position:absolute;width:91;height:100477;left:121;top:0;" coordsize="9144,10047732" path="m0,0l9144,0l9144,10047732l0,10047732l0,0">
                <v:stroke weight="0pt" endcap="flat" joinstyle="miter" miterlimit="10" on="false" color="#000000" opacity="0"/>
                <v:fill on="true" color="#000000"/>
              </v:shape>
              <v:shape id="Shape 7242" style="position:absolute;width:91;height:100477;left:69463;top:0;" coordsize="9144,10047732" path="m0,0l9144,0l9144,10047732l0,10047732l0,0">
                <v:stroke weight="0pt" endcap="flat" joinstyle="miter" miterlimit="10" on="false" color="#000000" opacity="0"/>
                <v:fill on="true" color="#000000"/>
              </v:shape>
              <v:shape id="Shape 7243" style="position:absolute;width:91;height:100477;left:69402;top:0;" coordsize="9144,10047732" path="m0,0l9144,0l9144,10047732l0,10047732l0,0">
                <v:stroke weight="0pt" endcap="flat" joinstyle="miter" miterlimit="10" on="false" color="#000000" opacity="0"/>
                <v:fill on="true" color="#ffffff"/>
              </v:shape>
              <v:shape id="Shape 724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D616F"/>
    <w:multiLevelType w:val="hybridMultilevel"/>
    <w:tmpl w:val="5F968B42"/>
    <w:lvl w:ilvl="0" w:tplc="D4E607DC">
      <w:start w:val="1"/>
      <w:numFmt w:val="decimal"/>
      <w:lvlText w:val="%1"/>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E73EB3CA">
      <w:start w:val="1"/>
      <w:numFmt w:val="decimal"/>
      <w:lvlText w:val="%2."/>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FF3A002E">
      <w:start w:val="1"/>
      <w:numFmt w:val="lowerRoman"/>
      <w:lvlText w:val="%3"/>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2D4C38BC">
      <w:start w:val="1"/>
      <w:numFmt w:val="decimal"/>
      <w:lvlText w:val="%4"/>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D3EA6A7A">
      <w:start w:val="1"/>
      <w:numFmt w:val="lowerLetter"/>
      <w:lvlText w:val="%5"/>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21A63974">
      <w:start w:val="1"/>
      <w:numFmt w:val="lowerRoman"/>
      <w:lvlText w:val="%6"/>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71983FDC">
      <w:start w:val="1"/>
      <w:numFmt w:val="decimal"/>
      <w:lvlText w:val="%7"/>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35A2FAD0">
      <w:start w:val="1"/>
      <w:numFmt w:val="lowerLetter"/>
      <w:lvlText w:val="%8"/>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8868902A">
      <w:start w:val="1"/>
      <w:numFmt w:val="lowerRoman"/>
      <w:lvlText w:val="%9"/>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1B738C1"/>
    <w:multiLevelType w:val="hybridMultilevel"/>
    <w:tmpl w:val="BF8A8888"/>
    <w:lvl w:ilvl="0" w:tplc="71507E36">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7E9A47F2">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6C662322">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41665EB8">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1966D1BC">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95E62390">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0669B82">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3E8C0B28">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7812B240">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5323F21"/>
    <w:multiLevelType w:val="hybridMultilevel"/>
    <w:tmpl w:val="203292E8"/>
    <w:lvl w:ilvl="0" w:tplc="3ADC782C">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8B3E59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2489C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1EED3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35E693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5D22AC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D1611F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C6CC9E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278DF1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132362564">
    <w:abstractNumId w:val="1"/>
  </w:num>
  <w:num w:numId="2" w16cid:durableId="74403079">
    <w:abstractNumId w:val="2"/>
  </w:num>
  <w:num w:numId="3" w16cid:durableId="1906136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173"/>
    <w:rsid w:val="000C3292"/>
    <w:rsid w:val="001313C1"/>
    <w:rsid w:val="0018704D"/>
    <w:rsid w:val="001D4F64"/>
    <w:rsid w:val="002B6DED"/>
    <w:rsid w:val="003252F2"/>
    <w:rsid w:val="004A2E55"/>
    <w:rsid w:val="004A3173"/>
    <w:rsid w:val="0057048B"/>
    <w:rsid w:val="0062776E"/>
    <w:rsid w:val="006B473F"/>
    <w:rsid w:val="006D3E27"/>
    <w:rsid w:val="0092391C"/>
    <w:rsid w:val="00977D17"/>
    <w:rsid w:val="009E4DD9"/>
    <w:rsid w:val="00A84990"/>
    <w:rsid w:val="00B7669A"/>
    <w:rsid w:val="00C7282B"/>
    <w:rsid w:val="00CC332A"/>
    <w:rsid w:val="00E14C35"/>
    <w:rsid w:val="00FE6D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2E27E"/>
  <w15:docId w15:val="{BED005D9-AF4C-4D1A-ADC5-CF9379BDD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F64"/>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7</Pages>
  <Words>1403</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Sree Ram Roshan A S 24BAD113</cp:lastModifiedBy>
  <cp:revision>16</cp:revision>
  <dcterms:created xsi:type="dcterms:W3CDTF">2026-07-24T05:22:00Z</dcterms:created>
  <dcterms:modified xsi:type="dcterms:W3CDTF">2026-07-27T16:13:00Z</dcterms:modified>
</cp:coreProperties>
</file>