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BC8ED" w14:textId="683D6AEB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B66D14D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DFKai-SB" w:hAnsi="Times New Roman" w:cs="Times New Roman"/>
                              </w:rPr>
                              <w:t>R</w:t>
                            </w:r>
                            <w:r w:rsidR="00F6093D">
                              <w:rPr>
                                <w:rFonts w:ascii="Times New Roman" w:eastAsia="DFKai-SB" w:hAnsi="Times New Roman" w:cs="Times New Roman" w:hint="eastAsia"/>
                              </w:rPr>
                              <w:t>12921107</w:t>
                            </w:r>
                          </w:p>
                          <w:p w14:paraId="1FEFA4D1" w14:textId="7E8908A1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F6093D">
                              <w:rPr>
                                <w:rFonts w:ascii="Times New Roman" w:eastAsia="DFKai-SB" w:hAnsi="Times New Roman" w:cs="Times New Roman" w:hint="eastAsia"/>
                              </w:rPr>
                              <w:t>王冠傑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2B66D14D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DFKai-SB" w:hAnsi="Times New Roman" w:cs="Times New Roman"/>
                        </w:rPr>
                        <w:t>R</w:t>
                      </w:r>
                      <w:r w:rsidR="00F6093D">
                        <w:rPr>
                          <w:rFonts w:ascii="Times New Roman" w:eastAsia="DFKai-SB" w:hAnsi="Times New Roman" w:cs="Times New Roman" w:hint="eastAsia"/>
                        </w:rPr>
                        <w:t>12921107</w:t>
                      </w:r>
                    </w:p>
                    <w:p w14:paraId="1FEFA4D1" w14:textId="7E8908A1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F6093D">
                        <w:rPr>
                          <w:rFonts w:ascii="Times New Roman" w:eastAsia="DFKai-SB" w:hAnsi="Times New Roman" w:cs="Times New Roman" w:hint="eastAsia"/>
                        </w:rPr>
                        <w:t>王冠傑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Pr="0071381E">
        <w:rPr>
          <w:rFonts w:ascii="Times New Roman" w:eastAsia="DFKai-SB" w:hAnsi="Times New Roman" w:cs="Times New Roman"/>
          <w:b/>
          <w:sz w:val="36"/>
        </w:rPr>
        <w:t>1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DFKai-SB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DFKai-SB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</w:t>
      </w:r>
      <w:r w:rsidR="006D472A">
        <w:rPr>
          <w:rFonts w:ascii="Times New Roman" w:eastAsia="DFKai-SB" w:hAnsi="Times New Roman" w:cs="Times New Roman" w:hint="eastAsia"/>
          <w:b/>
          <w:szCs w:val="28"/>
        </w:rPr>
        <w:t>o</w:t>
      </w:r>
      <w:r w:rsidR="006D472A">
        <w:rPr>
          <w:rFonts w:ascii="Times New Roman" w:eastAsia="DFKai-SB" w:hAnsi="Times New Roman" w:cs="Times New Roman"/>
          <w:b/>
          <w:szCs w:val="28"/>
        </w:rPr>
        <w:t>f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5616"/>
        <w:gridCol w:w="928"/>
        <w:gridCol w:w="2984"/>
      </w:tblGrid>
      <w:tr w:rsidR="00652CEC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73521695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DFKai-SB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43692C06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DFKai-SB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DFKai-SB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</w:tr>
      <w:tr w:rsidR="00652CEC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4C9240CD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51E727" wp14:editId="438E7E5B">
                  <wp:extent cx="3429000" cy="4410075"/>
                  <wp:effectExtent l="0" t="0" r="0" b="9525"/>
                  <wp:docPr id="133614119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4D3D8625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1A9C5E" wp14:editId="1D652B5E">
                  <wp:extent cx="1714500" cy="2209800"/>
                  <wp:effectExtent l="0" t="0" r="0" b="0"/>
                  <wp:docPr id="37814670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1A37C040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CFE824" wp14:editId="4390847E">
                  <wp:extent cx="3429000" cy="4410075"/>
                  <wp:effectExtent l="0" t="0" r="0" b="9525"/>
                  <wp:docPr id="147351497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598603DE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D2054F" wp14:editId="1F2B41BF">
                  <wp:extent cx="1714500" cy="2209800"/>
                  <wp:effectExtent l="0" t="0" r="0" b="0"/>
                  <wp:docPr id="148972612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7703A42C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0D9CCB" wp14:editId="10646858">
                  <wp:extent cx="3429000" cy="4410075"/>
                  <wp:effectExtent l="0" t="0" r="0" b="9525"/>
                  <wp:docPr id="160236158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68FF6326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0FACA6" wp14:editId="0F632141">
                  <wp:extent cx="1714500" cy="2209800"/>
                  <wp:effectExtent l="0" t="0" r="0" b="0"/>
                  <wp:docPr id="51146614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668638E8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E2F3DF" wp14:editId="6BBDECA5">
                  <wp:extent cx="3429000" cy="4410075"/>
                  <wp:effectExtent l="0" t="0" r="0" b="9525"/>
                  <wp:docPr id="159090484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27D1C225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CD9C9A" wp14:editId="08BF23EC">
                  <wp:extent cx="1714500" cy="2209800"/>
                  <wp:effectExtent l="0" t="0" r="0" b="0"/>
                  <wp:docPr id="150393969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DFKai-SB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>Use three thresholds (</w:t>
      </w:r>
      <w:r w:rsidR="00EE469C">
        <w:rPr>
          <w:rFonts w:ascii="Times New Roman" w:eastAsia="DFKai-SB" w:hAnsi="Times New Roman" w:cs="Times New Roman"/>
          <w:b/>
          <w:szCs w:val="28"/>
        </w:rPr>
        <w:t>1,2,3</w:t>
      </w:r>
      <w:r w:rsidRPr="005918FC">
        <w:rPr>
          <w:rFonts w:ascii="Times New Roman" w:eastAsia="DFKai-SB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2"/>
        <w:gridCol w:w="9224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proofErr w:type="spellStart"/>
            <w:r w:rsidR="007E257B">
              <w:rPr>
                <w:rFonts w:ascii="Times New Roman" w:eastAsia="DFKai-SB" w:hAnsi="Times New Roman" w:cs="Times New Roman"/>
                <w:szCs w:val="28"/>
              </w:rPr>
              <w:t>keypoints</w:t>
            </w:r>
            <w:proofErr w:type="spellEnd"/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280375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2E8675B2" w:rsidR="0025111A" w:rsidRPr="0071381E" w:rsidRDefault="00122201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37A2C9" wp14:editId="483EDBE3">
                  <wp:extent cx="5715000" cy="4152900"/>
                  <wp:effectExtent l="0" t="0" r="0" b="0"/>
                  <wp:docPr id="89525115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3EBDAF32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5</w:t>
            </w:r>
          </w:p>
        </w:tc>
        <w:tc>
          <w:tcPr>
            <w:tcW w:w="9185" w:type="dxa"/>
            <w:vAlign w:val="center"/>
          </w:tcPr>
          <w:p w14:paraId="198D8A3A" w14:textId="2A942F3F" w:rsidR="0025111A" w:rsidRPr="0071381E" w:rsidRDefault="00122201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2F06A7" wp14:editId="1FB62AC9">
                  <wp:extent cx="5720080" cy="4157345"/>
                  <wp:effectExtent l="0" t="0" r="0" b="0"/>
                  <wp:docPr id="181238288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55ECE829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7B49AD6B" w:rsidR="0025111A" w:rsidRPr="0071381E" w:rsidRDefault="00122201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247A1C" wp14:editId="7DC14A3B">
                  <wp:extent cx="5720080" cy="4157345"/>
                  <wp:effectExtent l="0" t="0" r="0" b="0"/>
                  <wp:docPr id="6019261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4814365B" w:rsidR="005B2959" w:rsidRDefault="00652CEC" w:rsidP="00F37E68">
      <w:pPr>
        <w:rPr>
          <w:rFonts w:ascii="Times New Roman" w:eastAsia="DFKai-SB" w:hAnsi="Times New Roman" w:cs="Times New Roman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(</w:t>
      </w:r>
      <w:r w:rsidRPr="0071381E">
        <w:rPr>
          <w:rFonts w:ascii="Times New Roman" w:eastAsia="DFKai-SB" w:hAnsi="Times New Roman" w:cs="Times New Roman"/>
          <w:szCs w:val="28"/>
        </w:rPr>
        <w:t>describe the difference</w:t>
      </w:r>
      <w:r>
        <w:rPr>
          <w:rFonts w:ascii="Times New Roman" w:eastAsia="DFKai-SB" w:hAnsi="Times New Roman" w:cs="Times New Roman"/>
          <w:szCs w:val="28"/>
        </w:rPr>
        <w:t>)</w:t>
      </w:r>
    </w:p>
    <w:p w14:paraId="31572B31" w14:textId="1591A70F" w:rsidR="00C86EBA" w:rsidRPr="00C86EBA" w:rsidRDefault="00C86EBA" w:rsidP="00F37E68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 xml:space="preserve">When the threshold number grow up, </w:t>
      </w:r>
      <w:proofErr w:type="spellStart"/>
      <w:r>
        <w:rPr>
          <w:rFonts w:ascii="Times New Roman" w:eastAsia="DFKai-SB" w:hAnsi="Times New Roman" w:cs="Times New Roman" w:hint="eastAsia"/>
          <w:szCs w:val="28"/>
        </w:rPr>
        <w:t>keypoints</w:t>
      </w:r>
      <w:proofErr w:type="spellEnd"/>
      <w:r>
        <w:rPr>
          <w:rFonts w:ascii="Times New Roman" w:eastAsia="DFKai-SB" w:hAnsi="Times New Roman" w:cs="Times New Roman" w:hint="eastAsia"/>
          <w:szCs w:val="28"/>
        </w:rPr>
        <w:t xml:space="preserve"> number will</w:t>
      </w:r>
      <w:r w:rsidR="004E12CC">
        <w:rPr>
          <w:rFonts w:ascii="Times New Roman" w:eastAsia="DFKai-SB" w:hAnsi="Times New Roman" w:cs="Times New Roman" w:hint="eastAsia"/>
          <w:szCs w:val="28"/>
        </w:rPr>
        <w:t xml:space="preserve"> gradually</w:t>
      </w:r>
      <w:r>
        <w:rPr>
          <w:rFonts w:ascii="Times New Roman" w:eastAsia="DFKai-SB" w:hAnsi="Times New Roman" w:cs="Times New Roman" w:hint="eastAsia"/>
          <w:szCs w:val="28"/>
        </w:rPr>
        <w:t xml:space="preserve"> decrease. In other words, the larger threshold will gain more important features</w:t>
      </w:r>
      <w:r w:rsidR="00607165">
        <w:rPr>
          <w:rFonts w:ascii="Times New Roman" w:eastAsia="DFKai-SB" w:hAnsi="Times New Roman" w:cs="Times New Roman" w:hint="eastAsia"/>
          <w:szCs w:val="28"/>
        </w:rPr>
        <w:t>, and filter the redundant one</w:t>
      </w:r>
      <w:r>
        <w:rPr>
          <w:rFonts w:ascii="Times New Roman" w:eastAsia="DFKai-SB" w:hAnsi="Times New Roman" w:cs="Times New Roman" w:hint="eastAsia"/>
          <w:szCs w:val="28"/>
        </w:rPr>
        <w:t>.</w:t>
      </w:r>
    </w:p>
    <w:p w14:paraId="0F89D236" w14:textId="5A6D7770" w:rsidR="00F37E68" w:rsidRPr="0071381E" w:rsidRDefault="00F37E6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lastRenderedPageBreak/>
        <w:t>Report the cost for each filtered image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DFKai-SB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66EA7EC3" w:rsidR="0025111A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636F95CD" w:rsidR="0025111A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4C41BF04" w:rsidR="0025111A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5CA4A946" w:rsidR="00E351F8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48E06997" w:rsidR="00E351F8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7F042C3D" w:rsidR="00E351F8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1127913</w:t>
            </w:r>
          </w:p>
        </w:tc>
      </w:tr>
    </w:tbl>
    <w:tbl>
      <w:tblPr>
        <w:tblStyle w:val="TableGrid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57AAB6C9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436673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5AADDD8F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120674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50FCA21E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401344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65C6FA35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143870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405E2F43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230122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5EDBFDAB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359603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DFKai-SB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A75109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06450D0D" w:rsidR="00A75109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397107" wp14:editId="497CDBD7">
                  <wp:extent cx="2019300" cy="1514475"/>
                  <wp:effectExtent l="0" t="0" r="0" b="9525"/>
                  <wp:docPr id="47139337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764A0010" w:rsidR="00A75109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104D9C" wp14:editId="4B83DDAB">
                  <wp:extent cx="2000250" cy="1500188"/>
                  <wp:effectExtent l="0" t="0" r="0" b="5080"/>
                  <wp:docPr id="6483896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913" cy="150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9C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7DC4F326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7DAB46" wp14:editId="0C70AE62">
                  <wp:extent cx="1809750" cy="1357313"/>
                  <wp:effectExtent l="0" t="0" r="0" b="0"/>
                  <wp:docPr id="155609568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814476" cy="1360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32F5E13A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4E3150" wp14:editId="14C4EBE1">
                  <wp:extent cx="1762125" cy="1321594"/>
                  <wp:effectExtent l="0" t="0" r="0" b="0"/>
                  <wp:docPr id="29673859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791" cy="1326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51ED00A0" w14:textId="77777777" w:rsidR="005918FC" w:rsidRPr="0071381E" w:rsidRDefault="005918FC" w:rsidP="000015FE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0187F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0187F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4D5C13F0" w:rsidR="00A75109" w:rsidRPr="0071381E" w:rsidRDefault="0071381E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  <w:r w:rsidR="00212934">
              <w:rPr>
                <w:noProof/>
              </w:rPr>
              <w:drawing>
                <wp:inline distT="0" distB="0" distL="0" distR="0" wp14:anchorId="15CD3E4A" wp14:editId="372E6B62">
                  <wp:extent cx="1981200" cy="1986293"/>
                  <wp:effectExtent l="0" t="0" r="0" b="0"/>
                  <wp:docPr id="127461528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625" cy="200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00428912" w:rsidR="00A75109" w:rsidRPr="0071381E" w:rsidRDefault="0071381E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  <w:r w:rsidR="00212934">
              <w:rPr>
                <w:noProof/>
              </w:rPr>
              <w:drawing>
                <wp:inline distT="0" distB="0" distL="0" distR="0" wp14:anchorId="6D30A2E2" wp14:editId="4363AE36">
                  <wp:extent cx="1990725" cy="1995841"/>
                  <wp:effectExtent l="0" t="0" r="0" b="4445"/>
                  <wp:docPr id="191255598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098" cy="2007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87F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509B6B94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7AF91C" wp14:editId="448DD2B4">
                  <wp:extent cx="2019300" cy="2024491"/>
                  <wp:effectExtent l="0" t="0" r="0" b="0"/>
                  <wp:docPr id="9159118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538" cy="203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78B0947D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3D7F9D" wp14:editId="76D98C36">
                  <wp:extent cx="2052027" cy="2057302"/>
                  <wp:effectExtent l="0" t="0" r="5715" b="635"/>
                  <wp:docPr id="15854705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682" cy="206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40D826CA" w14:textId="3F54E38E" w:rsidR="00B97F97" w:rsidRPr="00801D05" w:rsidRDefault="00B97F97" w:rsidP="000015FE">
      <w:pPr>
        <w:rPr>
          <w:rFonts w:ascii="Times New Roman" w:eastAsia="DFKai-SB" w:hAnsi="Times New Roman" w:cs="Times New Roman"/>
          <w:szCs w:val="18"/>
        </w:rPr>
      </w:pPr>
    </w:p>
    <w:p w14:paraId="045C5292" w14:textId="31B64574" w:rsidR="00477F83" w:rsidRDefault="00B97F97" w:rsidP="005918FC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14:paraId="0DBB7A20" w14:textId="77777777" w:rsidR="00FE4F7C" w:rsidRDefault="00FE4F7C" w:rsidP="00FE4F7C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FE4F7C">
        <w:rPr>
          <w:rFonts w:ascii="Times New Roman" w:eastAsia="DFKai-SB" w:hAnsi="Times New Roman" w:cs="Times New Roman" w:hint="eastAsia"/>
          <w:b/>
          <w:szCs w:val="18"/>
        </w:rPr>
        <w:t>借</w:t>
      </w:r>
      <w:proofErr w:type="gramStart"/>
      <w:r w:rsidRPr="00FE4F7C">
        <w:rPr>
          <w:rFonts w:ascii="Times New Roman" w:eastAsia="DFKai-SB" w:hAnsi="Times New Roman" w:cs="Times New Roman" w:hint="eastAsia"/>
          <w:b/>
          <w:szCs w:val="18"/>
        </w:rPr>
        <w:t>鑑</w:t>
      </w:r>
      <w:proofErr w:type="gramEnd"/>
      <w:r w:rsidRPr="00FE4F7C">
        <w:rPr>
          <w:rFonts w:ascii="Times New Roman" w:eastAsia="DFKai-SB" w:hAnsi="Times New Roman" w:cs="Times New Roman" w:hint="eastAsia"/>
          <w:b/>
          <w:szCs w:val="18"/>
        </w:rPr>
        <w:t>於參考資源，比起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pixel-by-pixel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的處理，一次計算整張圖，在做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window size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次的相加效率會更高。</w:t>
      </w:r>
    </w:p>
    <w:p w14:paraId="1ED95DC4" w14:textId="77777777" w:rsidR="00FE4F7C" w:rsidRDefault="00FE4F7C" w:rsidP="00FE4F7C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FE4F7C">
        <w:rPr>
          <w:rFonts w:ascii="Times New Roman" w:eastAsia="DFKai-SB" w:hAnsi="Times New Roman" w:cs="Times New Roman" w:hint="eastAsia"/>
          <w:b/>
          <w:szCs w:val="18"/>
        </w:rPr>
        <w:t>計算</w:t>
      </w:r>
      <w:proofErr w:type="spellStart"/>
      <w:r w:rsidRPr="00FE4F7C">
        <w:rPr>
          <w:rFonts w:ascii="Times New Roman" w:eastAsia="DFKai-SB" w:hAnsi="Times New Roman" w:cs="Times New Roman" w:hint="eastAsia"/>
          <w:b/>
          <w:szCs w:val="18"/>
        </w:rPr>
        <w:t>Gs_LUT</w:t>
      </w:r>
      <w:proofErr w:type="spellEnd"/>
      <w:r w:rsidRPr="00FE4F7C">
        <w:rPr>
          <w:rFonts w:ascii="Times New Roman" w:eastAsia="DFKai-SB" w:hAnsi="Times New Roman" w:cs="Times New Roman" w:hint="eastAsia"/>
          <w:b/>
          <w:szCs w:val="18"/>
        </w:rPr>
        <w:t>和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Gr_LUT</w:t>
      </w:r>
      <w:proofErr w:type="spellEnd"/>
      <w:r>
        <w:rPr>
          <w:rFonts w:ascii="Times New Roman" w:eastAsia="DFKai-SB" w:hAnsi="Times New Roman" w:cs="Times New Roman" w:hint="eastAsia"/>
          <w:b/>
          <w:szCs w:val="18"/>
        </w:rPr>
        <w:t>，一次性計算完所有的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Gs</w:t>
      </w:r>
      <w:proofErr w:type="spellEnd"/>
      <w:r>
        <w:rPr>
          <w:rFonts w:ascii="Times New Roman" w:eastAsia="DFKai-SB" w:hAnsi="Times New Roman" w:cs="Times New Roman" w:hint="eastAsia"/>
          <w:b/>
          <w:szCs w:val="18"/>
        </w:rPr>
        <w:t xml:space="preserve">, Gr window </w:t>
      </w:r>
      <w:r>
        <w:rPr>
          <w:rFonts w:ascii="Times New Roman" w:eastAsia="DFKai-SB" w:hAnsi="Times New Roman" w:cs="Times New Roman" w:hint="eastAsia"/>
          <w:b/>
          <w:szCs w:val="18"/>
        </w:rPr>
        <w:t>各相對位置的數值，之後再用查表的方式計算特定點實際的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Gs</w:t>
      </w:r>
      <w:proofErr w:type="spellEnd"/>
      <w:r>
        <w:rPr>
          <w:rFonts w:ascii="Times New Roman" w:eastAsia="DFKai-SB" w:hAnsi="Times New Roman" w:cs="Times New Roman" w:hint="eastAsia"/>
          <w:b/>
          <w:szCs w:val="18"/>
        </w:rPr>
        <w:t>, Gr</w:t>
      </w:r>
      <w:r>
        <w:rPr>
          <w:rFonts w:ascii="Times New Roman" w:eastAsia="DFKai-SB" w:hAnsi="Times New Roman" w:cs="Times New Roman" w:hint="eastAsia"/>
          <w:b/>
          <w:szCs w:val="18"/>
        </w:rPr>
        <w:t>。</w:t>
      </w:r>
    </w:p>
    <w:p w14:paraId="57B261ED" w14:textId="2FB53941" w:rsidR="00B05B11" w:rsidRPr="00FE4F7C" w:rsidRDefault="00FE4F7C" w:rsidP="00FE4F7C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 w:hint="eastAsia"/>
          <w:b/>
          <w:szCs w:val="18"/>
        </w:rPr>
      </w:pPr>
      <w:r>
        <w:rPr>
          <w:rFonts w:ascii="Times New Roman" w:eastAsia="DFKai-SB" w:hAnsi="Times New Roman" w:cs="Times New Roman" w:hint="eastAsia"/>
          <w:b/>
          <w:szCs w:val="18"/>
        </w:rPr>
        <w:t>藉由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Gaussion</w:t>
      </w:r>
      <w:proofErr w:type="spellEnd"/>
      <w:r>
        <w:rPr>
          <w:rFonts w:ascii="Times New Roman" w:eastAsia="DFKai-SB" w:hAnsi="Times New Roman" w:cs="Times New Roman" w:hint="eastAsia"/>
          <w:b/>
          <w:szCs w:val="18"/>
        </w:rPr>
        <w:t>的特性，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僅需要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1D</w:t>
      </w:r>
      <w:r>
        <w:rPr>
          <w:rFonts w:ascii="Times New Roman" w:eastAsia="DFKai-SB" w:hAnsi="Times New Roman" w:cs="Times New Roman" w:hint="eastAsia"/>
          <w:b/>
          <w:szCs w:val="18"/>
        </w:rPr>
        <w:t>的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Gs</w:t>
      </w:r>
      <w:proofErr w:type="spellEnd"/>
      <w:r w:rsidR="00130A65">
        <w:rPr>
          <w:rFonts w:ascii="Times New Roman" w:eastAsia="DFKai-SB" w:hAnsi="Times New Roman" w:cs="Times New Roman" w:hint="eastAsia"/>
          <w:b/>
          <w:szCs w:val="18"/>
        </w:rPr>
        <w:t>即可快速計算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2D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的</w:t>
      </w:r>
      <w:proofErr w:type="spellStart"/>
      <w:r w:rsidR="00130A65">
        <w:rPr>
          <w:rFonts w:ascii="Times New Roman" w:eastAsia="DFKai-SB" w:hAnsi="Times New Roman" w:cs="Times New Roman" w:hint="eastAsia"/>
          <w:b/>
          <w:szCs w:val="18"/>
        </w:rPr>
        <w:t>Gs</w:t>
      </w:r>
      <w:proofErr w:type="spellEnd"/>
      <w:r w:rsidR="00130A65">
        <w:rPr>
          <w:rFonts w:ascii="Times New Roman" w:eastAsia="DFKai-SB" w:hAnsi="Times New Roman" w:cs="Times New Roman" w:hint="eastAsia"/>
          <w:b/>
          <w:szCs w:val="18"/>
        </w:rPr>
        <w:t>。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 xml:space="preserve"> </w:t>
      </w:r>
    </w:p>
    <w:p w14:paraId="66C32ABA" w14:textId="77777777" w:rsidR="00130A65" w:rsidRDefault="00130A65" w:rsidP="00130A65">
      <w:pPr>
        <w:pStyle w:val="ListParagraph"/>
        <w:ind w:leftChars="0" w:left="360"/>
        <w:rPr>
          <w:rFonts w:ascii="Times New Roman" w:eastAsia="DFKai-SB" w:hAnsi="Times New Roman" w:cs="Times New Roman" w:hint="eastAsia"/>
          <w:b/>
          <w:szCs w:val="18"/>
        </w:rPr>
      </w:pPr>
    </w:p>
    <w:p w14:paraId="53AB5F42" w14:textId="43C7D69E" w:rsidR="00FE4F7C" w:rsidRPr="00130A65" w:rsidRDefault="00130A65" w:rsidP="00130A65">
      <w:pPr>
        <w:rPr>
          <w:rFonts w:ascii="Times New Roman" w:eastAsia="DFKai-SB" w:hAnsi="Times New Roman" w:cs="Times New Roman" w:hint="eastAsia"/>
          <w:b/>
          <w:szCs w:val="18"/>
        </w:rPr>
      </w:pPr>
      <w:r w:rsidRPr="00130A65">
        <w:rPr>
          <w:rFonts w:ascii="Times New Roman" w:eastAsia="DFKai-SB" w:hAnsi="Times New Roman" w:cs="Times New Roman" w:hint="eastAsia"/>
          <w:b/>
          <w:szCs w:val="18"/>
        </w:rPr>
        <w:t>其他</w:t>
      </w:r>
      <w:r>
        <w:rPr>
          <w:rFonts w:ascii="Times New Roman" w:eastAsia="DFKai-SB" w:hAnsi="Times New Roman" w:cs="Times New Roman" w:hint="eastAsia"/>
          <w:b/>
          <w:szCs w:val="18"/>
        </w:rPr>
        <w:t>：</w:t>
      </w:r>
      <w:r w:rsidRPr="00130A65">
        <w:rPr>
          <w:rFonts w:ascii="Times New Roman" w:eastAsia="DFKai-SB" w:hAnsi="Times New Roman" w:cs="Times New Roman" w:hint="eastAsia"/>
          <w:b/>
          <w:szCs w:val="18"/>
        </w:rPr>
        <w:t>嘗試使用</w:t>
      </w:r>
      <w:r w:rsidRPr="00130A65">
        <w:rPr>
          <w:rFonts w:ascii="Times New Roman" w:eastAsia="DFKai-SB" w:hAnsi="Times New Roman" w:cs="Times New Roman" w:hint="eastAsia"/>
          <w:b/>
          <w:szCs w:val="18"/>
        </w:rPr>
        <w:t>broadcast,</w:t>
      </w:r>
      <w:r>
        <w:rPr>
          <w:rFonts w:ascii="Times New Roman" w:eastAsia="DFKai-SB" w:hAnsi="Times New Roman" w:cs="Times New Roman" w:hint="eastAsia"/>
          <w:b/>
          <w:szCs w:val="18"/>
        </w:rPr>
        <w:t xml:space="preserve"> 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np.prod</w:t>
      </w:r>
      <w:proofErr w:type="spellEnd"/>
      <w:r>
        <w:rPr>
          <w:rFonts w:ascii="Times New Roman" w:eastAsia="DFKai-SB" w:hAnsi="Times New Roman" w:cs="Times New Roman" w:hint="eastAsia"/>
          <w:b/>
          <w:szCs w:val="18"/>
        </w:rPr>
        <w:t xml:space="preserve"> </w:t>
      </w:r>
      <w:r>
        <w:rPr>
          <w:rFonts w:ascii="Times New Roman" w:eastAsia="DFKai-SB" w:hAnsi="Times New Roman" w:cs="Times New Roman" w:hint="eastAsia"/>
          <w:b/>
          <w:szCs w:val="18"/>
        </w:rPr>
        <w:t>等</w:t>
      </w:r>
      <w:proofErr w:type="spellStart"/>
      <w:r>
        <w:rPr>
          <w:rFonts w:ascii="Times New Roman" w:eastAsia="DFKai-SB" w:hAnsi="Times New Roman" w:cs="Times New Roman" w:hint="eastAsia"/>
          <w:b/>
          <w:szCs w:val="18"/>
        </w:rPr>
        <w:t>numpy</w:t>
      </w:r>
      <w:proofErr w:type="spellEnd"/>
      <w:r>
        <w:rPr>
          <w:rFonts w:ascii="Times New Roman" w:eastAsia="DFKai-SB" w:hAnsi="Times New Roman" w:cs="Times New Roman" w:hint="eastAsia"/>
          <w:b/>
          <w:szCs w:val="18"/>
        </w:rPr>
        <w:t>優化程式碼算法，</w:t>
      </w:r>
      <w:proofErr w:type="gramStart"/>
      <w:r>
        <w:rPr>
          <w:rFonts w:ascii="Times New Roman" w:eastAsia="DFKai-SB" w:hAnsi="Times New Roman" w:cs="Times New Roman" w:hint="eastAsia"/>
          <w:b/>
          <w:szCs w:val="18"/>
        </w:rPr>
        <w:t>但因實測</w:t>
      </w:r>
      <w:proofErr w:type="gramEnd"/>
      <w:r>
        <w:rPr>
          <w:rFonts w:ascii="Times New Roman" w:eastAsia="DFKai-SB" w:hAnsi="Times New Roman" w:cs="Times New Roman" w:hint="eastAsia"/>
          <w:b/>
          <w:szCs w:val="18"/>
        </w:rPr>
        <w:t>後效率反而降低。原因可能是過程涉及內存使用，因此棄用方法。</w:t>
      </w:r>
    </w:p>
    <w:p w14:paraId="63CD7B90" w14:textId="77777777" w:rsidR="00FE4F7C" w:rsidRDefault="00FE4F7C" w:rsidP="00FE4F7C">
      <w:pPr>
        <w:rPr>
          <w:rFonts w:ascii="Times New Roman" w:eastAsia="DFKai-SB" w:hAnsi="Times New Roman" w:cs="Times New Roman" w:hint="eastAsia"/>
          <w:b/>
          <w:szCs w:val="18"/>
        </w:rPr>
      </w:pPr>
    </w:p>
    <w:p w14:paraId="6A37F9E1" w14:textId="77777777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</w:p>
    <w:p w14:paraId="65D3BC7E" w14:textId="3AB01712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Reference:</w:t>
      </w:r>
    </w:p>
    <w:p w14:paraId="79E66704" w14:textId="04D918EC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28" w:history="1">
        <w:r w:rsidRPr="00256A66">
          <w:rPr>
            <w:rStyle w:val="Hyperlink"/>
            <w:rFonts w:ascii="Times New Roman" w:eastAsia="DFKai-SB" w:hAnsi="Times New Roman" w:cs="Times New Roman"/>
            <w:b/>
            <w:szCs w:val="18"/>
          </w:rPr>
          <w:t>https://github.com/bettyteng21/1122-CV</w:t>
        </w:r>
      </w:hyperlink>
    </w:p>
    <w:p w14:paraId="42E29974" w14:textId="1B18E4AA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29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NTUEE-CV-2022Spring/homework1/part2/JBF.py at main · Offliners/NTUEE-CV-2022Spring · GitHub</w:t>
        </w:r>
      </w:hyperlink>
    </w:p>
    <w:p w14:paraId="747F6EEC" w14:textId="513C09B8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0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bilateralfilter-numpy/bilateralfilter.py at master · wctu/bilateralfilter-numpy · GitHub</w:t>
        </w:r>
      </w:hyperlink>
    </w:p>
    <w:p w14:paraId="30B04588" w14:textId="624AF4BA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1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Joint-Bilateral-Filter/JBF.py at main · Spheluo/Joint-Bilateral-Filter · GitHub</w:t>
        </w:r>
      </w:hyperlink>
    </w:p>
    <w:p w14:paraId="667600D0" w14:textId="7F99D854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2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 xml:space="preserve">numpy as_strided </w:t>
        </w:r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入门教程（啰嗦版）</w:t>
        </w:r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 xml:space="preserve"> - </w:t>
        </w:r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知乎</w:t>
        </w:r>
      </w:hyperlink>
    </w:p>
    <w:p w14:paraId="3FCFB9CE" w14:textId="21F8E42D" w:rsidR="00FE4F7C" w:rsidRP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3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Joint-Bilateral-Filter/JBF.py at main · Spheluo/Joint-Bilateral-Filter · GitHub</w:t>
        </w:r>
      </w:hyperlink>
    </w:p>
    <w:sectPr w:rsidR="00FE4F7C" w:rsidRPr="00FE4F7C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5455C" w14:textId="77777777" w:rsidR="00AB0AD9" w:rsidRDefault="00AB0AD9" w:rsidP="008215FD">
      <w:r>
        <w:separator/>
      </w:r>
    </w:p>
  </w:endnote>
  <w:endnote w:type="continuationSeparator" w:id="0">
    <w:p w14:paraId="5A1F2C5A" w14:textId="77777777" w:rsidR="00AB0AD9" w:rsidRDefault="00AB0AD9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05E49" w14:textId="77777777" w:rsidR="00AB0AD9" w:rsidRDefault="00AB0AD9" w:rsidP="008215FD">
      <w:r>
        <w:separator/>
      </w:r>
    </w:p>
  </w:footnote>
  <w:footnote w:type="continuationSeparator" w:id="0">
    <w:p w14:paraId="2A742767" w14:textId="77777777" w:rsidR="00AB0AD9" w:rsidRDefault="00AB0AD9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0AC6984"/>
    <w:multiLevelType w:val="hybridMultilevel"/>
    <w:tmpl w:val="EEB41400"/>
    <w:lvl w:ilvl="0" w:tplc="7B8C1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3841428">
    <w:abstractNumId w:val="6"/>
  </w:num>
  <w:num w:numId="2" w16cid:durableId="748891005">
    <w:abstractNumId w:val="7"/>
  </w:num>
  <w:num w:numId="3" w16cid:durableId="1941601773">
    <w:abstractNumId w:val="4"/>
  </w:num>
  <w:num w:numId="4" w16cid:durableId="1510025314">
    <w:abstractNumId w:val="5"/>
  </w:num>
  <w:num w:numId="5" w16cid:durableId="1150823316">
    <w:abstractNumId w:val="10"/>
  </w:num>
  <w:num w:numId="6" w16cid:durableId="518544967">
    <w:abstractNumId w:val="11"/>
  </w:num>
  <w:num w:numId="7" w16cid:durableId="897518343">
    <w:abstractNumId w:val="2"/>
  </w:num>
  <w:num w:numId="8" w16cid:durableId="874540608">
    <w:abstractNumId w:val="3"/>
  </w:num>
  <w:num w:numId="9" w16cid:durableId="538275954">
    <w:abstractNumId w:val="1"/>
  </w:num>
  <w:num w:numId="10" w16cid:durableId="1151483075">
    <w:abstractNumId w:val="0"/>
  </w:num>
  <w:num w:numId="11" w16cid:durableId="1660111159">
    <w:abstractNumId w:val="9"/>
  </w:num>
  <w:num w:numId="12" w16cid:durableId="5293010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60270"/>
    <w:rsid w:val="000D2CA0"/>
    <w:rsid w:val="000E7346"/>
    <w:rsid w:val="000F0D6D"/>
    <w:rsid w:val="00122201"/>
    <w:rsid w:val="00130A65"/>
    <w:rsid w:val="00131176"/>
    <w:rsid w:val="00196FE8"/>
    <w:rsid w:val="001B06EF"/>
    <w:rsid w:val="001F16E7"/>
    <w:rsid w:val="002017BA"/>
    <w:rsid w:val="00212934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D7FEB"/>
    <w:rsid w:val="00304174"/>
    <w:rsid w:val="003041DD"/>
    <w:rsid w:val="00306334"/>
    <w:rsid w:val="0031127B"/>
    <w:rsid w:val="00335370"/>
    <w:rsid w:val="003355F8"/>
    <w:rsid w:val="003372AF"/>
    <w:rsid w:val="003650A9"/>
    <w:rsid w:val="003711F1"/>
    <w:rsid w:val="00382269"/>
    <w:rsid w:val="0039389A"/>
    <w:rsid w:val="003D4763"/>
    <w:rsid w:val="003E75A7"/>
    <w:rsid w:val="003F04A3"/>
    <w:rsid w:val="003F6395"/>
    <w:rsid w:val="00420C0D"/>
    <w:rsid w:val="00432348"/>
    <w:rsid w:val="00477F83"/>
    <w:rsid w:val="00481A76"/>
    <w:rsid w:val="004D34C5"/>
    <w:rsid w:val="004E12CC"/>
    <w:rsid w:val="004F0545"/>
    <w:rsid w:val="00510C85"/>
    <w:rsid w:val="005629EA"/>
    <w:rsid w:val="00571213"/>
    <w:rsid w:val="005918FC"/>
    <w:rsid w:val="005B247C"/>
    <w:rsid w:val="005B2959"/>
    <w:rsid w:val="005E502E"/>
    <w:rsid w:val="00607165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87F"/>
    <w:rsid w:val="00801BB7"/>
    <w:rsid w:val="00801D05"/>
    <w:rsid w:val="008215FD"/>
    <w:rsid w:val="00872D2F"/>
    <w:rsid w:val="00896F23"/>
    <w:rsid w:val="008C08A0"/>
    <w:rsid w:val="008F3ACB"/>
    <w:rsid w:val="00960E7D"/>
    <w:rsid w:val="00972096"/>
    <w:rsid w:val="009B1B02"/>
    <w:rsid w:val="009C3E48"/>
    <w:rsid w:val="009D2069"/>
    <w:rsid w:val="00A27FC7"/>
    <w:rsid w:val="00A75109"/>
    <w:rsid w:val="00A757EF"/>
    <w:rsid w:val="00A84A48"/>
    <w:rsid w:val="00AB0AD9"/>
    <w:rsid w:val="00AB0F10"/>
    <w:rsid w:val="00B05B11"/>
    <w:rsid w:val="00B27493"/>
    <w:rsid w:val="00B35FDD"/>
    <w:rsid w:val="00B56A68"/>
    <w:rsid w:val="00B6583A"/>
    <w:rsid w:val="00B73C07"/>
    <w:rsid w:val="00B86788"/>
    <w:rsid w:val="00B97F97"/>
    <w:rsid w:val="00BA255C"/>
    <w:rsid w:val="00BB31C5"/>
    <w:rsid w:val="00BD74C7"/>
    <w:rsid w:val="00BE3465"/>
    <w:rsid w:val="00C1093F"/>
    <w:rsid w:val="00C4491B"/>
    <w:rsid w:val="00C61C25"/>
    <w:rsid w:val="00C64ACF"/>
    <w:rsid w:val="00C85A4C"/>
    <w:rsid w:val="00C86EBA"/>
    <w:rsid w:val="00C9280A"/>
    <w:rsid w:val="00C93811"/>
    <w:rsid w:val="00CA1453"/>
    <w:rsid w:val="00CA213D"/>
    <w:rsid w:val="00CA54C4"/>
    <w:rsid w:val="00D04FC6"/>
    <w:rsid w:val="00D10466"/>
    <w:rsid w:val="00D1321F"/>
    <w:rsid w:val="00DB18B6"/>
    <w:rsid w:val="00E00707"/>
    <w:rsid w:val="00E203E2"/>
    <w:rsid w:val="00E351F8"/>
    <w:rsid w:val="00E908A9"/>
    <w:rsid w:val="00E91ACE"/>
    <w:rsid w:val="00EC4666"/>
    <w:rsid w:val="00EE469C"/>
    <w:rsid w:val="00EE7BB6"/>
    <w:rsid w:val="00F34B80"/>
    <w:rsid w:val="00F37E68"/>
    <w:rsid w:val="00F6093D"/>
    <w:rsid w:val="00FB756D"/>
    <w:rsid w:val="00FE4F7C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Spheluo/Joint-Bilateral-Filter/blob/main/JBF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Offliners/NTUEE-CV-2022Spring/blob/main/homework1/part2/JBF.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zhuanlan.zhihu.com/p/59729222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bettyteng21/1122-CV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pheluo/Joint-Bilateral-Filter/blob/main/JBF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wctu/bilateralfilter-numpy/blob/master/bilateralfilter.py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6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王冠傑</cp:lastModifiedBy>
  <cp:revision>41</cp:revision>
  <dcterms:created xsi:type="dcterms:W3CDTF">2020-11-04T12:26:00Z</dcterms:created>
  <dcterms:modified xsi:type="dcterms:W3CDTF">2025-03-20T07:06:00Z</dcterms:modified>
</cp:coreProperties>
</file>