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Согласие на обработку персональных данных</w:t>
      </w:r>
    </w:p>
    <w:p>
      <w:pPr>
        <w:jc w:val="center"/>
      </w:pPr>
      <w:r>
        <w:rPr>
          <w:rFonts w:ascii="Arial" w:hAnsi="Arial"/>
          <w:b w:val="0"/>
          <w:color w:val="5A5A5A"/>
          <w:sz w:val="24"/>
        </w:rPr>
        <w:t>для пользователей Мерч Бота</w:t>
      </w:r>
    </w:p>
    <w:p>
      <w:pPr>
        <w:spacing w:after="120" w:line="259" w:lineRule="auto"/>
      </w:pPr>
      <w:r>
        <w:rPr>
          <w:rFonts w:ascii="Arial" w:hAnsi="Arial"/>
          <w:b w:val="0"/>
          <w:sz w:val="22"/>
        </w:rPr>
        <w:t>Настоящий документ предназначен для направления пользователю перед сбором контактных данных в Мерч Боте. Перед использованием рекомендуется дополнить документ реквизитами оператора персональных данных и ссылкой на действующую политику обработки персональных данных.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1. Данные, которые запрашивает бот</w:t>
      </w:r>
    </w:p>
    <w:p>
      <w:pPr>
        <w:spacing w:after="120" w:line="259" w:lineRule="auto"/>
      </w:pPr>
      <w:r>
        <w:rPr>
          <w:rFonts w:ascii="Arial" w:hAnsi="Arial"/>
          <w:b w:val="0"/>
          <w:sz w:val="22"/>
        </w:rPr>
        <w:t>Для подбора вакансий и связи с пользователем бот может запросить и сохранить:</w:t>
      </w:r>
    </w:p>
    <w:p>
      <w:pPr>
        <w:pStyle w:val="ListBullet"/>
        <w:spacing w:after="80"/>
      </w:pPr>
      <w:r>
        <w:rPr>
          <w:rFonts w:ascii="Arial" w:hAnsi="Arial"/>
          <w:b w:val="0"/>
          <w:sz w:val="22"/>
        </w:rPr>
        <w:t>город пользователя;</w:t>
      </w:r>
    </w:p>
    <w:p>
      <w:pPr>
        <w:pStyle w:val="ListBullet"/>
        <w:spacing w:after="80"/>
      </w:pPr>
      <w:r>
        <w:rPr>
          <w:rFonts w:ascii="Arial" w:hAnsi="Arial"/>
          <w:b w:val="0"/>
          <w:sz w:val="22"/>
        </w:rPr>
        <w:t>фамилию, имя и отчество;</w:t>
      </w:r>
    </w:p>
    <w:p>
      <w:pPr>
        <w:pStyle w:val="ListBullet"/>
        <w:spacing w:after="80"/>
      </w:pPr>
      <w:r>
        <w:rPr>
          <w:rFonts w:ascii="Arial" w:hAnsi="Arial"/>
          <w:b w:val="0"/>
          <w:sz w:val="22"/>
        </w:rPr>
        <w:t>номер телефона для связи;</w:t>
      </w:r>
    </w:p>
    <w:p>
      <w:pPr>
        <w:pStyle w:val="ListBullet"/>
        <w:spacing w:after="80"/>
      </w:pPr>
      <w:r>
        <w:rPr>
          <w:rFonts w:ascii="Arial" w:hAnsi="Arial"/>
          <w:b w:val="0"/>
          <w:sz w:val="22"/>
        </w:rPr>
        <w:t>информацию об отклике на выбранную вакансию.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2. Цели обработки</w:t>
      </w:r>
    </w:p>
    <w:p>
      <w:pPr>
        <w:pStyle w:val="ListBullet"/>
        <w:spacing w:after="80"/>
      </w:pPr>
      <w:r>
        <w:rPr>
          <w:rFonts w:ascii="Arial" w:hAnsi="Arial"/>
          <w:b w:val="0"/>
          <w:sz w:val="22"/>
        </w:rPr>
        <w:t>идентификация пользователя в переписке с ботом;</w:t>
      </w:r>
    </w:p>
    <w:p>
      <w:pPr>
        <w:pStyle w:val="ListBullet"/>
        <w:spacing w:after="80"/>
      </w:pPr>
      <w:r>
        <w:rPr>
          <w:rFonts w:ascii="Arial" w:hAnsi="Arial"/>
          <w:b w:val="0"/>
          <w:sz w:val="22"/>
        </w:rPr>
        <w:t>подбор подходящих вакансий;</w:t>
      </w:r>
    </w:p>
    <w:p>
      <w:pPr>
        <w:pStyle w:val="ListBullet"/>
        <w:spacing w:after="80"/>
      </w:pPr>
      <w:r>
        <w:rPr>
          <w:rFonts w:ascii="Arial" w:hAnsi="Arial"/>
          <w:b w:val="0"/>
          <w:sz w:val="22"/>
        </w:rPr>
        <w:t>передача отклика специалисту по подбору;</w:t>
      </w:r>
    </w:p>
    <w:p>
      <w:pPr>
        <w:pStyle w:val="ListBullet"/>
        <w:spacing w:after="80"/>
      </w:pPr>
      <w:r>
        <w:rPr>
          <w:rFonts w:ascii="Arial" w:hAnsi="Arial"/>
          <w:b w:val="0"/>
          <w:sz w:val="22"/>
        </w:rPr>
        <w:t>обратная связь по вакансии и уточнение деталей трудоустройства;</w:t>
      </w:r>
    </w:p>
    <w:p>
      <w:pPr>
        <w:pStyle w:val="ListBullet"/>
        <w:spacing w:after="80"/>
      </w:pPr>
      <w:r>
        <w:rPr>
          <w:rFonts w:ascii="Arial" w:hAnsi="Arial"/>
          <w:b w:val="0"/>
          <w:sz w:val="22"/>
        </w:rPr>
        <w:t>ведение внутреннего учета откликов.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3. Действия с персональными данными</w:t>
      </w:r>
    </w:p>
    <w:p>
      <w:pPr>
        <w:spacing w:after="120" w:line="259" w:lineRule="auto"/>
      </w:pPr>
      <w:r>
        <w:rPr>
          <w:rFonts w:ascii="Arial" w:hAnsi="Arial"/>
          <w:b w:val="0"/>
          <w:sz w:val="22"/>
        </w:rPr>
        <w:t>С персональными данными могут выполняться следующие действия: сбор, запись, систематизация, накопление, хранение, уточнение, использование, передача уполномоченным сотрудникам, удаление и уничтожение.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4. Хранение и удаление данных</w:t>
      </w:r>
    </w:p>
    <w:p>
      <w:pPr>
        <w:spacing w:after="120" w:line="259" w:lineRule="auto"/>
      </w:pPr>
      <w:r>
        <w:rPr>
          <w:rFonts w:ascii="Arial" w:hAnsi="Arial"/>
          <w:b w:val="0"/>
          <w:sz w:val="22"/>
        </w:rPr>
        <w:t>Данные хранятся в информационных системах оператора и используются только для целей, связанных с подбором вакансий и обработкой откликов. Пользователь может посмотреть, скорректировать или удалить свои данные через кнопку «Мои данные» в боте.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5. Права пользователя</w:t>
      </w:r>
    </w:p>
    <w:p>
      <w:pPr>
        <w:spacing w:after="120" w:line="259" w:lineRule="auto"/>
      </w:pPr>
      <w:r>
        <w:rPr>
          <w:rFonts w:ascii="Arial" w:hAnsi="Arial"/>
          <w:b w:val="0"/>
          <w:sz w:val="22"/>
        </w:rPr>
        <w:t>Пользователь вправе запросить сведения об обработке персональных данных, потребовать их уточнения, блокирования или удаления, а также отозвать согласие на обработку персональных данных.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6. Текст согласия</w:t>
      </w:r>
    </w:p>
    <w:p>
      <w:pPr>
        <w:spacing w:after="120" w:line="259" w:lineRule="auto"/>
      </w:pPr>
      <w:r>
        <w:rPr>
          <w:rFonts w:ascii="Arial" w:hAnsi="Arial"/>
          <w:b w:val="0"/>
          <w:sz w:val="22"/>
        </w:rPr>
        <w:t>Нажимая кнопку «Согласен» в боте, пользователь подтверждает:</w:t>
      </w:r>
    </w:p>
    <w:p>
      <w:pPr>
        <w:pStyle w:val="ListNumber"/>
        <w:spacing w:after="80"/>
      </w:pPr>
      <w:r>
        <w:rPr>
          <w:rFonts w:ascii="Arial" w:hAnsi="Arial"/>
          <w:b w:val="0"/>
          <w:sz w:val="22"/>
        </w:rPr>
        <w:t>Я даю согласие на обработку моих персональных данных: города, ФИО и телефона для подбора вакансий, связи со мной и фиксации откликов.</w:t>
      </w:r>
    </w:p>
    <w:p>
      <w:pPr>
        <w:pStyle w:val="ListNumber"/>
        <w:spacing w:after="80"/>
      </w:pPr>
      <w:r>
        <w:rPr>
          <w:rFonts w:ascii="Arial" w:hAnsi="Arial"/>
          <w:b w:val="0"/>
          <w:sz w:val="22"/>
        </w:rPr>
        <w:t>Я уведомлен(а), что могу посмотреть, изменить или удалить свои данные через раздел «Мои данные» в боте.</w:t>
      </w:r>
    </w:p>
    <w:p>
      <w:pPr>
        <w:pStyle w:val="ListNumber"/>
        <w:spacing w:after="80"/>
      </w:pPr>
      <w:r>
        <w:rPr>
          <w:rFonts w:ascii="Arial" w:hAnsi="Arial"/>
          <w:b w:val="0"/>
          <w:sz w:val="22"/>
        </w:rPr>
        <w:t>Я понимаю, что отзыв согласия может ограничить возможность отправлять отклики на вакансии через бот.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7. Реквизиты оператора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Arial" w:hAnsi="Arial"/>
                <w:b w:val="0"/>
                <w:sz w:val="20"/>
              </w:rPr>
              <w:t>Оператор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b w:val="0"/>
                <w:sz w:val="20"/>
              </w:rPr>
              <w:t>Указать наименование компании / ИП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b w:val="0"/>
                <w:sz w:val="20"/>
              </w:rPr>
              <w:t>Контакт для обращений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b w:val="0"/>
                <w:sz w:val="20"/>
              </w:rPr>
              <w:t>Указать email или телефон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b w:val="0"/>
                <w:sz w:val="20"/>
              </w:rPr>
              <w:t>Политика обработки ПДн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b w:val="0"/>
                <w:sz w:val="20"/>
              </w:rPr>
              <w:t>Указать ссылку на политику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b w:val="0"/>
                <w:sz w:val="20"/>
              </w:rPr>
              <w:t>Дата редакции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b w:val="0"/>
                <w:sz w:val="20"/>
              </w:rPr>
              <w:t>25.05.2026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46464"/>
        <w:sz w:val="18"/>
      </w:rPr>
      <w:t>Документ для ознакомления пользователя перед передачей данных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646464"/>
        <w:sz w:val="18"/>
      </w:rPr>
      <w:t>Мерч Бот | обработка персональных данных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