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bookmarkStart w:id="0" w:name="_GoBack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单例模式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的：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作为对象的创建模式，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单例模式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确保某一个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类只有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一个实例，而且自行实例化并向整个系统提供这个实例。这个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类称为单例类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。</w:t>
      </w:r>
    </w:p>
    <w:p w:rsidR="007100FE" w:rsidRPr="007100FE" w:rsidRDefault="008D072D" w:rsidP="007100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100FE" w:rsidRPr="007100FE" w:rsidRDefault="007100FE" w:rsidP="007100F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proofErr w:type="gramStart"/>
      <w:r w:rsidRPr="007100FE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单例模式</w:t>
      </w:r>
      <w:proofErr w:type="gramEnd"/>
      <w:r w:rsidRPr="007100FE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的结构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单例模式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的特点：</w:t>
      </w:r>
    </w:p>
    <w:p w:rsidR="007100FE" w:rsidRPr="007100FE" w:rsidRDefault="007100FE" w:rsidP="007100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单例类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只能有一个实例。</w:t>
      </w:r>
    </w:p>
    <w:p w:rsidR="007100FE" w:rsidRPr="007100FE" w:rsidRDefault="007100FE" w:rsidP="007100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单例类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必须自己创建自己的唯一实例。</w:t>
      </w:r>
    </w:p>
    <w:p w:rsidR="007100FE" w:rsidRPr="007100FE" w:rsidRDefault="007100FE" w:rsidP="007100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单例类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必须给所有其他对象提供这一实例。</w:t>
      </w:r>
    </w:p>
    <w:p w:rsidR="007100FE" w:rsidRPr="008D072D" w:rsidRDefault="007100FE" w:rsidP="008D072D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 w:hint="eastAsia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 xml:space="preserve">　　饿汉式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>单例类</w:t>
      </w:r>
      <w:proofErr w:type="gramEnd"/>
    </w:p>
    <w:p w:rsidR="007100FE" w:rsidRPr="007100FE" w:rsidRDefault="007100FE" w:rsidP="008D0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私有默认构造子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静态工厂方法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上面的例子中，在这个类被加载时，静态变量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instance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会被初始化，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此时类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的私有构造子会被调用。这时候，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单例类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的唯一实例就被创建出来了。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饿汉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式其实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是一种比较形象的称谓。既然饿，那么在创建对象实例的时候就比较着急，饿了嘛，于是在装载类的时候就创建对象实例。</w:t>
      </w:r>
    </w:p>
    <w:p w:rsidR="007100FE" w:rsidRPr="007100FE" w:rsidRDefault="007100FE" w:rsidP="00710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EagerSingleton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饿汉式是典型的空间换时间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，当类装载的时候就会创建类的实例，不管你用不用，先创建出来，然后每次调用的时候，就不需要再判断，节省了运行时间。</w:t>
      </w:r>
    </w:p>
    <w:p w:rsidR="007100FE" w:rsidRPr="008D072D" w:rsidRDefault="007100FE" w:rsidP="008D072D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 w:hint="eastAsia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 xml:space="preserve">　　懒汉式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>单例类</w:t>
      </w:r>
      <w:proofErr w:type="gramEnd"/>
    </w:p>
    <w:p w:rsidR="007100FE" w:rsidRPr="007100FE" w:rsidRDefault="007100FE" w:rsidP="008D0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LazySingleton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LazySingleton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私有默认构造子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LazySingleton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静态工厂方法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LazySingleton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(instance ==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LazySingleton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上面的懒汉式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单例类实现里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对静态工厂方法使用了同步化，以处理多线程环境。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br w:type="textWrapping" w:clear="all"/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懒汉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式其实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是一种比较形象的称谓。既然懒，那么在创建对象实例的时候就不着急。会一直等到马上要使用对象实例的时候才会创建，懒人嘛，总是推脱不开的时候才会真正去执行工作，因此在装载对象的时候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不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创建对象实例。</w:t>
      </w:r>
    </w:p>
    <w:p w:rsidR="007100FE" w:rsidRPr="007100FE" w:rsidRDefault="007100FE" w:rsidP="007100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LazySingleton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懒汉式是典型的时间换空间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,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就是每次获取实例都会进行判断，看是否需要创建实例，浪费判断的时间。当然，如果一直没有人使用的话，那就不会创建实例，则节约内存空间</w:t>
      </w:r>
    </w:p>
    <w:p w:rsidR="007100FE" w:rsidRPr="008D072D" w:rsidRDefault="007100FE" w:rsidP="008D072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由于懒汉式的实现是线程安全的，这样会降低整个访问的速度，而且每次都要判断。那么有没有更好的方式实现呢？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 xml:space="preserve">　　双重检查加锁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可以使用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的方式来实现，就可以既实现线程安全，又能够使性能不受很大的影响。那么什么是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机制呢？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所谓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机制，指的是：并不是每次进入</w:t>
      </w:r>
      <w:proofErr w:type="spell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getInstance</w:t>
      </w:r>
      <w:proofErr w:type="spell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方法都需要同步，而是先不同步，进入方法后，先检查实例是否存在，如果不存在才进行下面的同步块，这是第一重检查，进入同步块过后，再次检查实例是否存在，如果不存在，就在同步的情况下创建一个实例，这是第二重检查。这样一来，就只需要同步一次了，从而减少了多次在同步情况下进行判断所浪费的时间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机制的实现会使用关键字</w:t>
      </w:r>
      <w:r w:rsidRPr="007100FE">
        <w:rPr>
          <w:rFonts w:ascii="MS Shell Dlg" w:eastAsia="宋体" w:hAnsi="MS Shell Dlg" w:cs="MS Shell Dlg"/>
          <w:color w:val="800080"/>
          <w:kern w:val="0"/>
          <w:szCs w:val="21"/>
        </w:rPr>
        <w:t>volatile</w:t>
      </w:r>
      <w:r w:rsidRPr="007100FE">
        <w:rPr>
          <w:rFonts w:ascii="MS Shell Dlg" w:eastAsia="宋体" w:hAnsi="MS Shell Dlg" w:cs="MS Shell Dlg"/>
          <w:color w:val="999999"/>
          <w:kern w:val="0"/>
          <w:szCs w:val="21"/>
        </w:rPr>
        <w:t>，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它的意思是：被</w:t>
      </w:r>
      <w:r w:rsidRPr="007100FE">
        <w:rPr>
          <w:rFonts w:ascii="MS Shell Dlg" w:eastAsia="宋体" w:hAnsi="MS Shell Dlg" w:cs="MS Shell Dlg"/>
          <w:color w:val="800080"/>
          <w:kern w:val="0"/>
          <w:szCs w:val="21"/>
        </w:rPr>
        <w:t>volatile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修饰的变量的值，将不会被本地线程缓存，所有对该变量的读写都是直接操作共享内存，从而确保多个线程能正确的处理该变量。</w:t>
      </w:r>
    </w:p>
    <w:p w:rsidR="007100FE" w:rsidRPr="008D072D" w:rsidRDefault="007100FE" w:rsidP="008D072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 xml:space="preserve">　　注意：在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java1.4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及以前版本中，很多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JVM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对于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volatile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关键字的实现的问题，会导致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的失败，因此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机制</w:t>
      </w:r>
      <w:proofErr w:type="gramStart"/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只只能</w:t>
      </w:r>
      <w:proofErr w:type="gramEnd"/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用在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java5</w:t>
      </w:r>
      <w:r w:rsidRPr="007100FE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及以上的版本。</w:t>
      </w:r>
    </w:p>
    <w:p w:rsidR="007100FE" w:rsidRPr="007100FE" w:rsidRDefault="007100FE" w:rsidP="008D0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Singleton(){}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//先检查实例是否存在，如果不存在才进入下面的同步块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(instance ==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//同步块，线程安全的创建实例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Singleton.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//再次检查实例是否存在，如果不存在才真正的创建实例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(instance ==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   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这种实现方式既可以实现线程安全地创建实例，而又不会对性能造成太大的影响。它只是第一次创建实例的时候同步，以后就不需要同步了，从而加快了运行速度。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提示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：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由于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volatile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关键字可能会屏蔽掉虚拟机中一些必要的代码优化，所以运行效率并不是很高。因此一般建议，没有特别的需要，不要使用。也就是说，虽然可以使用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“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双重检查加锁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”</w:t>
      </w:r>
      <w:r w:rsidRPr="007100FE">
        <w:rPr>
          <w:rFonts w:ascii="MS Shell Dlg" w:eastAsia="宋体" w:hAnsi="MS Shell Dlg" w:cs="MS Shell Dlg"/>
          <w:color w:val="0000FF"/>
          <w:kern w:val="0"/>
          <w:szCs w:val="21"/>
        </w:rPr>
        <w:t>机制来实现线程安全的单例，但并不建议大量采用，可以根据情况来选用。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根据上面的分析，常见的两种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单例实现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方式都存在小小的缺陷，那么有没有一种方案，既能实现延迟加载，又能实现线程安全呢？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 xml:space="preserve">　　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>Lazy initialization holder class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>模式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这个模式综合使用了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的类级内部类和多线程缺省同步锁的知识，很巧妙地同时实现了延迟加载和线程安全。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1.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相应的基础知识</w:t>
      </w:r>
    </w:p>
    <w:p w:rsidR="007100FE" w:rsidRPr="007100FE" w:rsidRDefault="007100FE" w:rsidP="007100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 xml:space="preserve">　什么是类级内部类？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简单点说，类级内部类指的是，有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static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修饰的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成员式内部类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。如果没有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static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修饰的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成员式内部类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被称为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对象级内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部类。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类级内部类相当于其外部类的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static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成分，它的对象与外部类对象间不存在依赖关系，因此可直接创建。而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对象级内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部类的实例，是绑定在外部对象实例中的。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类级内部类中，可以定义静态的方法。在静态方法中只能够引用外部类中的静态成员方法或者成员变量。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类级内部类相当于其外部类的成员，只有在第一次被使用的时候才被会装载。</w:t>
      </w:r>
    </w:p>
    <w:p w:rsidR="007100FE" w:rsidRPr="007100FE" w:rsidRDefault="007100FE" w:rsidP="007100F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r w:rsidRPr="007100FE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 xml:space="preserve">　多线程缺省同步锁的知识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大家都知道，在多线程开发中，为了解决并发问题，主要是通过使用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synchronized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来加互斥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锁进行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同步控制。但是在某些情况中，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JVM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已经隐含地为您执行了同步，这些情况下就不用自己再来进行同步控制了。这些情况包括：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1.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由静态初始化器（在静态字段上或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static{}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块中的初始化器）初始化数据时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2.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访问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final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字段时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3.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在创建线程之前创建对象时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4.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线程可以看见它将要处理的对象时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2.</w:t>
      </w: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解决方案的思路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要想很简单地实现线程安全，可以采用静态初始化器的方式，它可以由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JVM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来保证线程的安全性。比如前面的饿汉式实现方式。但是这样一来，不是会浪费一定的空间吗？因为这种实现方式，会在类装载的时候就初始化对象，不管你需不需要。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如果现在有一种方法能够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让类装载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时候不去初始化对象，那不就解决问题了？一种可行的方式就是采用类级内部类，在这个类级内部类里面去创建对象实例。这样一来，只要不使用到这个类级内部类，那就不会创建对象实例，从而同时实现延迟加载和线程安全。</w:t>
      </w:r>
    </w:p>
    <w:p w:rsidR="007100FE" w:rsidRPr="008D072D" w:rsidRDefault="007100FE" w:rsidP="008D072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示例代码如下：</w:t>
      </w:r>
    </w:p>
    <w:p w:rsidR="007100FE" w:rsidRPr="007100FE" w:rsidRDefault="007100FE" w:rsidP="008D0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proofErr w:type="gram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proofErr w:type="gramEnd"/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Singleton(){}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   类级的内部类，也就是静态的</w:t>
      </w:r>
      <w:proofErr w:type="gramStart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成员式内部类</w:t>
      </w:r>
      <w:proofErr w:type="gramEnd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，</w:t>
      </w:r>
      <w:proofErr w:type="gramStart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该内部类</w:t>
      </w:r>
      <w:proofErr w:type="gramEnd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的实例与外部类的实例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   没有绑定关系，而且只有被调用到时才会装载，从而实现了延迟加载。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SingletonHolder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* 静态初始化器，由JVM来保证线程安全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instance =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proofErr w:type="gram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proofErr w:type="gramEnd"/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SingletonHolder.instance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当</w:t>
      </w:r>
      <w:proofErr w:type="spell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getInstance</w:t>
      </w:r>
      <w:proofErr w:type="spell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方法第一次被调用的时候，它第一次读取</w:t>
      </w:r>
      <w:proofErr w:type="spell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SingletonHolder.instance</w:t>
      </w:r>
      <w:proofErr w:type="spell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，导致</w:t>
      </w:r>
      <w:proofErr w:type="spell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SingletonHolder</w:t>
      </w:r>
      <w:proofErr w:type="spell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类得到初始化；而这个类在装载并被初始化的时候，会初始化它的静态域，从而创建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Singleton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的实例，由于是静态的域，因此只会在虚拟机装载类的时候初始化一次，并由虚拟机来保证它的线程安全性。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这个模式的优势在于，</w:t>
      </w:r>
      <w:proofErr w:type="spell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getInstance</w:t>
      </w:r>
      <w:proofErr w:type="spell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方法并没有被同步，并且只是执行一个域的访问，因此延迟初始化并没有增加任何访问成本。</w:t>
      </w:r>
    </w:p>
    <w:p w:rsidR="007100FE" w:rsidRPr="007100FE" w:rsidRDefault="007100FE" w:rsidP="007100FE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lastRenderedPageBreak/>
        <w:t xml:space="preserve">　　</w:t>
      </w:r>
      <w:proofErr w:type="gramStart"/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>单例和</w:t>
      </w:r>
      <w:proofErr w:type="gramEnd"/>
      <w:r w:rsidRPr="007100FE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  <w:shd w:val="clear" w:color="auto" w:fill="C0C0C0"/>
        </w:rPr>
        <w:t>枚举</w:t>
      </w:r>
    </w:p>
    <w:p w:rsidR="007100FE" w:rsidRPr="008D072D" w:rsidRDefault="007100FE" w:rsidP="008D072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按照《高效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Java 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第二版》中的说法：单元素的枚举类型已经成为实现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Singleton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的最佳方法。用枚举来实现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单例非常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简单，只需要编写一个包含单个元素的枚举类型即可。</w:t>
      </w:r>
    </w:p>
    <w:p w:rsidR="007100FE" w:rsidRPr="007100FE" w:rsidRDefault="007100FE" w:rsidP="008D07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定义一个枚举的元素，它就代表了Singleton的一个实例。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proofErr w:type="gram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proofErr w:type="spellStart"/>
      <w:proofErr w:type="gram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  <w:proofErr w:type="gram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proofErr w:type="gramEnd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 </w:t>
      </w:r>
      <w:proofErr w:type="gramStart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单例可以</w:t>
      </w:r>
      <w:proofErr w:type="gramEnd"/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有自己的操作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  <w:t xml:space="preserve">     */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00F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singletonOperation</w:t>
      </w:r>
      <w:proofErr w:type="spellEnd"/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 xml:space="preserve">        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t>//功能处理</w:t>
      </w:r>
      <w:r w:rsidRPr="007100FE">
        <w:rPr>
          <w:rFonts w:ascii="宋体" w:eastAsia="宋体" w:hAnsi="宋体" w:cs="宋体"/>
          <w:color w:val="008000"/>
          <w:kern w:val="0"/>
          <w:sz w:val="24"/>
          <w:szCs w:val="24"/>
        </w:rPr>
        <w:br w:type="textWrapping" w:clear="all"/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  <w:r w:rsidRPr="007100FE"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  <w:t>}</w:t>
      </w:r>
    </w:p>
    <w:p w:rsidR="007100FE" w:rsidRPr="007100FE" w:rsidRDefault="007100FE" w:rsidP="007100FE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使用枚举来实现单实例控制会更加简洁，而且无偿地提供了序列化机制，并由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JVM</w:t>
      </w:r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从根本上提供保障，绝对防止多次实例化，是更简洁、高效、安全的</w:t>
      </w:r>
      <w:proofErr w:type="gramStart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实现单例的</w:t>
      </w:r>
      <w:proofErr w:type="gramEnd"/>
      <w:r w:rsidRPr="007100FE">
        <w:rPr>
          <w:rFonts w:ascii="MS Shell Dlg" w:eastAsia="宋体" w:hAnsi="MS Shell Dlg" w:cs="MS Shell Dlg"/>
          <w:color w:val="000000"/>
          <w:kern w:val="0"/>
          <w:szCs w:val="21"/>
        </w:rPr>
        <w:t>方式。</w:t>
      </w:r>
    </w:p>
    <w:bookmarkEnd w:id="0"/>
    <w:p w:rsidR="00E73658" w:rsidRPr="007100FE" w:rsidRDefault="00E73658"/>
    <w:sectPr w:rsidR="00E73658" w:rsidRPr="0071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F5204"/>
    <w:multiLevelType w:val="multilevel"/>
    <w:tmpl w:val="415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77150"/>
    <w:multiLevelType w:val="multilevel"/>
    <w:tmpl w:val="9C3E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22426"/>
    <w:multiLevelType w:val="multilevel"/>
    <w:tmpl w:val="164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F9"/>
    <w:rsid w:val="002E78F9"/>
    <w:rsid w:val="007100FE"/>
    <w:rsid w:val="008D072D"/>
    <w:rsid w:val="00E7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87A14-51D4-46DE-9622-B68D15DF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00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100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0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100F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100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00FE"/>
    <w:rPr>
      <w:b/>
      <w:bCs/>
    </w:rPr>
  </w:style>
  <w:style w:type="character" w:customStyle="1" w:styleId="cnblogscodecopy">
    <w:name w:val="cnblogs_code_copy"/>
    <w:basedOn w:val="a0"/>
    <w:rsid w:val="007100FE"/>
  </w:style>
  <w:style w:type="paragraph" w:styleId="HTML">
    <w:name w:val="HTML Preformatted"/>
    <w:basedOn w:val="a"/>
    <w:link w:val="HTMLChar"/>
    <w:uiPriority w:val="99"/>
    <w:semiHidden/>
    <w:unhideWhenUsed/>
    <w:rsid w:val="007100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00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74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5622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79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82324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7775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007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66911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8945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32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33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6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9866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2016-09-21T08:27:00Z</dcterms:created>
  <dcterms:modified xsi:type="dcterms:W3CDTF">2016-12-08T07:36:00Z</dcterms:modified>
</cp:coreProperties>
</file>