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4E97A" w14:textId="77777777" w:rsidR="000F55FE" w:rsidRPr="000F55FE" w:rsidRDefault="000F55FE" w:rsidP="000F55FE">
      <w:pPr>
        <w:rPr>
          <w:b/>
          <w:i/>
        </w:rPr>
      </w:pPr>
      <w:r>
        <w:rPr>
          <w:b/>
          <w:i/>
        </w:rPr>
        <w:t>Freedom of Speech and Press (</w:t>
      </w:r>
      <w:proofErr w:type="spellStart"/>
      <w:r>
        <w:rPr>
          <w:b/>
          <w:i/>
        </w:rPr>
        <w:t>Prezbo</w:t>
      </w:r>
      <w:proofErr w:type="spellEnd"/>
      <w:r>
        <w:rPr>
          <w:b/>
          <w:i/>
        </w:rPr>
        <w:t>)</w:t>
      </w:r>
    </w:p>
    <w:p w14:paraId="7D3DE1E8" w14:textId="77777777" w:rsidR="000F55FE" w:rsidRDefault="000F55FE" w:rsidP="000F55FE"/>
    <w:p w14:paraId="4A107366" w14:textId="77777777" w:rsidR="000F55FE" w:rsidRDefault="000F55FE" w:rsidP="000F55FE">
      <w:pPr>
        <w:pStyle w:val="ListParagraph"/>
        <w:numPr>
          <w:ilvl w:val="0"/>
          <w:numId w:val="1"/>
        </w:numPr>
      </w:pPr>
      <w:r>
        <w:t>Facts of Case</w:t>
      </w:r>
    </w:p>
    <w:p w14:paraId="7427DC1B" w14:textId="77777777" w:rsidR="000F55FE" w:rsidRDefault="000F55FE" w:rsidP="000F55FE">
      <w:pPr>
        <w:pStyle w:val="ListParagraph"/>
        <w:numPr>
          <w:ilvl w:val="0"/>
          <w:numId w:val="1"/>
        </w:numPr>
      </w:pPr>
      <w:r>
        <w:t>Procedural Posture of Case</w:t>
      </w:r>
    </w:p>
    <w:p w14:paraId="3833DFA9" w14:textId="77777777" w:rsidR="000F55FE" w:rsidRDefault="000F55FE" w:rsidP="000F55FE">
      <w:pPr>
        <w:pStyle w:val="ListParagraph"/>
        <w:numPr>
          <w:ilvl w:val="0"/>
          <w:numId w:val="1"/>
        </w:numPr>
      </w:pPr>
      <w:r>
        <w:t>Issue(s) presented to court</w:t>
      </w:r>
    </w:p>
    <w:p w14:paraId="391826F1" w14:textId="77777777" w:rsidR="000F55FE" w:rsidRPr="000F55FE" w:rsidRDefault="000F55FE" w:rsidP="000F55FE">
      <w:pPr>
        <w:pStyle w:val="ListParagraph"/>
        <w:numPr>
          <w:ilvl w:val="0"/>
          <w:numId w:val="1"/>
        </w:numPr>
      </w:pPr>
      <w:r>
        <w:rPr>
          <w:b/>
        </w:rPr>
        <w:t>What did the Court perceive to be the issue before it decided?</w:t>
      </w:r>
    </w:p>
    <w:p w14:paraId="6E9ACF81" w14:textId="77777777" w:rsidR="000F55FE" w:rsidRDefault="000F55FE" w:rsidP="000F55FE">
      <w:pPr>
        <w:pStyle w:val="ListParagraph"/>
        <w:numPr>
          <w:ilvl w:val="0"/>
          <w:numId w:val="1"/>
        </w:numPr>
      </w:pPr>
      <w:r>
        <w:t>Result?</w:t>
      </w:r>
    </w:p>
    <w:p w14:paraId="44176D8B" w14:textId="77777777" w:rsidR="000F55FE" w:rsidRDefault="000F55FE" w:rsidP="000F55FE">
      <w:pPr>
        <w:pStyle w:val="ListParagraph"/>
        <w:numPr>
          <w:ilvl w:val="0"/>
          <w:numId w:val="1"/>
        </w:numPr>
      </w:pPr>
      <w:r>
        <w:t>Reasoning of the Court in its decision (concurring and dissenting opinions)</w:t>
      </w:r>
    </w:p>
    <w:p w14:paraId="51D233B4" w14:textId="77777777" w:rsidR="000F55FE" w:rsidRDefault="000F55FE" w:rsidP="000F55FE"/>
    <w:p w14:paraId="081661CD" w14:textId="77777777" w:rsidR="000F55FE" w:rsidRDefault="000F55FE" w:rsidP="000F55FE"/>
    <w:p w14:paraId="5DB2AE0B" w14:textId="77777777" w:rsidR="000F55FE" w:rsidRPr="00E37B88" w:rsidRDefault="000F55FE" w:rsidP="000F55FE">
      <w:pPr>
        <w:pStyle w:val="ListParagraph"/>
        <w:numPr>
          <w:ilvl w:val="0"/>
          <w:numId w:val="2"/>
        </w:numPr>
      </w:pPr>
      <w:r>
        <w:t xml:space="preserve">Above is known as </w:t>
      </w:r>
      <w:r w:rsidRPr="00E37B88">
        <w:rPr>
          <w:i/>
          <w:u w:val="single"/>
        </w:rPr>
        <w:t>briefing a case</w:t>
      </w:r>
    </w:p>
    <w:p w14:paraId="2ACBBB28" w14:textId="77777777" w:rsidR="00E37B88" w:rsidRDefault="00E37B88" w:rsidP="000F55FE">
      <w:pPr>
        <w:pStyle w:val="ListParagraph"/>
        <w:numPr>
          <w:ilvl w:val="0"/>
          <w:numId w:val="2"/>
        </w:numPr>
      </w:pPr>
      <w:r>
        <w:t xml:space="preserve">How bad does the speech </w:t>
      </w:r>
      <w:proofErr w:type="gramStart"/>
      <w:r>
        <w:t>have to</w:t>
      </w:r>
      <w:proofErr w:type="gramEnd"/>
      <w:r>
        <w:t xml:space="preserve"> be before we stop protecting it? Racist speech, advocacy of illegal behavior, </w:t>
      </w:r>
      <w:proofErr w:type="spellStart"/>
      <w:r>
        <w:t>etc</w:t>
      </w:r>
      <w:proofErr w:type="spellEnd"/>
    </w:p>
    <w:p w14:paraId="64D7BB3B" w14:textId="77777777" w:rsidR="00E37B88" w:rsidRDefault="00E37B88" w:rsidP="00E37B88">
      <w:pPr>
        <w:pStyle w:val="ListParagraph"/>
        <w:numPr>
          <w:ilvl w:val="1"/>
          <w:numId w:val="2"/>
        </w:numPr>
      </w:pPr>
      <w:r>
        <w:t>Why do we draw the lines there?</w:t>
      </w:r>
    </w:p>
    <w:p w14:paraId="4336AE22" w14:textId="77777777" w:rsidR="00E37B88" w:rsidRDefault="00E37B88" w:rsidP="00E37B88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E37B88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CE3"/>
    <w:multiLevelType w:val="hybridMultilevel"/>
    <w:tmpl w:val="E8D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B1227"/>
    <w:multiLevelType w:val="hybridMultilevel"/>
    <w:tmpl w:val="0A1E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FE"/>
    <w:rsid w:val="000F55FE"/>
    <w:rsid w:val="00223F69"/>
    <w:rsid w:val="002244B3"/>
    <w:rsid w:val="003159F1"/>
    <w:rsid w:val="00E3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17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1</cp:revision>
  <dcterms:created xsi:type="dcterms:W3CDTF">2019-09-04T20:27:00Z</dcterms:created>
  <dcterms:modified xsi:type="dcterms:W3CDTF">2019-09-04T20:33:00Z</dcterms:modified>
</cp:coreProperties>
</file>