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Jackson</w:t>
      </w:r>
      <w:r>
        <w:t xml:space="preserve"> </w:t>
      </w:r>
      <w:r>
        <w:t xml:space="preserve">Dial</w:t>
      </w:r>
    </w:p>
    <w:p>
      <w:pPr>
        <w:pStyle w:val="Date"/>
      </w:pPr>
      <w:r>
        <w:t xml:space="preserve">10/23/2021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(naniar)</w:t>
      </w:r>
    </w:p>
    <w:bookmarkStart w:id="30" w:name="question-1"/>
    <w:p>
      <w:pPr>
        <w:pStyle w:val="Heading1"/>
      </w:pPr>
      <w:r>
        <w:t xml:space="preserve">Question 1</w:t>
      </w:r>
    </w:p>
    <w:bookmarkStart w:id="28" w:name="part-a"/>
    <w:p>
      <w:pPr>
        <w:pStyle w:val="Heading2"/>
      </w:pPr>
      <w:r>
        <w:t xml:space="preserve">Part A</w:t>
      </w:r>
    </w:p>
    <w:p>
      <w:pPr>
        <w:pStyle w:val="FirstParagraph"/>
      </w:pPr>
      <w:r>
        <w:t xml:space="preserve">At the 0.05, is there enough evidence to suggest the population standard deviation change in heart rate is different from 7.5? Conduct a hypothesis test. Be sure to CHECK the assumptions.</w:t>
      </w:r>
    </w:p>
    <w:bookmarkStart w:id="23" w:name="step-1-know-the-data"/>
    <w:p>
      <w:pPr>
        <w:pStyle w:val="Heading4"/>
      </w:pPr>
      <w:r>
        <w:t xml:space="preserve">Step 1: Know the Data</w:t>
      </w:r>
    </w:p>
    <w:p>
      <w:pPr>
        <w:pStyle w:val="SourceCode"/>
      </w:pPr>
      <w:r>
        <w:rPr>
          <w:rStyle w:val="NormalTok"/>
        </w:rPr>
        <w:t xml:space="preserve">observed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         </w:t>
      </w:r>
      <w:r>
        <w:rPr>
          <w:rStyle w:val="SpecialChar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SpecialCharTok"/>
        </w:rPr>
        <w:t xml:space="preserve">-</w:t>
      </w:r>
      <w:r>
        <w:rPr>
          <w:rStyle w:val="DecValTok"/>
        </w:rPr>
        <w:t xml:space="preserve">15</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(observed)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(observed)</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(observed)</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(observed)</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SpecialCharTok"/>
        </w:rPr>
        <w:t xml:space="preserve">+</w:t>
      </w:r>
      <w:r>
        <w:rPr>
          <w:rStyle w:val="NormalTok"/>
        </w:rPr>
        <w:t xml:space="preserve"> </w:t>
      </w:r>
      <w:r>
        <w:rPr>
          <w:rStyle w:val="FunctionTok"/>
        </w:rPr>
        <w:t xml:space="preserve">c</w:t>
      </w:r>
      <w:r>
        <w:rPr>
          <w:rStyle w:val="NormalTok"/>
        </w:rPr>
        <w:t xml:space="preserve">(s,</w:t>
      </w:r>
      <w:r>
        <w:rPr>
          <w:rStyle w:val="SpecialCharTok"/>
        </w:rPr>
        <w:t xml:space="preserve">-</w:t>
      </w:r>
      <w:r>
        <w:rPr>
          <w:rStyle w:val="NormalTok"/>
        </w:rPr>
        <w:t xml:space="preserve">s),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"firebrick"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"Barplot of Data with Mean +- 1 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observed))</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 is normally distributed with unknown mean and variance.</w:t>
      </w:r>
    </w:p>
    <w:bookmarkEnd w:id="23"/>
    <w:bookmarkStart w:id="24" w:name="step-2-set-up-statistical-hypotheses"/>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σ</m:t>
          </m:r>
          <m:r>
            <m:rPr>
              <m:sty m:val="p"/>
            </m:rPr>
            <m:t>=</m:t>
          </m:r>
          <m:r>
            <m:t>7.5</m:t>
          </m:r>
        </m:oMath>
      </m:oMathPara>
    </w:p>
    <w:p>
      <w:pPr>
        <w:pStyle w:val="FirstParagraph"/>
      </w:pPr>
      <m:oMathPara>
        <m:oMathParaPr>
          <m:jc m:val="center"/>
        </m:oMathParaPr>
        <m:oMath>
          <m:sSub>
            <m:e>
              <m:r>
                <m:t>H</m:t>
              </m:r>
            </m:e>
            <m:sub>
              <m:r>
                <m:t>a</m:t>
              </m:r>
            </m:sub>
          </m:sSub>
          <m:r>
            <m:rPr>
              <m:sty m:val="p"/>
            </m:rPr>
            <m:t>:</m:t>
          </m:r>
          <m:r>
            <m:t>σ</m:t>
          </m:r>
          <m:r>
            <m:rPr>
              <m:sty m:val="p"/>
            </m:rPr>
            <m:t>≠</m:t>
          </m:r>
          <m:r>
            <m:t>7.5</m:t>
          </m:r>
        </m:oMath>
      </m:oMathPara>
    </w:p>
    <w:p>
      <w:pPr>
        <w:pStyle w:val="FirstParagraph"/>
      </w:pPr>
      <w:r>
        <w:t xml:space="preserve">We will use a significance level of</w:t>
      </w:r>
      <w:r>
        <w:t xml:space="preserve"> </w:t>
      </w:r>
      <m:oMath>
        <m:r>
          <m:t>α</m:t>
        </m:r>
        <m:r>
          <m:rPr>
            <m:sty m:val="p"/>
          </m:rPr>
          <m:t>=</m:t>
        </m:r>
        <m:r>
          <m:t>.05</m:t>
        </m:r>
      </m:oMath>
      <w:r>
        <w:t xml:space="preserve"> </w:t>
      </w:r>
      <w:r>
        <w:t xml:space="preserve">for this hypothesis test where</w:t>
      </w:r>
      <w:r>
        <w:t xml:space="preserve"> </w:t>
      </w:r>
      <m:oMath>
        <m:r>
          <m:t>σ</m:t>
        </m:r>
      </m:oMath>
      <w:r>
        <w:t xml:space="preserve"> </w:t>
      </w:r>
      <w:r>
        <w:t xml:space="preserve">is the unknown population standard deviation.</w:t>
      </w:r>
    </w:p>
    <w:bookmarkEnd w:id="24"/>
    <w:bookmarkStart w:id="25" w:name="Xd6bf1dba74fb406c898a91406fae0f16caffb28"/>
    <w:p>
      <w:pPr>
        <w:pStyle w:val="Heading4"/>
      </w:pPr>
      <w:r>
        <w:t xml:space="preserve">Step 3: Choose a Test Statistic and Determine Sampling Distribution</w:t>
      </w:r>
    </w:p>
    <w:p>
      <w:pPr>
        <w:pStyle w:val="FirstParagraph"/>
      </w:pPr>
      <w:r>
        <w:t xml:space="preserve">This is a test for the true population standard deviation. We will use the following test statistic and distribution:</w:t>
      </w:r>
    </w:p>
    <w:p>
      <w:pPr>
        <w:pStyle w:val="BodyText"/>
      </w:pPr>
      <m:oMathPara>
        <m:oMathParaPr>
          <m:jc m:val="center"/>
        </m:oMathParaPr>
        <m:oMath>
          <m:sSup>
            <m:e>
              <m:r>
                <m:t>χ</m:t>
              </m:r>
            </m:e>
            <m:sup>
              <m:r>
                <m:t>2</m:t>
              </m:r>
            </m:sup>
          </m:sSup>
          <m:r>
            <m:rPr>
              <m:sty m:val="p"/>
            </m:rPr>
            <m:t>=</m:t>
          </m:r>
          <m:f>
            <m:fPr>
              <m:type m:val="bar"/>
            </m:fPr>
            <m:num>
              <m:r>
                <m:rPr>
                  <m:sty m:val="p"/>
                </m:rPr>
                <m:t>(</m:t>
              </m:r>
              <m:r>
                <m:t>n</m:t>
              </m:r>
              <m:r>
                <m:rPr>
                  <m:sty m:val="p"/>
                </m:rPr>
                <m:t>−</m:t>
              </m:r>
              <m:r>
                <m:t>1</m:t>
              </m:r>
              <m:r>
                <m:rPr>
                  <m:sty m:val="p"/>
                </m:rPr>
                <m:t>)</m:t>
              </m:r>
              <m:sSup>
                <m:e>
                  <m:r>
                    <m:t>s</m:t>
                  </m:r>
                </m:e>
                <m:sup>
                  <m:r>
                    <m:t>2</m:t>
                  </m:r>
                </m:sup>
              </m:sSup>
            </m:num>
            <m:den>
              <m:sSubSup>
                <m:e>
                  <m:r>
                    <m:t>σ</m:t>
                  </m:r>
                </m:e>
                <m:sub>
                  <m:r>
                    <m:t>o</m:t>
                  </m:r>
                </m:sub>
                <m:sup>
                  <m:r>
                    <m:t>2</m:t>
                  </m:r>
                </m:sup>
              </m:sSubSup>
            </m:den>
          </m:f>
          <m:r>
            <m:rPr>
              <m:sty m:val="p"/>
            </m:rPr>
            <m:t>∼</m:t>
          </m:r>
          <m:sSubSup>
            <m:e>
              <m:r>
                <m:t>χ</m:t>
              </m:r>
            </m:e>
            <m:sub>
              <m:r>
                <m:rPr>
                  <m:sty m:val="p"/>
                </m:rPr>
                <m:t>(</m:t>
              </m:r>
              <m:r>
                <m:t>n</m:t>
              </m:r>
              <m:r>
                <m:rPr>
                  <m:sty m:val="p"/>
                </m:rPr>
                <m:t>−</m:t>
              </m:r>
              <m:r>
                <m:t>1</m:t>
              </m:r>
              <m:r>
                <m:rPr>
                  <m:sty m:val="p"/>
                </m:rPr>
                <m:t>)</m:t>
              </m:r>
            </m:sub>
            <m:sup>
              <m:r>
                <m:t>2</m:t>
              </m:r>
            </m:sup>
          </m:sSubSup>
        </m:oMath>
      </m:oMathPara>
    </w:p>
    <w:bookmarkEnd w:id="25"/>
    <w:bookmarkStart w:id="26" w:name="Xd7c4038ccd6921867d3f0ed9072fac727b3f99b"/>
    <w:p>
      <w:pPr>
        <w:pStyle w:val="Heading4"/>
      </w:pPr>
      <w:r>
        <w:t xml:space="preserve">Step 4: Calculate the Test Statistic and P-value</w:t>
      </w:r>
    </w:p>
    <w:p>
      <w:pPr>
        <w:pStyle w:val="SourceCode"/>
      </w:pPr>
      <w:r>
        <w:rPr>
          <w:rStyle w:val="NormalTok"/>
        </w:rPr>
        <w:t xml:space="preserve">sig </w:t>
      </w:r>
      <w:r>
        <w:rPr>
          <w:rStyle w:val="OtherTok"/>
        </w:rPr>
        <w:t xml:space="preserve">&lt;-</w:t>
      </w:r>
      <w:r>
        <w:rPr>
          <w:rStyle w:val="NormalTok"/>
        </w:rPr>
        <w:t xml:space="preserve"> </w:t>
      </w:r>
      <w:r>
        <w:rPr>
          <w:rStyle w:val="FloatTok"/>
        </w:rPr>
        <w:t xml:space="preserve">7.5</w:t>
      </w:r>
      <w:r>
        <w:br/>
      </w:r>
      <w:r>
        <w:br/>
      </w:r>
      <w:r>
        <w:rPr>
          <w:rStyle w:val="NormalTok"/>
        </w:rPr>
        <w:t xml:space="preserve">ts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w:t>
      </w:r>
      <w:r>
        <w:rPr>
          <w:rStyle w:val="SpecialCharTok"/>
        </w:rPr>
        <w:t xml:space="preserve">^</w:t>
      </w:r>
      <w:r>
        <w:rPr>
          <w:rStyle w:val="DecValTok"/>
        </w:rPr>
        <w:t xml:space="preserve">2</w:t>
      </w:r>
      <w:r>
        <w:br/>
      </w:r>
      <w:r>
        <w:rPr>
          <w:rStyle w:val="NormalTok"/>
        </w:rPr>
        <w:t xml:space="preserve">pval </w:t>
      </w:r>
      <w:r>
        <w:rPr>
          <w:rStyle w:val="OtherTok"/>
        </w:rPr>
        <w:t xml:space="preserve">&lt;-</w:t>
      </w:r>
      <w:r>
        <w:rPr>
          <w:rStyle w:val="NormalTok"/>
        </w:rPr>
        <w:t xml:space="preserve"> </w:t>
      </w:r>
      <w:r>
        <w:rPr>
          <w:rStyle w:val="FunctionTok"/>
        </w:rPr>
        <w:t xml:space="preserve">pchisq</w:t>
      </w:r>
      <w:r>
        <w:rPr>
          <w:rStyle w:val="NormalTok"/>
        </w:rPr>
        <w:t xml:space="preserve">(ts, n</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2</w:t>
      </w:r>
    </w:p>
    <w:p>
      <w:pPr>
        <w:pStyle w:val="FirstParagraph"/>
      </w:pPr>
      <w:r>
        <w:t xml:space="preserve">The test statistic is 68.97, and the two-sided p-value is 0.16</w:t>
      </w:r>
    </w:p>
    <w:bookmarkEnd w:id="26"/>
    <w:bookmarkStart w:id="27" w:name="Xa7cce8f7c99780edede33ea78b238da24624ed6"/>
    <w:p>
      <w:pPr>
        <w:pStyle w:val="Heading4"/>
      </w:pPr>
      <w:r>
        <w:t xml:space="preserve">Step 5: Draw Inference Based on Significance Level</w:t>
      </w:r>
    </w:p>
    <w:p>
      <w:pPr>
        <w:pStyle w:val="FirstParagraph"/>
      </w:pPr>
      <w:r>
        <w:t xml:space="preserve">Based on our level of significance we fail to reject the null hypothesis that the true standard deviation is not equal to 7.5.</w:t>
      </w:r>
    </w:p>
    <w:bookmarkEnd w:id="27"/>
    <w:bookmarkEnd w:id="28"/>
    <w:bookmarkStart w:id="29" w:name="part-b"/>
    <w:p>
      <w:pPr>
        <w:pStyle w:val="Heading2"/>
      </w:pPr>
      <w:r>
        <w:t xml:space="preserve">Part B</w:t>
      </w:r>
    </w:p>
    <w:p>
      <w:pPr>
        <w:pStyle w:val="FirstParagraph"/>
      </w:pPr>
      <w:r>
        <w:t xml:space="preserve">Construct a 95% CI for the population standard deviation. Interpret the CI in a way that a clinician can understand.</w:t>
      </w:r>
    </w:p>
    <w:p>
      <w:pPr>
        <w:pStyle w:val="SourceCode"/>
      </w:pPr>
      <w:r>
        <w:rPr>
          <w:rStyle w:val="NormalTok"/>
        </w:rPr>
        <w:t xml:space="preserve">uts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lts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NormalTok"/>
        </w:rPr>
        <w:t xml:space="preserve">lower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lts)</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uts)</w:t>
      </w:r>
    </w:p>
    <w:p>
      <w:pPr>
        <w:pStyle w:val="FirstParagraph"/>
      </w:pPr>
      <w:r>
        <w:t xml:space="preserve">The 95% confidence interval for the true standard deviation is (7.14, 10.44).</w:t>
      </w:r>
    </w:p>
    <w:p>
      <w:pPr>
        <w:pStyle w:val="BodyText"/>
      </w:pPr>
      <w:r>
        <w:t xml:space="preserve">We are 95% confident that the standard deviation change in heart rate is between 7.14 and 10.44 for the true population.</w:t>
      </w:r>
    </w:p>
    <w:p>
      <w:r>
        <w:br w:type="page"/>
      </w:r>
    </w:p>
    <w:bookmarkEnd w:id="29"/>
    <w:bookmarkEnd w:id="30"/>
    <w:bookmarkStart w:id="40" w:name="question-2"/>
    <w:p>
      <w:pPr>
        <w:pStyle w:val="Heading1"/>
      </w:pPr>
      <w:r>
        <w:t xml:space="preserve">Question 2</w:t>
      </w:r>
    </w:p>
    <w:p>
      <w:pPr>
        <w:pStyle w:val="FirstParagraph"/>
      </w:pPr>
      <w:r>
        <w:t xml:space="preserve">Researchers are interested in incident rates of cataracts among individuals exposed to excess sunlight. In a prospective cohort study, they identified 200 people with excess sunlight exposure and followed them for 5 years and determined that 22 of them developed cataracts.</w:t>
      </w:r>
    </w:p>
    <w:bookmarkStart w:id="36" w:name="part-a-1"/>
    <w:p>
      <w:pPr>
        <w:pStyle w:val="Heading2"/>
      </w:pPr>
      <w:r>
        <w:t xml:space="preserve">Part A</w:t>
      </w:r>
    </w:p>
    <w:p>
      <w:pPr>
        <w:pStyle w:val="FirstParagraph"/>
      </w:pPr>
      <w:r>
        <w:t xml:space="preserve">Is the expected rate of cataracts over 5 years significantly lower than 30? Conduct a hypothesis test.</w:t>
      </w:r>
    </w:p>
    <w:bookmarkStart w:id="31" w:name="step-1-know-the-data-1"/>
    <w:p>
      <w:pPr>
        <w:pStyle w:val="Heading4"/>
      </w:pPr>
      <w:r>
        <w:t xml:space="preserve">Step 1: Know the Data</w:t>
      </w:r>
    </w:p>
    <w:p>
      <w:pPr>
        <w:pStyle w:val="FirstParagraph"/>
      </w:pPr>
      <w:r>
        <w:t xml:space="preserve">Assume that the rate of cataracts among individuals exposed to excess sunlight follows a Poisson process with rate 𝜇 = 5𝜆, where</w:t>
      </w:r>
      <w:r>
        <w:t xml:space="preserve"> </w:t>
      </w:r>
      <w:r>
        <w:t xml:space="preserve">“</w:t>
      </w:r>
      <w:r>
        <w:t xml:space="preserve">rate</w:t>
      </w:r>
      <w:r>
        <w:t xml:space="preserve">”</w:t>
      </w:r>
      <w:r>
        <w:t xml:space="preserve"> </w:t>
      </w:r>
      <w:r>
        <w:t xml:space="preserve">is defined as count per something, or in this case, number of cataracts per 5 years. We adopt all of the assumptions of a Poisson process.</w:t>
      </w:r>
    </w:p>
    <w:bookmarkEnd w:id="31"/>
    <w:bookmarkStart w:id="32" w:name="step-2-set-up-statistical-hypotheses-1"/>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μ</m:t>
          </m:r>
          <m:r>
            <m:rPr>
              <m:sty m:val="p"/>
            </m:rPr>
            <m:t>=</m:t>
          </m:r>
          <m:r>
            <m:t>30</m:t>
          </m:r>
        </m:oMath>
      </m:oMathPara>
    </w:p>
    <w:p>
      <w:pPr>
        <w:pStyle w:val="FirstParagraph"/>
      </w:pPr>
      <m:oMathPara>
        <m:oMathParaPr>
          <m:jc m:val="center"/>
        </m:oMathParaPr>
        <m:oMath>
          <m:sSub>
            <m:e>
              <m:r>
                <m:t>H</m:t>
              </m:r>
            </m:e>
            <m:sub>
              <m:r>
                <m:t>a</m:t>
              </m:r>
            </m:sub>
          </m:sSub>
          <m:r>
            <m:rPr>
              <m:sty m:val="p"/>
            </m:rPr>
            <m:t>:</m:t>
          </m:r>
          <m:r>
            <m:t>μ</m:t>
          </m:r>
          <m:r>
            <m:rPr>
              <m:sty m:val="p"/>
            </m:rPr>
            <m:t>&lt;</m:t>
          </m:r>
          <m:r>
            <m:t>30</m:t>
          </m:r>
        </m:oMath>
      </m:oMathPara>
    </w:p>
    <w:p>
      <w:pPr>
        <w:pStyle w:val="FirstParagraph"/>
      </w:pPr>
      <w:r>
        <w:t xml:space="preserve">We will use a level of significance of</w:t>
      </w:r>
      <w:r>
        <w:t xml:space="preserve"> </w:t>
      </w:r>
      <m:oMath>
        <m:r>
          <m:t>α</m:t>
        </m:r>
        <m:r>
          <m:rPr>
            <m:sty m:val="p"/>
          </m:rPr>
          <m:t>=</m:t>
        </m:r>
        <m:r>
          <m:t>0.05</m:t>
        </m:r>
      </m:oMath>
      <w:r>
        <w:t xml:space="preserve"> </w:t>
      </w:r>
      <w:r>
        <w:t xml:space="preserve">for this hypothesis test.</w:t>
      </w:r>
    </w:p>
    <w:bookmarkEnd w:id="32"/>
    <w:bookmarkStart w:id="33" w:name="X8138f5337b8d21bacd24b0e20b6c1512005bdd7"/>
    <w:p>
      <w:pPr>
        <w:pStyle w:val="Heading4"/>
      </w:pPr>
      <w:r>
        <w:t xml:space="preserve">Step 3: Choose a Test Statistic and Determine Sampling Distribution</w:t>
      </w:r>
    </w:p>
    <w:p>
      <w:pPr>
        <w:pStyle w:val="FirstParagraph"/>
      </w:pPr>
      <w:r>
        <w:t xml:space="preserve">Our test statistic is:</w:t>
      </w:r>
    </w:p>
    <w:p>
      <w:pPr>
        <w:pStyle w:val="BodyText"/>
      </w:pPr>
      <m:oMathPara>
        <m:oMathParaPr>
          <m:jc m:val="center"/>
        </m:oMathParaPr>
        <m:oMath>
          <m:rad>
            <m:radPr>
              <m:degHide m:val="1"/>
            </m:radPr>
            <m:deg/>
            <m:e>
              <m:r>
                <m:t>Y</m:t>
              </m:r>
            </m:e>
          </m:rad>
          <m:r>
            <m:rPr>
              <m:sty m:val="p"/>
            </m:rPr>
            <m:t>∼</m:t>
          </m:r>
          <m:r>
            <m:t>N</m:t>
          </m:r>
          <m:r>
            <m:rPr>
              <m:sty m:val="p"/>
            </m:rPr>
            <m:t>(</m:t>
          </m:r>
          <m:rad>
            <m:radPr>
              <m:degHide m:val="1"/>
            </m:radPr>
            <m:deg/>
            <m:e>
              <m:r>
                <m:t>μ</m:t>
              </m:r>
            </m:e>
          </m:rad>
          <m:r>
            <m:rPr>
              <m:sty m:val="p"/>
            </m:rPr>
            <m:t>,</m:t>
          </m:r>
          <m:f>
            <m:fPr>
              <m:type m:val="bar"/>
            </m:fPr>
            <m:num>
              <m:r>
                <m:t>1</m:t>
              </m:r>
            </m:num>
            <m:den>
              <m:r>
                <m:t>4</m:t>
              </m:r>
            </m:den>
          </m:f>
          <m:r>
            <m:rPr>
              <m:sty m:val="p"/>
            </m:rPr>
            <m:t>)</m:t>
          </m:r>
        </m:oMath>
      </m:oMathPara>
    </w:p>
    <w:p>
      <w:pPr>
        <w:pStyle w:val="FirstParagraph"/>
      </w:pPr>
      <w:r>
        <w:t xml:space="preserve">Which can be transformed into a standard normal random variable, giving us a test statistic of:</w:t>
      </w:r>
    </w:p>
    <w:p>
      <w:pPr>
        <w:pStyle w:val="BodyText"/>
      </w:pPr>
      <m:oMathPara>
        <m:oMathParaPr>
          <m:jc m:val="center"/>
        </m:oMathParaPr>
        <m:oMath>
          <m:r>
            <m:t>Z</m:t>
          </m:r>
          <m:r>
            <m:rPr>
              <m:sty m:val="p"/>
            </m:rPr>
            <m:t>=</m:t>
          </m:r>
          <m:f>
            <m:fPr>
              <m:type m:val="bar"/>
            </m:fPr>
            <m:num>
              <m:rad>
                <m:radPr>
                  <m:degHide m:val="1"/>
                </m:radPr>
                <m:deg/>
                <m:e>
                  <m:r>
                    <m:t>Y</m:t>
                  </m:r>
                </m:e>
              </m:rad>
              <m:r>
                <m:rPr>
                  <m:sty m:val="p"/>
                </m:rPr>
                <m:t>−</m:t>
              </m:r>
              <m:rad>
                <m:radPr>
                  <m:degHide m:val="1"/>
                </m:radPr>
                <m:deg/>
                <m:e>
                  <m:sSub>
                    <m:e>
                      <m:r>
                        <m:t>μ</m:t>
                      </m:r>
                    </m:e>
                    <m:sub>
                      <m:r>
                        <m:t>0</m:t>
                      </m:r>
                    </m:sub>
                  </m:sSub>
                </m:e>
              </m:rad>
            </m:num>
            <m:den>
              <m:f>
                <m:fPr>
                  <m:type m:val="bar"/>
                </m:fPr>
                <m:num>
                  <m:r>
                    <m:t>1</m:t>
                  </m:r>
                </m:num>
                <m:den>
                  <m:r>
                    <m:t>2</m:t>
                  </m:r>
                </m:den>
              </m:f>
            </m:den>
          </m:f>
          <m:r>
            <m:rPr>
              <m:sty m:val="p"/>
            </m:rPr>
            <m:t>∼</m:t>
          </m:r>
          <m:r>
            <m:t>N</m:t>
          </m:r>
          <m:r>
            <m:rPr>
              <m:sty m:val="p"/>
            </m:rPr>
            <m:t>(</m:t>
          </m:r>
          <m:r>
            <m:t>0</m:t>
          </m:r>
          <m:r>
            <m:rPr>
              <m:sty m:val="p"/>
            </m:rPr>
            <m:t>,</m:t>
          </m:r>
          <m:r>
            <m:t>1</m:t>
          </m:r>
          <m:r>
            <m:rPr>
              <m:sty m:val="p"/>
            </m:rPr>
            <m:t>)</m:t>
          </m:r>
          <m:r>
            <m:rPr>
              <m:nor/>
              <m:sty m:val="p"/>
            </m:rPr>
            <m:t> under the </m:t>
          </m:r>
          <m:sSub>
            <m:e>
              <m:r>
                <m:t>H</m:t>
              </m:r>
            </m:e>
            <m:sub>
              <m:r>
                <m:t>0</m:t>
              </m:r>
            </m:sub>
          </m:sSub>
        </m:oMath>
      </m:oMathPara>
    </w:p>
    <w:bookmarkEnd w:id="33"/>
    <w:bookmarkStart w:id="34" w:name="X77c654911627d2c30c75bb96758356f3e5cfd3b"/>
    <w:p>
      <w:pPr>
        <w:pStyle w:val="Heading4"/>
      </w:pPr>
      <w:r>
        <w:t xml:space="preserve">Step 4: Calculate the Test Statistic and P-value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pnorm</w:t>
      </w:r>
      <w:r>
        <w:rPr>
          <w:rStyle w:val="NormalTok"/>
        </w:rPr>
        <w:t xml:space="preserve">(z)</w:t>
      </w:r>
    </w:p>
    <w:p>
      <w:pPr>
        <w:pStyle w:val="FirstParagraph"/>
      </w:pPr>
      <w:r>
        <w:t xml:space="preserve">The test statistic for this hypothesis test is -1.57, and the one-sided p-value for this test is 0.06.</w:t>
      </w:r>
    </w:p>
    <w:bookmarkEnd w:id="34"/>
    <w:bookmarkStart w:id="35" w:name="X6c66fa8193b2ca0a538ad95b387609b5b218df3"/>
    <w:p>
      <w:pPr>
        <w:pStyle w:val="Heading4"/>
      </w:pPr>
      <w:r>
        <w:t xml:space="preserve">Step 5: Draw Inference Based on Significance Level</w:t>
      </w:r>
    </w:p>
    <w:p>
      <w:pPr>
        <w:pStyle w:val="FirstParagraph"/>
      </w:pPr>
      <w:r>
        <w:t xml:space="preserve">Based on our level of significance and p-value, we fail to reject the null hypothesis that the expected rate of cataracts over 5 years is equal to 30.</w:t>
      </w:r>
    </w:p>
    <w:bookmarkEnd w:id="35"/>
    <w:bookmarkEnd w:id="36"/>
    <w:bookmarkStart w:id="39" w:name="part-b-1"/>
    <w:p>
      <w:pPr>
        <w:pStyle w:val="Heading2"/>
      </w:pPr>
      <w:r>
        <w:t xml:space="preserve">Part B</w:t>
      </w:r>
    </w:p>
    <w:p>
      <w:pPr>
        <w:pStyle w:val="FirstParagraph"/>
      </w:pPr>
      <w:r>
        <w:t xml:space="preserve">Construct an exact and approximate one sided 90% CI for the population rate.</w:t>
      </w:r>
    </w:p>
    <w:bookmarkStart w:id="37" w:name="approximate"/>
    <w:p>
      <w:pPr>
        <w:pStyle w:val="Heading4"/>
      </w:pPr>
      <w:r>
        <w:t xml:space="preserve">Approximate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9</w:t>
      </w:r>
      <w:r>
        <w:rPr>
          <w:rStyle w:val="NormalTok"/>
        </w:rPr>
        <w:t xml:space="preserve">)</w:t>
      </w:r>
      <w:r>
        <w:br/>
      </w: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z</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p>
    <w:p>
      <w:pPr>
        <w:pStyle w:val="FirstParagraph"/>
      </w:pPr>
      <w:r>
        <w:t xml:space="preserve">The approximate 90% confidence interval is (0, 28.42).</w:t>
      </w:r>
    </w:p>
    <w:bookmarkEnd w:id="37"/>
    <w:bookmarkStart w:id="38" w:name="exact"/>
    <w:p>
      <w:pPr>
        <w:pStyle w:val="Heading4"/>
      </w:pPr>
      <w:r>
        <w:t xml:space="preserve">Exact</w:t>
      </w:r>
    </w:p>
    <w:p>
      <w:pPr>
        <w:pStyle w:val="SourceCode"/>
      </w:pP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w:t>
      </w:r>
      <w:r>
        <w:rPr>
          <w:rStyle w:val="NormalTok"/>
        </w:rPr>
        <w:t xml:space="preserve">, (</w:t>
      </w:r>
      <w:r>
        <w:rPr>
          <w:rStyle w:val="DecValTok"/>
        </w:rPr>
        <w:t xml:space="preserve">22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p>
    <w:p>
      <w:pPr>
        <w:pStyle w:val="FirstParagraph"/>
      </w:pPr>
      <w:r>
        <w:t xml:space="preserve">The exact 90% confidence interval is (0, 29.32).</w:t>
      </w:r>
    </w:p>
    <w:p>
      <w:r>
        <w:br w:type="page"/>
      </w:r>
    </w:p>
    <w:bookmarkEnd w:id="38"/>
    <w:bookmarkEnd w:id="39"/>
    <w:bookmarkEnd w:id="40"/>
    <w:bookmarkStart w:id="41" w:name="final-project"/>
    <w:p>
      <w:pPr>
        <w:pStyle w:val="Heading1"/>
      </w:pPr>
      <w:r>
        <w:t xml:space="preserve">Final Project</w:t>
      </w:r>
    </w:p>
    <w:bookmarkEnd w:id="41"/>
    <w:bookmarkStart w:id="49" w:name="question-1-analysis-plan"/>
    <w:p>
      <w:pPr>
        <w:pStyle w:val="Heading1"/>
      </w:pPr>
      <w:r>
        <w:t xml:space="preserve">Question 1: Analysis Plan</w:t>
      </w:r>
    </w:p>
    <w:bookmarkStart w:id="42" w:name="read-data"/>
    <w:p>
      <w:pPr>
        <w:pStyle w:val="Heading4"/>
      </w:pPr>
      <w:r>
        <w:t xml:space="preserve">Read Data</w:t>
      </w:r>
    </w:p>
    <w:p>
      <w:pPr>
        <w:pStyle w:val="SourceCode"/>
      </w:pPr>
      <w:r>
        <w:rPr>
          <w:rStyle w:val="FunctionTok"/>
        </w:rPr>
        <w:t xml:space="preserve">setwd</w:t>
      </w:r>
      <w:r>
        <w:rPr>
          <w:rStyle w:val="NormalTok"/>
        </w:rPr>
        <w:t xml:space="preserve">(</w:t>
      </w:r>
      <w:r>
        <w:rPr>
          <w:rStyle w:val="StringTok"/>
        </w:rPr>
        <w:t xml:space="preserve">"C:/Users/jacks/OneDrive/Desktop/DUKE_FALL2021/702/Final Project"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"NHANES702.csv"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br/>
      </w:r>
      <w:r>
        <w:rPr>
          <w:rStyle w:val="NormalTok"/>
        </w:rPr>
        <w:t xml:space="preserve">dat[</w:t>
      </w:r>
      <w:r>
        <w:rPr>
          <w:rStyle w:val="StringTok"/>
        </w:rPr>
        <w:t xml:space="preserve">"BMI"</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DecValTok"/>
        </w:rPr>
        <w:t xml:space="preserve">70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"SBP"</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SBP </w:t>
      </w:r>
      <w:r>
        <w:rPr>
          <w:rStyle w:val="SpecialCharTok"/>
        </w:rPr>
        <w:t xml:space="preserve">&gt;</w:t>
      </w:r>
      <w:r>
        <w:rPr>
          <w:rStyle w:val="NormalTok"/>
        </w:rPr>
        <w:t xml:space="preserve"> </w:t>
      </w:r>
      <w:r>
        <w:rPr>
          <w:rStyle w:val="DecValTok"/>
        </w:rPr>
        <w:t xml:space="preserve">180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"ACR"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ACR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"A1C"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A1C </w:t>
      </w:r>
      <w:r>
        <w:rPr>
          <w:rStyle w:val="SpecialCharTok"/>
        </w:rPr>
        <w:t xml:space="preserve">&gt;=</w:t>
      </w:r>
      <w:r>
        <w:rPr>
          <w:rStyle w:val="NormalTok"/>
        </w:rPr>
        <w:t xml:space="preserve"> </w:t>
      </w:r>
      <w:r>
        <w:rPr>
          <w:rStyle w:val="DecValTok"/>
        </w:rPr>
        <w:t xml:space="preserve">11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dat1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CKD =</w:t>
      </w:r>
      <w:r>
        <w:rPr>
          <w:rStyle w:val="NormalTok"/>
        </w:rPr>
        <w:t xml:space="preserve"> </w:t>
      </w:r>
      <w:r>
        <w:rPr>
          <w:rStyle w:val="FunctionTok"/>
        </w:rPr>
        <w:t xml:space="preserve">case_when</w:t>
      </w:r>
      <w:r>
        <w:rPr>
          <w:rStyle w:val="NormalTok"/>
        </w:rPr>
        <w:t xml:space="preserve">(</w:t>
      </w:r>
      <w:r>
        <w:br/>
      </w:r>
      <w:r>
        <w:rPr>
          <w:rStyle w:val="NormalTok"/>
        </w:rPr>
        <w:t xml:space="preserve">    eGFR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ACR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eGFR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ACR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serumKCat =</w:t>
      </w:r>
      <w:r>
        <w:rPr>
          <w:rStyle w:val="NormalTok"/>
        </w:rPr>
        <w:t xml:space="preserve"> </w:t>
      </w:r>
      <w:r>
        <w:rPr>
          <w:rStyle w:val="FunctionTok"/>
        </w:rPr>
        <w:t xml:space="preserve">case_when</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serumK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w:t>
      </w:r>
      <w:r>
        <w:rPr>
          <w:rStyle w:val="AttributeTok"/>
        </w:rPr>
        <w:t xml:space="preserve">dietKCat =</w:t>
      </w:r>
      <w:r>
        <w:rPr>
          <w:rStyle w:val="NormalTok"/>
        </w:rPr>
        <w:t xml:space="preserve"> </w:t>
      </w:r>
      <w:r>
        <w:rPr>
          <w:rStyle w:val="FunctionTok"/>
        </w:rPr>
        <w:t xml:space="preserve">case_when</w:t>
      </w:r>
      <w:r>
        <w:rPr>
          <w:rStyle w:val="NormalTok"/>
        </w:rPr>
        <w:t xml:space="preserve">(</w:t>
      </w:r>
      <w:r>
        <w:br/>
      </w:r>
      <w:r>
        <w:rPr>
          <w:rStyle w:val="NormalTok"/>
        </w:rPr>
        <w:t xml:space="preserve">    dietK1000 </w:t>
      </w:r>
      <w:r>
        <w:rPr>
          <w:rStyle w:val="SpecialCharTok"/>
        </w:rPr>
        <w:t xml:space="preserve">&lt;</w:t>
      </w:r>
      <w:r>
        <w:rPr>
          <w:rStyle w:val="NormalTok"/>
        </w:rPr>
        <w:t xml:space="preserve"> </w:t>
      </w:r>
      <w:r>
        <w:rPr>
          <w:rStyle w:val="DecValTok"/>
        </w:rPr>
        <w:t xml:space="preserve">1534</w:t>
      </w:r>
      <w:r>
        <w:rPr>
          <w:rStyle w:val="NormalTok"/>
        </w:rPr>
        <w:t xml:space="preserve"> </w:t>
      </w:r>
      <w:r>
        <w:rPr>
          <w:rStyle w:val="SpecialCharTok"/>
        </w:rPr>
        <w:t xml:space="preserve">~</w:t>
      </w:r>
      <w:r>
        <w:rPr>
          <w:rStyle w:val="NormalTok"/>
        </w:rPr>
        <w:t xml:space="preserve"> </w:t>
      </w:r>
      <w:r>
        <w:rPr>
          <w:rStyle w:val="StringTok"/>
        </w:rPr>
        <w:t xml:space="preserve">"inadequate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1534</w:t>
      </w:r>
      <w:r>
        <w:rPr>
          <w:rStyle w:val="NormalTok"/>
        </w:rPr>
        <w:t xml:space="preserve"> </w:t>
      </w:r>
      <w:r>
        <w:rPr>
          <w:rStyle w:val="SpecialCharTok"/>
        </w:rPr>
        <w:t xml:space="preserve">&amp;</w:t>
      </w:r>
      <w:r>
        <w:rPr>
          <w:rStyle w:val="NormalTok"/>
        </w:rPr>
        <w:t xml:space="preserve"> dietK1000 </w:t>
      </w:r>
      <w:r>
        <w:rPr>
          <w:rStyle w:val="SpecialCharTok"/>
        </w:rPr>
        <w:t xml:space="preserve">&lt;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"borderline 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"adequate intake"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CKD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serumKCat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dietKCat =</w:t>
      </w:r>
      <w:r>
        <w:rPr>
          <w:rStyle w:val="NormalTok"/>
        </w:rPr>
        <w:t xml:space="preserve"> </w:t>
      </w:r>
      <w:r>
        <w:rPr>
          <w:rStyle w:val="StringTok"/>
        </w:rPr>
        <w:t xml:space="preserve">"NA"</w:t>
      </w:r>
      <w:r>
        <w:rPr>
          <w:rStyle w:val="NormalTok"/>
        </w:rPr>
        <w:t xml:space="preserve">))</w:t>
      </w:r>
      <w:r>
        <w:br/>
      </w:r>
      <w:r>
        <w:br/>
      </w:r>
      <w:r>
        <w:rPr>
          <w:rStyle w:val="NormalTok"/>
        </w:rPr>
        <w:t xml:space="preserve">ads </w:t>
      </w:r>
      <w:r>
        <w:rPr>
          <w:rStyle w:val="OtherTok"/>
        </w:rPr>
        <w:t xml:space="preserve">&lt;-</w:t>
      </w:r>
      <w:r>
        <w:rPr>
          <w:rStyle w:val="NormalTok"/>
        </w:rPr>
        <w:t xml:space="preserve"> dat1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(CKD)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FunctionTok"/>
        </w:rPr>
        <w:t xml:space="preserve">is.na</w:t>
      </w:r>
      <w:r>
        <w:rPr>
          <w:rStyle w:val="NormalTok"/>
        </w:rPr>
        <w:t xml:space="preserve">(serumK) </w:t>
      </w:r>
      <w:r>
        <w:rPr>
          <w:rStyle w:val="SpecialCharTok"/>
        </w:rPr>
        <w:t xml:space="preserve">==</w:t>
      </w:r>
      <w:r>
        <w:rPr>
          <w:rStyle w:val="NormalTok"/>
        </w:rPr>
        <w:t xml:space="preserve"> </w:t>
      </w:r>
      <w:r>
        <w:rPr>
          <w:rStyle w:val="ConstantTok"/>
        </w:rPr>
        <w:t xml:space="preserve">FALSE</w:t>
      </w:r>
      <w:r>
        <w:rPr>
          <w:rStyle w:val="NormalTok"/>
        </w:rPr>
        <w:t xml:space="preserve">)</w:t>
      </w:r>
    </w:p>
    <w:bookmarkEnd w:id="42"/>
    <w:bookmarkStart w:id="47" w:name="section-4.1"/>
    <w:p>
      <w:pPr>
        <w:pStyle w:val="Heading2"/>
      </w:pPr>
      <w:r>
        <w:t xml:space="preserve">Section 4.1</w:t>
      </w:r>
    </w:p>
    <w:p>
      <w:pPr>
        <w:pStyle w:val="SourceCode"/>
      </w:pPr>
      <w:r>
        <w:rPr>
          <w:rStyle w:val="CommentTok"/>
        </w:rPr>
        <w:t xml:space="preserve">#ads is created from the "Final Project.Rmd" file </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group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positive CKD status and those with negative CKD status, are both assumed to be normally distributed, and to be independent of each other.</w:t>
      </w:r>
    </w:p>
    <w:p>
      <w:pPr>
        <w:pStyle w:val="BodyText"/>
      </w:pPr>
      <w:r>
        <w:t xml:space="preserve">We will assume that the population of those with positive CKD status: $</w:t>
      </w:r>
      <w:r>
        <w:t xml:space="preserve"> </w:t>
      </w:r>
      <w:r>
        <w:t xml:space="preserve">N(</w:t>
      </w:r>
      <w:r>
        <w:t xml:space="preserve">_1,</w:t>
      </w:r>
      <w:r>
        <w:t xml:space="preserve"> </w:t>
      </w:r>
      <w:r>
        <w:t xml:space="preserve">^2_1)$</w:t>
      </w:r>
    </w:p>
    <w:p>
      <w:pPr>
        <w:pStyle w:val="BodyText"/>
      </w:pPr>
      <w:r>
        <w:t xml:space="preserve">We will assume that the population of those with negative CKD status: $</w:t>
      </w:r>
      <w:r>
        <w:t xml:space="preserve"> </w:t>
      </w:r>
      <w:r>
        <w:t xml:space="preserve">N(</w:t>
      </w:r>
      <w:r>
        <w:t xml:space="preserve">_2,</w:t>
      </w:r>
      <w:r>
        <w:t xml:space="preserve"> </w:t>
      </w:r>
      <w:r>
        <w:t xml:space="preserve">^2_2)$</w:t>
      </w:r>
    </w:p>
    <w:p>
      <w:pPr>
        <w:pStyle w:val="SourceCode"/>
      </w:pPr>
      <w:r>
        <w:rPr>
          <w:rStyle w:val="NormalTok"/>
        </w:rPr>
        <w:t xml:space="preserve">ckdPos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ckdNeg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(ckdPos</w:t>
      </w:r>
      <w:r>
        <w:rPr>
          <w:rStyle w:val="SpecialCharTok"/>
        </w:rPr>
        <w:t xml:space="preserve">$</w:t>
      </w:r>
      <w:r>
        <w:rPr>
          <w:rStyle w:val="NormalTok"/>
        </w:rPr>
        <w:t xml:space="preserve">serumK)</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(ckdPos</w:t>
      </w:r>
      <w:r>
        <w:rPr>
          <w:rStyle w:val="SpecialCharTok"/>
        </w:rPr>
        <w:t xml:space="preserve">$</w:t>
      </w:r>
      <w:r>
        <w:rPr>
          <w:rStyle w:val="NormalTok"/>
        </w:rPr>
        <w:t xml:space="preserve">serumK)</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(ckdNeg</w:t>
      </w:r>
      <w:r>
        <w:rPr>
          <w:rStyle w:val="SpecialCharTok"/>
        </w:rPr>
        <w:t xml:space="preserve">$</w:t>
      </w:r>
      <w:r>
        <w:rPr>
          <w:rStyle w:val="NormalTok"/>
        </w:rPr>
        <w:t xml:space="preserve">serumK)</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(ckdNeg</w:t>
      </w:r>
      <w:r>
        <w:rPr>
          <w:rStyle w:val="SpecialCharTok"/>
        </w:rPr>
        <w:t xml:space="preserve">$</w:t>
      </w:r>
      <w:r>
        <w:rPr>
          <w:rStyle w:val="NormalTok"/>
        </w:rPr>
        <w:t xml:space="preserve">serumK)</w:t>
      </w:r>
    </w:p>
    <w:p>
      <w:pPr>
        <w:pStyle w:val="FirstParagraph"/>
      </w:pPr>
      <w:r>
        <w:t xml:space="preserve">A random sample of</w:t>
      </w:r>
      <w:r>
        <w:t xml:space="preserve"> </w:t>
      </w:r>
      <m:oMath>
        <m:sSub>
          <m:e>
            <m:r>
              <m:t>n</m:t>
            </m:r>
          </m:e>
          <m:sub>
            <m:r>
              <m:t>1</m:t>
            </m:r>
          </m:sub>
        </m:sSub>
        <m:r>
          <m:rPr>
            <m:sty m:val="p"/>
          </m:rPr>
          <m:t>=</m:t>
        </m:r>
        <m:r>
          <m:t>64</m:t>
        </m:r>
      </m:oMath>
      <w:r>
        <w:t xml:space="preserve"> </w:t>
      </w:r>
      <w:r>
        <w:t xml:space="preserve">was taken and the sample mean +/- sample variance was found to be: 4.1109375</w:t>
      </w:r>
      <w:r>
        <w:t xml:space="preserve"> </w:t>
      </w:r>
      <m:oMath>
        <m:r>
          <m:rPr>
            <m:sty m:val="p"/>
          </m:rPr>
          <m:t>+</m:t>
        </m:r>
        <m:r>
          <m:rPr>
            <m:sty m:val="p"/>
          </m:rPr>
          <m:t>/</m:t>
        </m:r>
        <m:r>
          <m:rPr>
            <m:sty m:val="p"/>
          </m:rPr>
          <m:t>−</m:t>
        </m:r>
      </m:oMath>
      <w:r>
        <w:t xml:space="preserve"> </w:t>
      </w:r>
      <w:r>
        <w:t xml:space="preserve">0.4182796.</w:t>
      </w:r>
    </w:p>
    <w:p>
      <w:pPr>
        <w:pStyle w:val="BodyText"/>
      </w:pPr>
      <w:r>
        <w:t xml:space="preserve">A random sample of</w:t>
      </w:r>
      <w:r>
        <w:t xml:space="preserve"> </w:t>
      </w:r>
      <m:oMath>
        <m:sSub>
          <m:e>
            <m:r>
              <m:t>n</m:t>
            </m:r>
          </m:e>
          <m:sub>
            <m:r>
              <m:t>2</m:t>
            </m:r>
          </m:sub>
        </m:sSub>
        <m:r>
          <m:rPr>
            <m:sty m:val="p"/>
          </m:rPr>
          <m:t>=</m:t>
        </m:r>
        <m:r>
          <m:t>236</m:t>
        </m:r>
      </m:oMath>
      <w:r>
        <w:t xml:space="preserve"> </w:t>
      </w:r>
      <w:r>
        <w:t xml:space="preserve">was taken and the sample mean +/- sample variance was found to be: 4.0889831</w:t>
      </w:r>
      <w:r>
        <w:t xml:space="preserve"> </w:t>
      </w:r>
      <m:oMath>
        <m:r>
          <m:rPr>
            <m:sty m:val="p"/>
          </m:rPr>
          <m:t>+</m:t>
        </m:r>
        <m:r>
          <m:rPr>
            <m:sty m:val="p"/>
          </m:rPr>
          <m:t>/</m:t>
        </m:r>
        <m:r>
          <m:rPr>
            <m:sty m:val="p"/>
          </m:rPr>
          <m:t>−</m:t>
        </m:r>
      </m:oMath>
      <w:r>
        <w:t xml:space="preserve"> </w:t>
      </w:r>
      <w:r>
        <w:t xml:space="preserve">0.3579573.</w:t>
      </w:r>
    </w:p>
    <w:p>
      <w:pPr>
        <w:pStyle w:val="BodyText"/>
      </w:pPr>
      <w:r>
        <w:t xml:space="preserve">The random variables of the mean serumK for respective populations of positive/negative CKD status are also assumed to be independent of each other.</w:t>
      </w:r>
    </w:p>
    <w:p>
      <w:pPr>
        <w:pStyle w:val="BodyText"/>
      </w:pPr>
      <w:r>
        <w:t xml:space="preserve">We are performing the variance ratio test to determine if variance can be assumed to be equal for individuals with positive CKD status and those with negative CKD status.</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45" w:name="if-variances-are-equal"/>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w:r>
        <w:t xml:space="preserve">$$</w:t>
      </w:r>
    </w:p>
    <w:p>
      <w:pPr>
        <w:pStyle w:val="BodyText"/>
      </w:pPr>
      <w:r>
        <w:t xml:space="preserve">Y_2</w:t>
      </w:r>
      <w:r>
        <w:t xml:space="preserve"> </w:t>
      </w:r>
      <w:r>
        <w:t xml:space="preserve">N(</w:t>
      </w:r>
      <w:r>
        <w:rPr>
          <w:iCs/>
          <w:i/>
        </w:rPr>
        <w:t xml:space="preserve">2,</w:t>
      </w:r>
      <w:r>
        <w:rPr>
          <w:iCs/>
          <w:i/>
        </w:rPr>
        <w:t xml:space="preserve"> </w:t>
      </w:r>
      <w:r>
        <w:rPr>
          <w:iCs/>
          <w:i/>
        </w:rPr>
        <w:t xml:space="preserve">^2)</w:t>
      </w:r>
      <w:r>
        <w:rPr>
          <w:iCs/>
          <w:i/>
        </w:rPr>
        <w:t xml:space="preserve"> </w:t>
      </w:r>
      <w:r>
        <w:rPr>
          <w:iCs/>
          <w:i/>
        </w:rPr>
        <w:t xml:space="preserve"> </w:t>
      </w:r>
      <w:r>
        <w:rPr>
          <w:iCs/>
          <w:i/>
        </w:rPr>
        <w:t xml:space="preserve">Y</w:t>
      </w:r>
      <w:r>
        <w:t xml:space="preserve">{21}, Y_{22}, … , Y_{2n_1}</w:t>
      </w:r>
      <w:r>
        <w:t xml:space="preserve"> </w:t>
      </w:r>
      <w:r>
        <w:t xml:space="preserve">$$</w:t>
      </w:r>
      <w:r>
        <w:t xml:space="preserve"> </w:t>
      </w: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w:r>
        <w:t xml:space="preserve">Hypotheses</w:t>
      </w:r>
    </w:p>
    <w:bookmarkEnd w:id="45"/>
    <w:bookmarkStart w:id="46" w:name="if-variances-not-equal"/>
    <w:p>
      <w:pPr>
        <w:pStyle w:val="Heading4"/>
      </w:pPr>
      <w:r>
        <w:t xml:space="preserve">If variances not equal</w:t>
      </w:r>
    </w:p>
    <w:p>
      <w:r>
        <w:br w:type="page"/>
      </w:r>
    </w:p>
    <w:bookmarkEnd w:id="46"/>
    <w:bookmarkEnd w:id="47"/>
    <w:bookmarkStart w:id="48" w:name="section-4.2"/>
    <w:p>
      <w:pPr>
        <w:pStyle w:val="Heading2"/>
      </w:pPr>
      <w:r>
        <w:t xml:space="preserve">Section 4.2</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Jackson Dial</dc:creator>
  <cp:keywords/>
  <dcterms:created xsi:type="dcterms:W3CDTF">2021-10-23T20:59:44Z</dcterms:created>
  <dcterms:modified xsi:type="dcterms:W3CDTF">2021-10-23T20:59:44Z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10/23/2021</vt:lpwstr>
  </property>
  <property fmtid="{D5CDD505-2E9C-101B-9397-08002B2CF9AE}" pid="3" name="editor_options">
    <vt:lpwstr/>
  </property>
  <property fmtid="{D5CDD505-2E9C-101B-9397-08002B2CF9AE}" pid="4" name="output">
    <vt:lpwstr>word_document</vt:lpwstr>
  </property>
</Properties>
</file>