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spacing w:line="268" w:lineRule="auto"/>
        <w:rPr/>
      </w:pPr>
      <w:r w:rsidDel="00000000" w:rsidR="00000000" w:rsidRPr="00000000">
        <w:rPr>
          <w:rtl w:val="0"/>
        </w:rPr>
        <w:t xml:space="preserve">CS 6350/DS 4350: HW2-Q2 Decision Trees on the Nursery Dataset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6">
      <w:pPr>
        <w:ind w:left="1" w:right="718" w:firstLine="0"/>
        <w:jc w:val="center"/>
        <w:rPr>
          <w:sz w:val="28"/>
          <w:szCs w:val="28"/>
        </w:rPr>
      </w:pPr>
      <w:r w:rsidDel="00000000" w:rsidR="00000000" w:rsidRPr="00000000">
        <w:rPr>
          <w:sz w:val="28"/>
          <w:szCs w:val="28"/>
          <w:rtl w:val="0"/>
        </w:rPr>
        <w:t xml:space="preserve">Samir Abdelrahman</w:t>
      </w:r>
    </w:p>
    <w:p w:rsidR="00000000" w:rsidDel="00000000" w:rsidP="00000000" w:rsidRDefault="00000000" w:rsidRPr="00000000" w14:paraId="00000017">
      <w:pPr>
        <w:spacing w:before="207" w:line="477" w:lineRule="auto"/>
        <w:ind w:left="2019" w:right="2737"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sectPr>
          <w:pgSz w:h="15840" w:w="12240" w:orient="portrait"/>
          <w:pgMar w:bottom="1080" w:top="1080" w:left="1080" w:right="1080" w:header="1164" w:footer="0"/>
          <w:pgNumType w:start="1"/>
        </w:sectPr>
      </w:pPr>
      <w:r w:rsidDel="00000000" w:rsidR="00000000" w:rsidRPr="00000000">
        <w:rPr>
          <w:sz w:val="28"/>
          <w:szCs w:val="28"/>
          <w:rtl w:val="0"/>
        </w:rPr>
        <w:t xml:space="preserve">Yujin Song, Shubham Sanjay Sawant Fall 2025</w:t>
      </w:r>
      <w:r w:rsidDel="00000000" w:rsidR="00000000" w:rsidRPr="00000000">
        <w:rPr>
          <w:rtl w:val="0"/>
        </w:rPr>
      </w:r>
    </w:p>
    <w:p w:rsidR="00000000" w:rsidDel="00000000" w:rsidP="00000000" w:rsidRDefault="00000000" w:rsidRPr="00000000" w14:paraId="00000018">
      <w:pPr>
        <w:pStyle w:val="Heading2"/>
        <w:tabs>
          <w:tab w:val="left" w:leader="none" w:pos="573"/>
        </w:tabs>
        <w:ind w:left="0" w:firstLine="0"/>
        <w:rPr>
          <w:sz w:val="28"/>
          <w:szCs w:val="28"/>
        </w:rPr>
      </w:pPr>
      <w:r w:rsidDel="00000000" w:rsidR="00000000" w:rsidRPr="00000000">
        <w:rPr>
          <w:sz w:val="28"/>
          <w:szCs w:val="28"/>
          <w:rtl w:val="0"/>
        </w:rPr>
        <w:t xml:space="preserve">4.1   Accuracy [6 points]</w:t>
      </w:r>
    </w:p>
    <w:p w:rsidR="00000000" w:rsidDel="00000000" w:rsidP="00000000" w:rsidRDefault="00000000" w:rsidRPr="00000000" w14:paraId="00000019">
      <w:pPr>
        <w:tabs>
          <w:tab w:val="left" w:leader="none" w:pos="573"/>
        </w:tabs>
        <w:rPr>
          <w:sz w:val="24"/>
          <w:szCs w:val="24"/>
        </w:rPr>
      </w:pPr>
      <w:r w:rsidDel="00000000" w:rsidR="00000000" w:rsidRPr="00000000">
        <w:rPr>
          <w:rtl w:val="0"/>
        </w:rPr>
      </w:r>
    </w:p>
    <w:p w:rsidR="00000000" w:rsidDel="00000000" w:rsidP="00000000" w:rsidRDefault="00000000" w:rsidRPr="00000000" w14:paraId="0000001A">
      <w:pPr>
        <w:tabs>
          <w:tab w:val="left" w:leader="none" w:pos="573"/>
        </w:tabs>
        <w:rPr>
          <w:sz w:val="24"/>
          <w:szCs w:val="24"/>
        </w:rPr>
      </w:pPr>
      <w:r w:rsidDel="00000000" w:rsidR="00000000" w:rsidRPr="00000000">
        <w:rPr>
          <w:sz w:val="24"/>
          <w:szCs w:val="24"/>
        </w:rPr>
        <w:drawing>
          <wp:inline distB="114300" distT="114300" distL="114300" distR="114300">
            <wp:extent cx="6205538" cy="3140918"/>
            <wp:effectExtent b="0" l="0" r="0" t="0"/>
            <wp:docPr id="1662036442" name="image5.png"/>
            <a:graphic>
              <a:graphicData uri="http://schemas.openxmlformats.org/drawingml/2006/picture">
                <pic:pic>
                  <pic:nvPicPr>
                    <pic:cNvPr id="0" name="image5.png"/>
                    <pic:cNvPicPr preferRelativeResize="0"/>
                  </pic:nvPicPr>
                  <pic:blipFill>
                    <a:blip r:embed="rId7"/>
                    <a:srcRect b="0" l="0" r="27380" t="0"/>
                    <a:stretch>
                      <a:fillRect/>
                    </a:stretch>
                  </pic:blipFill>
                  <pic:spPr>
                    <a:xfrm>
                      <a:off x="0" y="0"/>
                      <a:ext cx="6205538" cy="314091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tabs>
          <w:tab w:val="left" w:leader="none" w:pos="573"/>
        </w:tabs>
        <w:ind w:left="0" w:firstLine="0"/>
        <w:rPr/>
      </w:pPr>
      <w:r w:rsidDel="00000000" w:rsidR="00000000" w:rsidRPr="00000000">
        <w:rPr>
          <w:rtl w:val="0"/>
        </w:rPr>
      </w:r>
    </w:p>
    <w:p w:rsidR="00000000" w:rsidDel="00000000" w:rsidP="00000000" w:rsidRDefault="00000000" w:rsidRPr="00000000" w14:paraId="0000001C">
      <w:pPr>
        <w:tabs>
          <w:tab w:val="left" w:leader="none" w:pos="573"/>
        </w:tabs>
        <w:rPr/>
      </w:pPr>
      <w:r w:rsidDel="00000000" w:rsidR="00000000" w:rsidRPr="00000000">
        <w:rPr>
          <w:rtl w:val="0"/>
        </w:rPr>
      </w:r>
    </w:p>
    <w:p w:rsidR="00000000" w:rsidDel="00000000" w:rsidP="00000000" w:rsidRDefault="00000000" w:rsidRPr="00000000" w14:paraId="0000001D">
      <w:pPr>
        <w:pStyle w:val="Heading2"/>
        <w:tabs>
          <w:tab w:val="left" w:leader="none" w:pos="573"/>
        </w:tabs>
        <w:ind w:left="0" w:firstLine="0"/>
        <w:rPr>
          <w:sz w:val="28"/>
          <w:szCs w:val="28"/>
        </w:rPr>
      </w:pPr>
      <w:r w:rsidDel="00000000" w:rsidR="00000000" w:rsidRPr="00000000">
        <w:rPr>
          <w:sz w:val="28"/>
          <w:szCs w:val="28"/>
          <w:rtl w:val="0"/>
        </w:rPr>
        <w:t xml:space="preserve">4.2   </w:t>
      </w:r>
      <w:r w:rsidDel="00000000" w:rsidR="00000000" w:rsidRPr="00000000">
        <w:rPr>
          <w:sz w:val="28"/>
          <w:szCs w:val="28"/>
          <w:rtl w:val="0"/>
        </w:rPr>
        <w:t xml:space="preserve">Majority Baseline Accuracy [8 points]</w:t>
      </w:r>
    </w:p>
    <w:p w:rsidR="00000000" w:rsidDel="00000000" w:rsidP="00000000" w:rsidRDefault="00000000" w:rsidRPr="00000000" w14:paraId="0000001E">
      <w:pPr>
        <w:tabs>
          <w:tab w:val="left" w:leader="none" w:pos="573"/>
        </w:tabs>
        <w:ind w:left="0" w:firstLine="0"/>
        <w:rPr/>
      </w:pPr>
      <w:r w:rsidDel="00000000" w:rsidR="00000000" w:rsidRPr="00000000">
        <w:rPr>
          <w:rtl w:val="0"/>
        </w:rPr>
      </w:r>
    </w:p>
    <w:p w:rsidR="00000000" w:rsidDel="00000000" w:rsidP="00000000" w:rsidRDefault="00000000" w:rsidRPr="00000000" w14:paraId="0000001F">
      <w:pPr>
        <w:tabs>
          <w:tab w:val="left" w:leader="none" w:pos="573"/>
        </w:tabs>
        <w:ind w:left="0" w:firstLine="0"/>
        <w:rPr/>
      </w:pPr>
      <w:r w:rsidDel="00000000" w:rsidR="00000000" w:rsidRPr="00000000">
        <w:rPr/>
        <w:drawing>
          <wp:inline distB="114300" distT="114300" distL="114300" distR="114300">
            <wp:extent cx="2619375" cy="1132694"/>
            <wp:effectExtent b="0" l="0" r="0" t="0"/>
            <wp:docPr id="1662036438" name="image4.png"/>
            <a:graphic>
              <a:graphicData uri="http://schemas.openxmlformats.org/drawingml/2006/picture">
                <pic:pic>
                  <pic:nvPicPr>
                    <pic:cNvPr id="0" name="image4.png"/>
                    <pic:cNvPicPr preferRelativeResize="0"/>
                  </pic:nvPicPr>
                  <pic:blipFill>
                    <a:blip r:embed="rId8"/>
                    <a:srcRect b="0" l="0" r="0" t="3318"/>
                    <a:stretch>
                      <a:fillRect/>
                    </a:stretch>
                  </pic:blipFill>
                  <pic:spPr>
                    <a:xfrm>
                      <a:off x="0" y="0"/>
                      <a:ext cx="2619375" cy="113269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tabs>
          <w:tab w:val="left" w:leader="none" w:pos="573"/>
        </w:tabs>
        <w:rPr>
          <w:sz w:val="24"/>
          <w:szCs w:val="24"/>
        </w:rPr>
      </w:pPr>
      <w:r w:rsidDel="00000000" w:rsidR="00000000" w:rsidRPr="00000000">
        <w:rPr>
          <w:rtl w:val="0"/>
        </w:rPr>
      </w:r>
    </w:p>
    <w:p w:rsidR="00000000" w:rsidDel="00000000" w:rsidP="00000000" w:rsidRDefault="00000000" w:rsidRPr="00000000" w14:paraId="00000021">
      <w:pPr>
        <w:tabs>
          <w:tab w:val="left" w:leader="none" w:pos="573"/>
        </w:tabs>
        <w:rPr>
          <w:sz w:val="24"/>
          <w:szCs w:val="24"/>
        </w:rPr>
      </w:pPr>
      <w:r w:rsidDel="00000000" w:rsidR="00000000" w:rsidRPr="00000000">
        <w:rPr>
          <w:sz w:val="24"/>
          <w:szCs w:val="24"/>
          <w:rtl w:val="0"/>
        </w:rPr>
        <w:t xml:space="preserve">Accuracy might be a bad metric for measuring the quality of a model on this dataset because if the accuracy is very imbalanced, then the model can make good predictions by only predicting the most common label, without actually learning anything about the data. It would be better to use multiple metrics so we can see how well the model performs at predicting all classes correctly, such as precision and recall.</w:t>
      </w:r>
      <w:r w:rsidDel="00000000" w:rsidR="00000000" w:rsidRPr="00000000">
        <w:rPr>
          <w:rtl w:val="0"/>
        </w:rPr>
      </w:r>
    </w:p>
    <w:p w:rsidR="00000000" w:rsidDel="00000000" w:rsidP="00000000" w:rsidRDefault="00000000" w:rsidRPr="00000000" w14:paraId="00000022">
      <w:pPr>
        <w:tabs>
          <w:tab w:val="left" w:leader="none" w:pos="573"/>
        </w:tabs>
        <w:rPr/>
      </w:pPr>
      <w:r w:rsidDel="00000000" w:rsidR="00000000" w:rsidRPr="00000000">
        <w:rPr>
          <w:rtl w:val="0"/>
        </w:rPr>
      </w:r>
    </w:p>
    <w:p w:rsidR="00000000" w:rsidDel="00000000" w:rsidP="00000000" w:rsidRDefault="00000000" w:rsidRPr="00000000" w14:paraId="00000023">
      <w:pPr>
        <w:tabs>
          <w:tab w:val="left" w:leader="none" w:pos="573"/>
        </w:tabs>
        <w:rPr/>
      </w:pPr>
      <w:r w:rsidDel="00000000" w:rsidR="00000000" w:rsidRPr="00000000">
        <w:rPr>
          <w:rtl w:val="0"/>
        </w:rPr>
      </w:r>
    </w:p>
    <w:p w:rsidR="00000000" w:rsidDel="00000000" w:rsidP="00000000" w:rsidRDefault="00000000" w:rsidRPr="00000000" w14:paraId="00000024">
      <w:pPr>
        <w:pStyle w:val="Heading2"/>
        <w:tabs>
          <w:tab w:val="left" w:leader="none" w:pos="573"/>
        </w:tabs>
        <w:ind w:left="0" w:firstLine="0"/>
        <w:rPr>
          <w:sz w:val="28"/>
          <w:szCs w:val="28"/>
        </w:rPr>
      </w:pPr>
      <w:r w:rsidDel="00000000" w:rsidR="00000000" w:rsidRPr="00000000">
        <w:rPr>
          <w:sz w:val="28"/>
          <w:szCs w:val="28"/>
          <w:rtl w:val="0"/>
        </w:rPr>
        <w:t xml:space="preserve">4.3   </w:t>
      </w:r>
      <w:r w:rsidDel="00000000" w:rsidR="00000000" w:rsidRPr="00000000">
        <w:rPr>
          <w:sz w:val="28"/>
          <w:szCs w:val="28"/>
          <w:rtl w:val="0"/>
        </w:rPr>
        <w:t xml:space="preserve">Simple Decision Tree [14 points]</w:t>
      </w:r>
    </w:p>
    <w:p w:rsidR="00000000" w:rsidDel="00000000" w:rsidP="00000000" w:rsidRDefault="00000000" w:rsidRPr="00000000" w14:paraId="00000025">
      <w:pPr>
        <w:tabs>
          <w:tab w:val="left" w:leader="none" w:pos="573"/>
        </w:tabs>
        <w:ind w:left="0" w:firstLine="0"/>
        <w:rPr>
          <w:sz w:val="24"/>
          <w:szCs w:val="24"/>
        </w:rPr>
      </w:pPr>
      <w:r w:rsidDel="00000000" w:rsidR="00000000" w:rsidRPr="00000000">
        <w:rPr>
          <w:rtl w:val="0"/>
        </w:rPr>
      </w:r>
    </w:p>
    <w:p w:rsidR="00000000" w:rsidDel="00000000" w:rsidP="00000000" w:rsidRDefault="00000000" w:rsidRPr="00000000" w14:paraId="00000026">
      <w:pPr>
        <w:tabs>
          <w:tab w:val="left" w:leader="none" w:pos="573"/>
        </w:tabs>
        <w:ind w:left="0" w:firstLine="0"/>
        <w:rPr>
          <w:sz w:val="24"/>
          <w:szCs w:val="24"/>
        </w:rPr>
      </w:pPr>
      <w:r w:rsidDel="00000000" w:rsidR="00000000" w:rsidRPr="00000000">
        <w:rPr>
          <w:sz w:val="24"/>
          <w:szCs w:val="24"/>
        </w:rPr>
        <w:drawing>
          <wp:inline distB="114300" distT="114300" distL="114300" distR="114300">
            <wp:extent cx="2619375" cy="1133475"/>
            <wp:effectExtent b="0" l="0" r="0" t="0"/>
            <wp:docPr id="166203643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193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tabs>
          <w:tab w:val="left" w:leader="none" w:pos="573"/>
        </w:tabs>
        <w:ind w:left="0" w:firstLine="0"/>
        <w:rPr>
          <w:sz w:val="24"/>
          <w:szCs w:val="24"/>
        </w:rPr>
      </w:pPr>
      <w:r w:rsidDel="00000000" w:rsidR="00000000" w:rsidRPr="00000000">
        <w:rPr>
          <w:rtl w:val="0"/>
        </w:rPr>
      </w:r>
    </w:p>
    <w:p w:rsidR="00000000" w:rsidDel="00000000" w:rsidP="00000000" w:rsidRDefault="00000000" w:rsidRPr="00000000" w14:paraId="00000028">
      <w:pPr>
        <w:pStyle w:val="Heading2"/>
        <w:tabs>
          <w:tab w:val="left" w:leader="none" w:pos="573"/>
        </w:tabs>
        <w:ind w:left="0" w:firstLine="0"/>
        <w:rPr>
          <w:sz w:val="28"/>
          <w:szCs w:val="28"/>
        </w:rPr>
      </w:pPr>
      <w:bookmarkStart w:colFirst="0" w:colLast="0" w:name="_heading=h.ra2daymb92en" w:id="0"/>
      <w:bookmarkEnd w:id="0"/>
      <w:r w:rsidDel="00000000" w:rsidR="00000000" w:rsidRPr="00000000">
        <w:rPr>
          <w:sz w:val="28"/>
          <w:szCs w:val="28"/>
          <w:rtl w:val="0"/>
        </w:rPr>
        <w:t xml:space="preserve">4.4   Decision Tree with Cross-Validation [20 points]</w:t>
      </w:r>
    </w:p>
    <w:p w:rsidR="00000000" w:rsidDel="00000000" w:rsidP="00000000" w:rsidRDefault="00000000" w:rsidRPr="00000000" w14:paraId="00000029">
      <w:pPr>
        <w:tabs>
          <w:tab w:val="left" w:leader="none" w:pos="573"/>
        </w:tabs>
        <w:rPr>
          <w:sz w:val="24"/>
          <w:szCs w:val="24"/>
        </w:rPr>
      </w:pPr>
      <w:r w:rsidDel="00000000" w:rsidR="00000000" w:rsidRPr="00000000">
        <w:rPr>
          <w:rtl w:val="0"/>
        </w:rPr>
      </w:r>
    </w:p>
    <w:p w:rsidR="00000000" w:rsidDel="00000000" w:rsidP="00000000" w:rsidRDefault="00000000" w:rsidRPr="00000000" w14:paraId="0000002A">
      <w:pPr>
        <w:tabs>
          <w:tab w:val="left" w:leader="none" w:pos="573"/>
        </w:tabs>
        <w:rPr>
          <w:sz w:val="24"/>
          <w:szCs w:val="24"/>
        </w:rPr>
      </w:pPr>
      <w:r w:rsidDel="00000000" w:rsidR="00000000" w:rsidRPr="00000000">
        <w:rPr>
          <w:sz w:val="24"/>
          <w:szCs w:val="24"/>
        </w:rPr>
        <w:drawing>
          <wp:inline distB="114300" distT="114300" distL="114300" distR="114300">
            <wp:extent cx="6400800" cy="2209800"/>
            <wp:effectExtent b="0" l="0" r="0" t="0"/>
            <wp:docPr id="166203644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4008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1"/>
        </w:tabs>
        <w:spacing w:after="0" w:before="0" w:line="256" w:lineRule="auto"/>
        <w:ind w:left="0" w:right="753" w:firstLine="0"/>
        <w:rPr>
          <w:sz w:val="24"/>
          <w:szCs w:val="24"/>
        </w:rPr>
      </w:pPr>
      <w:r w:rsidDel="00000000" w:rsidR="00000000" w:rsidRPr="00000000">
        <w:rPr>
          <w:sz w:val="24"/>
          <w:szCs w:val="24"/>
          <w:rtl w:val="0"/>
        </w:rPr>
        <w:t xml:space="preserve">The best max depth I found was 8, with an accuracy of 74.50%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1"/>
        </w:tabs>
        <w:spacing w:after="0" w:before="0" w:line="256" w:lineRule="auto"/>
        <w:ind w:left="0" w:right="753" w:firstLine="0"/>
        <w:rPr>
          <w:sz w:val="24"/>
          <w:szCs w:val="24"/>
        </w:rPr>
      </w:pPr>
      <w:r w:rsidDel="00000000" w:rsidR="00000000" w:rsidRPr="00000000">
        <w:rPr>
          <w:sz w:val="24"/>
          <w:szCs w:val="24"/>
          <w:rtl w:val="0"/>
        </w:rPr>
        <w:t xml:space="preserve">It makes sense that performance would plateau around a max depth of eight because there are eight features in the data, and all of them are categorical. That means splitting each value of a feature into its own sub-tree is probably going to be the best choice. You </w:t>
      </w:r>
      <w:r w:rsidDel="00000000" w:rsidR="00000000" w:rsidRPr="00000000">
        <w:rPr>
          <w:i w:val="1"/>
          <w:sz w:val="24"/>
          <w:szCs w:val="24"/>
          <w:rtl w:val="0"/>
        </w:rPr>
        <w:t xml:space="preserve">could </w:t>
      </w:r>
      <w:r w:rsidDel="00000000" w:rsidR="00000000" w:rsidRPr="00000000">
        <w:rPr>
          <w:sz w:val="24"/>
          <w:szCs w:val="24"/>
          <w:rtl w:val="0"/>
        </w:rPr>
        <w:t xml:space="preserve">split a feature into fewer branches than the number of values and then split on the same feature again later, but ultimately you’ll still just end up with every possible combination of features from the training set at a leaf node (if the max depth is large enough). Any variation for max depths greater than eight must be because of the shuffling of the dataset before training or other non-determinism in tree-building algorithm.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1"/>
        </w:tabs>
        <w:spacing w:after="0" w:before="0" w:line="256" w:lineRule="auto"/>
        <w:ind w:left="0" w:right="753" w:firstLine="0"/>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1"/>
        </w:tabs>
        <w:spacing w:after="0" w:before="0" w:line="256" w:lineRule="auto"/>
        <w:ind w:left="0" w:right="753" w:firstLine="0"/>
        <w:rPr>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1"/>
        </w:tabs>
        <w:spacing w:after="0" w:before="0" w:line="256" w:lineRule="auto"/>
        <w:ind w:left="0" w:right="753" w:firstLine="0"/>
        <w:rPr>
          <w:b w:val="1"/>
          <w:sz w:val="28"/>
          <w:szCs w:val="28"/>
        </w:rPr>
      </w:pPr>
      <w:r w:rsidDel="00000000" w:rsidR="00000000" w:rsidRPr="00000000">
        <w:rPr>
          <w:b w:val="1"/>
          <w:sz w:val="28"/>
          <w:szCs w:val="28"/>
          <w:rtl w:val="0"/>
        </w:rPr>
        <w:t xml:space="preserve">4.5   Decision Tree with Best Depth from CV [12 points]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1"/>
        </w:tabs>
        <w:spacing w:after="0" w:before="0" w:line="256" w:lineRule="auto"/>
        <w:ind w:left="0" w:right="753" w:firstLine="0"/>
        <w:rPr>
          <w:b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1"/>
        </w:tabs>
        <w:spacing w:after="0" w:before="0" w:line="256" w:lineRule="auto"/>
        <w:ind w:left="0" w:right="753" w:firstLine="0"/>
        <w:rPr>
          <w:b w:val="1"/>
          <w:sz w:val="24"/>
          <w:szCs w:val="24"/>
        </w:rPr>
      </w:pPr>
      <w:r w:rsidDel="00000000" w:rsidR="00000000" w:rsidRPr="00000000">
        <w:rPr>
          <w:b w:val="1"/>
          <w:sz w:val="24"/>
          <w:szCs w:val="24"/>
        </w:rPr>
        <w:drawing>
          <wp:inline distB="114300" distT="114300" distL="114300" distR="114300">
            <wp:extent cx="2447925" cy="1162050"/>
            <wp:effectExtent b="0" l="0" r="0" t="0"/>
            <wp:docPr id="166203643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4479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1"/>
        </w:tabs>
        <w:spacing w:after="0" w:before="0" w:line="256" w:lineRule="auto"/>
        <w:ind w:left="0" w:right="753" w:firstLine="0"/>
        <w:rPr>
          <w:b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1"/>
        </w:tabs>
        <w:spacing w:after="0" w:before="0" w:line="256" w:lineRule="auto"/>
        <w:ind w:left="0" w:right="753" w:firstLine="0"/>
        <w:rPr>
          <w:b w:val="1"/>
          <w:sz w:val="24"/>
          <w:szCs w:val="24"/>
        </w:rPr>
      </w:pPr>
      <w:r w:rsidDel="00000000" w:rsidR="00000000" w:rsidRPr="00000000">
        <w:rPr>
          <w:rtl w:val="0"/>
        </w:rPr>
      </w:r>
    </w:p>
    <w:p w:rsidR="00000000" w:rsidDel="00000000" w:rsidP="00000000" w:rsidRDefault="00000000" w:rsidRPr="00000000" w14:paraId="00000034">
      <w:pPr>
        <w:tabs>
          <w:tab w:val="left" w:leader="none" w:pos="581"/>
        </w:tabs>
        <w:spacing w:line="256" w:lineRule="auto"/>
        <w:ind w:right="753"/>
        <w:rPr>
          <w:b w:val="1"/>
          <w:sz w:val="28"/>
          <w:szCs w:val="28"/>
        </w:rPr>
      </w:pPr>
      <w:r w:rsidDel="00000000" w:rsidR="00000000" w:rsidRPr="00000000">
        <w:rPr>
          <w:b w:val="1"/>
          <w:sz w:val="28"/>
          <w:szCs w:val="28"/>
          <w:rtl w:val="0"/>
        </w:rPr>
        <w:t xml:space="preserve">5   Bonus: Decision Trees with Collision Entropy [10 points]</w:t>
      </w:r>
    </w:p>
    <w:p w:rsidR="00000000" w:rsidDel="00000000" w:rsidP="00000000" w:rsidRDefault="00000000" w:rsidRPr="00000000" w14:paraId="00000035">
      <w:pPr>
        <w:tabs>
          <w:tab w:val="left" w:leader="none" w:pos="581"/>
        </w:tabs>
        <w:spacing w:line="256" w:lineRule="auto"/>
        <w:ind w:right="753"/>
        <w:rPr>
          <w:b w:val="1"/>
          <w:sz w:val="28"/>
          <w:szCs w:val="28"/>
        </w:rPr>
      </w:pPr>
      <w:r w:rsidDel="00000000" w:rsidR="00000000" w:rsidRPr="00000000">
        <w:rPr>
          <w:rtl w:val="0"/>
        </w:rPr>
      </w:r>
    </w:p>
    <w:p w:rsidR="00000000" w:rsidDel="00000000" w:rsidP="00000000" w:rsidRDefault="00000000" w:rsidRPr="00000000" w14:paraId="00000036">
      <w:pPr>
        <w:tabs>
          <w:tab w:val="left" w:leader="none" w:pos="581"/>
        </w:tabs>
        <w:spacing w:line="256" w:lineRule="auto"/>
        <w:ind w:right="753"/>
        <w:rPr>
          <w:b w:val="1"/>
          <w:sz w:val="28"/>
          <w:szCs w:val="28"/>
        </w:rPr>
      </w:pPr>
      <w:r w:rsidDel="00000000" w:rsidR="00000000" w:rsidRPr="00000000">
        <w:rPr>
          <w:b w:val="1"/>
          <w:sz w:val="28"/>
          <w:szCs w:val="28"/>
          <w:rtl w:val="0"/>
        </w:rPr>
        <w:t xml:space="preserve">5.1 Simple Decision Tree with Collision Entropy [3 points]</w:t>
      </w:r>
    </w:p>
    <w:p w:rsidR="00000000" w:rsidDel="00000000" w:rsidP="00000000" w:rsidRDefault="00000000" w:rsidRPr="00000000" w14:paraId="00000037">
      <w:pPr>
        <w:tabs>
          <w:tab w:val="left" w:leader="none" w:pos="581"/>
        </w:tabs>
        <w:spacing w:line="256" w:lineRule="auto"/>
        <w:ind w:right="753"/>
        <w:rPr>
          <w:sz w:val="24"/>
          <w:szCs w:val="24"/>
        </w:rPr>
      </w:pPr>
      <w:r w:rsidDel="00000000" w:rsidR="00000000" w:rsidRPr="00000000">
        <w:rPr>
          <w:rtl w:val="0"/>
        </w:rPr>
      </w:r>
    </w:p>
    <w:p w:rsidR="00000000" w:rsidDel="00000000" w:rsidP="00000000" w:rsidRDefault="00000000" w:rsidRPr="00000000" w14:paraId="00000038">
      <w:pPr>
        <w:tabs>
          <w:tab w:val="left" w:leader="none" w:pos="581"/>
        </w:tabs>
        <w:spacing w:line="256" w:lineRule="auto"/>
        <w:ind w:right="753"/>
        <w:rPr>
          <w:sz w:val="24"/>
          <w:szCs w:val="24"/>
        </w:rPr>
      </w:pPr>
      <w:r w:rsidDel="00000000" w:rsidR="00000000" w:rsidRPr="00000000">
        <w:rPr>
          <w:sz w:val="24"/>
          <w:szCs w:val="24"/>
        </w:rPr>
        <w:drawing>
          <wp:inline distB="114300" distT="114300" distL="114300" distR="114300">
            <wp:extent cx="2319338" cy="1054244"/>
            <wp:effectExtent b="0" l="0" r="0" t="0"/>
            <wp:docPr id="166203643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319338" cy="105424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tabs>
          <w:tab w:val="left" w:leader="none" w:pos="581"/>
        </w:tabs>
        <w:spacing w:line="256" w:lineRule="auto"/>
        <w:ind w:right="753"/>
        <w:rPr>
          <w:b w:val="1"/>
          <w:sz w:val="28"/>
          <w:szCs w:val="28"/>
        </w:rPr>
      </w:pPr>
      <w:r w:rsidDel="00000000" w:rsidR="00000000" w:rsidRPr="00000000">
        <w:rPr>
          <w:b w:val="1"/>
          <w:sz w:val="28"/>
          <w:szCs w:val="28"/>
          <w:rtl w:val="0"/>
        </w:rPr>
        <w:t xml:space="preserve">5.2 Decision Tree with Cross-Validation [3 points]</w:t>
      </w:r>
    </w:p>
    <w:p w:rsidR="00000000" w:rsidDel="00000000" w:rsidP="00000000" w:rsidRDefault="00000000" w:rsidRPr="00000000" w14:paraId="0000003A">
      <w:pPr>
        <w:tabs>
          <w:tab w:val="left" w:leader="none" w:pos="581"/>
        </w:tabs>
        <w:spacing w:line="256" w:lineRule="auto"/>
        <w:ind w:right="753"/>
        <w:rPr>
          <w:b w:val="1"/>
          <w:sz w:val="24"/>
          <w:szCs w:val="24"/>
        </w:rPr>
      </w:pPr>
      <w:r w:rsidDel="00000000" w:rsidR="00000000" w:rsidRPr="00000000">
        <w:rPr>
          <w:rtl w:val="0"/>
        </w:rPr>
      </w:r>
    </w:p>
    <w:p w:rsidR="00000000" w:rsidDel="00000000" w:rsidP="00000000" w:rsidRDefault="00000000" w:rsidRPr="00000000" w14:paraId="0000003B">
      <w:pPr>
        <w:tabs>
          <w:tab w:val="left" w:leader="none" w:pos="581"/>
        </w:tabs>
        <w:spacing w:line="256" w:lineRule="auto"/>
        <w:ind w:right="753"/>
        <w:rPr>
          <w:sz w:val="24"/>
          <w:szCs w:val="24"/>
        </w:rPr>
      </w:pPr>
      <w:r w:rsidDel="00000000" w:rsidR="00000000" w:rsidRPr="00000000">
        <w:rPr>
          <w:sz w:val="24"/>
          <w:szCs w:val="24"/>
        </w:rPr>
        <w:drawing>
          <wp:inline distB="114300" distT="114300" distL="114300" distR="114300">
            <wp:extent cx="5428684" cy="1904802"/>
            <wp:effectExtent b="0" l="0" r="0" t="0"/>
            <wp:docPr id="166203644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428684" cy="190480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2"/>
        <w:tabs>
          <w:tab w:val="left" w:leader="none" w:pos="573"/>
        </w:tabs>
        <w:ind w:left="0" w:firstLine="0"/>
        <w:rPr/>
      </w:pPr>
      <w:r w:rsidDel="00000000" w:rsidR="00000000" w:rsidRPr="00000000">
        <w:rPr>
          <w:rtl w:val="0"/>
        </w:rPr>
      </w:r>
    </w:p>
    <w:p w:rsidR="00000000" w:rsidDel="00000000" w:rsidP="00000000" w:rsidRDefault="00000000" w:rsidRPr="00000000" w14:paraId="0000003D">
      <w:pPr>
        <w:tabs>
          <w:tab w:val="left" w:leader="none" w:pos="581"/>
        </w:tabs>
        <w:spacing w:line="256" w:lineRule="auto"/>
        <w:ind w:right="753"/>
        <w:rPr>
          <w:b w:val="1"/>
          <w:sz w:val="28"/>
          <w:szCs w:val="28"/>
        </w:rPr>
      </w:pPr>
      <w:r w:rsidDel="00000000" w:rsidR="00000000" w:rsidRPr="00000000">
        <w:rPr>
          <w:b w:val="1"/>
          <w:sz w:val="28"/>
          <w:szCs w:val="28"/>
          <w:rtl w:val="0"/>
        </w:rPr>
        <w:t xml:space="preserve">5.3 Decision Tree with Best Depth from CV [4 points]</w:t>
      </w:r>
    </w:p>
    <w:p w:rsidR="00000000" w:rsidDel="00000000" w:rsidP="00000000" w:rsidRDefault="00000000" w:rsidRPr="00000000" w14:paraId="0000003E">
      <w:pPr>
        <w:tabs>
          <w:tab w:val="left" w:leader="none" w:pos="581"/>
        </w:tabs>
        <w:spacing w:line="256" w:lineRule="auto"/>
        <w:ind w:right="753"/>
        <w:rPr>
          <w:b w:val="1"/>
          <w:sz w:val="24"/>
          <w:szCs w:val="24"/>
        </w:rPr>
      </w:pPr>
      <w:r w:rsidDel="00000000" w:rsidR="00000000" w:rsidRPr="00000000">
        <w:rPr>
          <w:rtl w:val="0"/>
        </w:rPr>
      </w:r>
    </w:p>
    <w:p w:rsidR="00000000" w:rsidDel="00000000" w:rsidP="00000000" w:rsidRDefault="00000000" w:rsidRPr="00000000" w14:paraId="0000003F">
      <w:pPr>
        <w:tabs>
          <w:tab w:val="left" w:leader="none" w:pos="581"/>
        </w:tabs>
        <w:spacing w:line="256" w:lineRule="auto"/>
        <w:ind w:right="753"/>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sz w:val="24"/>
          <w:szCs w:val="24"/>
        </w:rPr>
        <w:drawing>
          <wp:inline distB="114300" distT="114300" distL="114300" distR="114300">
            <wp:extent cx="2571750" cy="1123950"/>
            <wp:effectExtent b="0" l="0" r="0" t="0"/>
            <wp:docPr id="166203644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571750" cy="1123950"/>
                    </a:xfrm>
                    <a:prstGeom prst="rect"/>
                    <a:ln/>
                  </pic:spPr>
                </pic:pic>
              </a:graphicData>
            </a:graphic>
          </wp:inline>
        </w:drawing>
      </w:r>
      <w:r w:rsidDel="00000000" w:rsidR="00000000" w:rsidRPr="00000000">
        <w:rPr>
          <w:rtl w:val="0"/>
        </w:rPr>
      </w:r>
    </w:p>
    <w:sectPr>
      <w:type w:val="nextPage"/>
      <w:pgSz w:h="15840" w:w="12240" w:orient="portrait"/>
      <w:pgMar w:bottom="1080" w:top="1080" w:left="1080" w:right="1080" w:header="1164"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ind w:left="466" w:hanging="430"/>
    </w:pPr>
    <w:rPr>
      <w:b w:val="1"/>
      <w:sz w:val="28"/>
      <w:szCs w:val="28"/>
    </w:rPr>
  </w:style>
  <w:style w:type="paragraph" w:styleId="Heading2">
    <w:name w:val="heading 2"/>
    <w:basedOn w:val="Normal"/>
    <w:next w:val="Normal"/>
    <w:pPr>
      <w:ind w:left="573" w:hanging="537"/>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718"/>
      <w:jc w:val="center"/>
    </w:pPr>
    <w:rPr>
      <w:sz w:val="34"/>
      <w:szCs w:val="3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ListParagraph">
    <w:name w:val="List Paragraph"/>
    <w:basedOn w:val="Normal"/>
    <w:uiPriority w:val="1"/>
    <w:qFormat w:val="1"/>
    <w:pPr>
      <w:ind w:left="581" w:hanging="185"/>
    </w:pPr>
  </w:style>
  <w:style w:type="paragraph" w:styleId="TableParagraph" w:customStyle="1">
    <w:name w:val="Table Paragraph"/>
    <w:basedOn w:val="Normal"/>
    <w:uiPriority w:val="1"/>
    <w:qFormat w:val="1"/>
    <w:pPr>
      <w:spacing w:line="236" w:lineRule="exact"/>
      <w:ind w:left="9"/>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pIfoS8yMToXdTC2n7XFCsV5Q1A==">CgMxLjAyDmgucmEyZGF5bWI5MmVuOAByITE2cy1oWjJQQWo5UzQzUnFNRDlHOHdtUF9BSlp4LW4xeA==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2025-09-14T23:00:00Z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2025-09-14T00:00:00Z</vt:filetime>
  </property>
  <property fmtid="{D5CDD505-2E9C-101B-9397-08002B2CF9AE}" pid="3" name="Creator">
    <vt:lpwstr>LaTeX with hyperref</vt:lpwstr>
  </property>
  <property fmtid="{D5CDD505-2E9C-101B-9397-08002B2CF9AE}" pid="4" name="LastSaved">
    <vt:filetime>2025-09-14T00:00:00Z</vt:filetime>
  </property>
  <property fmtid="{D5CDD505-2E9C-101B-9397-08002B2CF9AE}" pid="5" name="PTEX.Fullbanner">
    <vt:lpwstr>This is pdfTeX, Version 3.141592653-2.6-1.40.27 (TeX Live 2025) kpathsea version 6.4.1</vt:lpwstr>
  </property>
  <property fmtid="{D5CDD505-2E9C-101B-9397-08002B2CF9AE}" pid="6" name="Producer">
    <vt:lpwstr>3-Heights(TM) PDF Security Shell 4.8.25.2 (http://www.pdf-tools.com)</vt:lpwstr>
  </property>
</Properties>
</file>