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Sure! A standard essay usually follows a basic structure that includes an introduction, body paragraphs, and a conclusion. Here’s a breakdown of each section: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Introduction: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Hook: Grab the reader’s attention with an interesting fact, quote, or anecdote.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Background: Provide context and background information on the topic.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Thesis statement: State your main argument or the purpose of the essay.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Body paragraphs: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Topic sentence: Start each paragraph with a clear and concise topic sentence that introduces the main idea of the paragraph.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Supporting evidence: Present evidence, examples, data, or quotes that support your topic sentence and thesis.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Analysis: Explain how the evidence relates to your main argument and why it’s relevant.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Counterarguments (optional):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Address potential counterarguments to your thesis and refute or acknowledge them to strengthen your own argument.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Conclusion: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Restate thesis: Summarize your main argument or thesis statement in a different way.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Summary: Recap the key points discussed in the body paragraphs.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Closing statement: End with a compelling thought, call to action, or final insight related to the topic.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Remember to maintain a logical flow between paragraphs and use transitional phrases to connect ideas smoothly. Additionally, provide proper citations if you use external sources.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Transition phrases and words help maintain a smooth flow between paragraphs and improve the overall coherence of your essay. Here are some examples: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Adding information: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Additionally,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Moreover,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Furthermore,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 addition to,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Not only… but also,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Contrasting ideas: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However,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On the other hand,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Nevertheless,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Conversely,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Despite this,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Providing examples: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 instance,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For example,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Specifically,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 illustrate,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 an illustration,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Sequencing ideas: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Firstly,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Secondly,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Next,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Then,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Finally,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Concluding or summarizing: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 conclusion,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To sum up,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Therefore,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Thus,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 a result,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6.</w:t>
        <w:tab/>
        <w:t xml:space="preserve">Comparing and contrasting: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Similarly,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Likewise,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 comparison,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 contrast,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Similarly,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7.</w:t>
        <w:tab/>
        <w:t xml:space="preserve">Emphasizing a point: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Indeed,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Undoubtedly,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Clearly,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It is evident that,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Without a doubt,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8.</w:t>
        <w:tab/>
        <w:t xml:space="preserve">Providing cause and effect: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Consequently,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As a result,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Therefore,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Hence,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Due to,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